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BF" w:rsidRPr="00DB7A40" w:rsidRDefault="002643BF" w:rsidP="002643BF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DB7A40">
        <w:rPr>
          <w:rFonts w:ascii="Times New Roman" w:hAnsi="Times New Roman" w:cs="Times New Roman"/>
          <w:b/>
          <w:sz w:val="24"/>
        </w:rPr>
        <w:t>Задание 16 ЕГЭ</w:t>
      </w:r>
    </w:p>
    <w:bookmarkEnd w:id="0"/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В ЕГЭ по русскому языку все задания по пунктуации являются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узкоспециализированными: каждое посвящено определённым темам. И запятые в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каждом конкретном задании требуется поставить лишь те, которые относятся к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данному правилу. Поэтому работать следует по алгоритму, не привнося от себя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ничего лишнего.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Задание 16 из ЕГЭ по русскому языку посвящено знакам препинания в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сложносочинённых предложениях (ССП) и в предложениях с однородными членами.</w:t>
      </w:r>
      <w:r w:rsidRPr="00DB7A40">
        <w:rPr>
          <w:rFonts w:ascii="Times New Roman" w:hAnsi="Times New Roman" w:cs="Times New Roman"/>
          <w:sz w:val="24"/>
        </w:rPr>
        <w:cr/>
        <w:t>ЧТО НЕОБХОДИМО НАЙТИ В КАЖДОМ ПРЕДЛОЖЕНИИ?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1) Грамматические основы (подлежащее и сказуемое).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2) Все союзы.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3) Все однородные.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АЛГОРИТМ РАБОТЫ С ССП.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1) Нашли две основы – перед нами ССП.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2) Смотрим в начало (ищем обстоятельство времени/места).</w:t>
      </w:r>
    </w:p>
    <w:p w:rsidR="001A4E2A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3) Смотрим в начало второй части (ищем обстоятельство времени/места).</w:t>
      </w:r>
    </w:p>
    <w:p w:rsidR="002643BF" w:rsidRPr="00DB7A40" w:rsidRDefault="002643BF" w:rsidP="002643BF">
      <w:pPr>
        <w:rPr>
          <w:rFonts w:ascii="Times New Roman" w:hAnsi="Times New Roman" w:cs="Times New Roman"/>
          <w:i/>
          <w:sz w:val="24"/>
          <w:u w:val="single"/>
        </w:rPr>
      </w:pPr>
      <w:r w:rsidRPr="00DB7A40">
        <w:rPr>
          <w:rFonts w:ascii="Times New Roman" w:hAnsi="Times New Roman" w:cs="Times New Roman"/>
          <w:i/>
          <w:sz w:val="24"/>
          <w:u w:val="single"/>
        </w:rPr>
        <w:t>1 ССП, во второй части которого подлежащее выражено местоимением.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В некоторых предложениях все действия выполняет один субъект, но выражен он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при помощи двух подлежащих, которые относятся к разным частям. Проще говоря: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будьте внимательны и не пропускайте личные местоимения.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Иначе Вы можете принять ССП за простое предложение. Запятая перед союзом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нужна.</w:t>
      </w:r>
    </w:p>
    <w:p w:rsidR="002643BF" w:rsidRPr="00DB7A40" w:rsidRDefault="002643BF" w:rsidP="002643BF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СТАРИК мечтал поймать большую рыбу, и ОН упорно шёл к своей цели.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2 ССП. Сложное предложение с двумя основами и без каких-либо</w:t>
      </w:r>
      <w:r w:rsidRPr="00DB7A40">
        <w:rPr>
          <w:rFonts w:ascii="Times New Roman" w:hAnsi="Times New Roman" w:cs="Times New Roman"/>
          <w:sz w:val="24"/>
          <w:u w:val="single"/>
        </w:rPr>
        <w:t xml:space="preserve"> </w:t>
      </w:r>
      <w:r w:rsidRPr="00DB7A40">
        <w:rPr>
          <w:rFonts w:ascii="Times New Roman" w:hAnsi="Times New Roman" w:cs="Times New Roman"/>
          <w:sz w:val="24"/>
          <w:u w:val="single"/>
        </w:rPr>
        <w:t>хитростей. Запятая перед союзом нужна.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Пожилой джентльмен задумчиво сидел в кресле, и разговоры гостей не отвлекали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его от размышлений.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  <w:u w:val="single"/>
        </w:rPr>
        <w:t>3 ССП с общим второстепенным</w:t>
      </w:r>
      <w:r w:rsidRPr="00DB7A40">
        <w:rPr>
          <w:rFonts w:ascii="Times New Roman" w:hAnsi="Times New Roman" w:cs="Times New Roman"/>
          <w:sz w:val="24"/>
        </w:rPr>
        <w:t>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Если у обеих частей ССП есть общий зависимый член предложения, то запятую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перед союзом ставить не нужно (кроме союзов НО, А, ОДНАКО, ЗАТО, ДА=НО –перед ними запятая нужна всегда). Чаще всего общим второстепенным бывает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обстоятельство (времени или места). И стоит оно в начале предложения. Запятая</w:t>
      </w:r>
      <w:r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перед союзом не нужна.</w:t>
      </w:r>
    </w:p>
    <w:p w:rsidR="002643BF" w:rsidRPr="00DB7A40" w:rsidRDefault="002643BF" w:rsidP="002643BF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В ПОНЕДЕЛЬНИК дедушка купил </w:t>
      </w:r>
      <w:proofErr w:type="gramStart"/>
      <w:r w:rsidRPr="00DB7A40">
        <w:rPr>
          <w:rFonts w:ascii="Times New Roman" w:hAnsi="Times New Roman" w:cs="Times New Roman"/>
          <w:sz w:val="24"/>
        </w:rPr>
        <w:t>удочку</w:t>
      </w:r>
      <w:proofErr w:type="gramEnd"/>
      <w:r w:rsidRPr="00DB7A40">
        <w:rPr>
          <w:rFonts w:ascii="Times New Roman" w:hAnsi="Times New Roman" w:cs="Times New Roman"/>
          <w:sz w:val="24"/>
        </w:rPr>
        <w:t xml:space="preserve"> и бабушка испекла пирожки.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4 ССП, в котором в обеих частях есть обстоятельства времени/места.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Иногда Вам может показаться, что в ССП есть общий второстепенный член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(обстоятельство времени или места в начале предложения). Тут следует проявить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внимательность. Во второй части предложения может быть своё, новое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обстоятельство времени/места. В таком случае, безусловно, общего зависимого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члена у предложений не будет. Запятая нужна. Важно помнить: обстоятельству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времени должно соответствовать обстоятельство времени, а обстоятельству места –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обстоятельство места.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В ПОНЕДЕЛЬНИК дедушка купил удочку, и В ТОТ ЖЕ ДЕНЬ бабушка испекла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пирожки.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lastRenderedPageBreak/>
        <w:t>5 ССП, в начале которого есть обстоятельство времени/места, но ПО</w:t>
      </w:r>
      <w:r w:rsidR="00DB7A40" w:rsidRPr="00DB7A40">
        <w:rPr>
          <w:rFonts w:ascii="Times New Roman" w:hAnsi="Times New Roman" w:cs="Times New Roman"/>
          <w:sz w:val="24"/>
          <w:u w:val="single"/>
        </w:rPr>
        <w:t xml:space="preserve"> </w:t>
      </w:r>
      <w:r w:rsidRPr="00DB7A40">
        <w:rPr>
          <w:rFonts w:ascii="Times New Roman" w:hAnsi="Times New Roman" w:cs="Times New Roman"/>
          <w:sz w:val="24"/>
          <w:u w:val="single"/>
        </w:rPr>
        <w:t>СМЫСЛУ оно относится только к первой части. Запятая нужна.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НА ОКНЕ лежат сливы, и мальчик грустно смотрит на них.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6 ССП, в котором одна часть – безличное предложение. Запятая перед</w:t>
      </w:r>
      <w:r w:rsidR="00DB7A40" w:rsidRPr="00DB7A40">
        <w:rPr>
          <w:rFonts w:ascii="Times New Roman" w:hAnsi="Times New Roman" w:cs="Times New Roman"/>
          <w:sz w:val="24"/>
          <w:u w:val="single"/>
        </w:rPr>
        <w:t xml:space="preserve"> </w:t>
      </w:r>
      <w:r w:rsidRPr="00DB7A40">
        <w:rPr>
          <w:rFonts w:ascii="Times New Roman" w:hAnsi="Times New Roman" w:cs="Times New Roman"/>
          <w:sz w:val="24"/>
          <w:u w:val="single"/>
        </w:rPr>
        <w:t>союзом нужна.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Мы выносим такие предложения в отдельный тип, т.к. в них часто допускают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ошибки. Следует научиться узнавать безличные предложения и не путать их с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обстоятельствами.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Темнело, и одинокие путники спешили домой.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1) Между однородными членами предложения должны быть ЗАПЯТАЯ или СОЮЗ.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Не бывает такого, чтобы не было ни того, ни другого. Следите за этим внимательно.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2) Выучите наизусть основные сочинительные союзы: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и; тоже; также; да = и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но; однако; зато; да = но; а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или; либо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3) Запомните основные ДВОЙНЫЕ СОЮЗЫ, которые могут Вам встретиться: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не только </w:t>
      </w:r>
      <w:proofErr w:type="gramStart"/>
      <w:r w:rsidRPr="00DB7A40">
        <w:rPr>
          <w:rFonts w:ascii="Times New Roman" w:hAnsi="Times New Roman" w:cs="Times New Roman"/>
          <w:sz w:val="24"/>
        </w:rPr>
        <w:t>… ,</w:t>
      </w:r>
      <w:proofErr w:type="gramEnd"/>
      <w:r w:rsidRPr="00DB7A40">
        <w:rPr>
          <w:rFonts w:ascii="Times New Roman" w:hAnsi="Times New Roman" w:cs="Times New Roman"/>
          <w:sz w:val="24"/>
        </w:rPr>
        <w:t xml:space="preserve"> но и …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как </w:t>
      </w:r>
      <w:proofErr w:type="gramStart"/>
      <w:r w:rsidRPr="00DB7A40">
        <w:rPr>
          <w:rFonts w:ascii="Times New Roman" w:hAnsi="Times New Roman" w:cs="Times New Roman"/>
          <w:sz w:val="24"/>
        </w:rPr>
        <w:t>… ,</w:t>
      </w:r>
      <w:proofErr w:type="gramEnd"/>
      <w:r w:rsidRPr="00DB7A40">
        <w:rPr>
          <w:rFonts w:ascii="Times New Roman" w:hAnsi="Times New Roman" w:cs="Times New Roman"/>
          <w:sz w:val="24"/>
        </w:rPr>
        <w:t xml:space="preserve"> так и …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хотя и </w:t>
      </w:r>
      <w:proofErr w:type="gramStart"/>
      <w:r w:rsidRPr="00DB7A40">
        <w:rPr>
          <w:rFonts w:ascii="Times New Roman" w:hAnsi="Times New Roman" w:cs="Times New Roman"/>
          <w:sz w:val="24"/>
        </w:rPr>
        <w:t>… ,</w:t>
      </w:r>
      <w:proofErr w:type="gramEnd"/>
      <w:r w:rsidRPr="00DB7A40">
        <w:rPr>
          <w:rFonts w:ascii="Times New Roman" w:hAnsi="Times New Roman" w:cs="Times New Roman"/>
          <w:sz w:val="24"/>
        </w:rPr>
        <w:t xml:space="preserve"> но …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не столько </w:t>
      </w:r>
      <w:proofErr w:type="gramStart"/>
      <w:r w:rsidRPr="00DB7A40">
        <w:rPr>
          <w:rFonts w:ascii="Times New Roman" w:hAnsi="Times New Roman" w:cs="Times New Roman"/>
          <w:sz w:val="24"/>
        </w:rPr>
        <w:t>… ,</w:t>
      </w:r>
      <w:proofErr w:type="gramEnd"/>
      <w:r w:rsidRPr="00DB7A40">
        <w:rPr>
          <w:rFonts w:ascii="Times New Roman" w:hAnsi="Times New Roman" w:cs="Times New Roman"/>
          <w:sz w:val="24"/>
        </w:rPr>
        <w:t xml:space="preserve"> сколько …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если не </w:t>
      </w:r>
      <w:proofErr w:type="gramStart"/>
      <w:r w:rsidRPr="00DB7A40">
        <w:rPr>
          <w:rFonts w:ascii="Times New Roman" w:hAnsi="Times New Roman" w:cs="Times New Roman"/>
          <w:sz w:val="24"/>
        </w:rPr>
        <w:t>... ,</w:t>
      </w:r>
      <w:proofErr w:type="gramEnd"/>
      <w:r w:rsidRPr="00DB7A40">
        <w:rPr>
          <w:rFonts w:ascii="Times New Roman" w:hAnsi="Times New Roman" w:cs="Times New Roman"/>
          <w:sz w:val="24"/>
        </w:rPr>
        <w:t xml:space="preserve"> то ...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СЛУЧАИ С ОДНОРОДНЫМИ</w:t>
      </w:r>
      <w:r w:rsidR="00DB7A40" w:rsidRPr="00DB7A40">
        <w:rPr>
          <w:rFonts w:ascii="Times New Roman" w:hAnsi="Times New Roman" w:cs="Times New Roman"/>
          <w:sz w:val="24"/>
          <w:u w:val="single"/>
        </w:rPr>
        <w:t xml:space="preserve"> ЧЛЕНАМИ ПРЕЖДЛОЖЕНИЯ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1) Два однородных, между которыми союз.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Старушка разводила КОШЕК и СОБАК.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2) Однородные с повторяющимися союзами.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ПРАВИЛО. При повторяющихся союзах запятые начинаем ставить ПОСЛЕ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ПЕРВОГО ОДНОРОДНОГО и т.д., кроме последнего.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Старушка разводила и КОШЕК, и СОБАК, и ПОПУГАЙЧИКОВ.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Старушка разводила КОШЕК, и СОБАК, и ПОПУГАЙЧИКОВ.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Старушка не разводила ни КОШЕК, ни СОБАК.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3) Однородные, сгруппированные по два.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Старушка разводила КОШЕК и СОБАК, ПОПУГАЙЧИКОВ и ХОМЯКОВ.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4) Однородные с двойными союзами.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Старушка разводила не только КОШЕК, но и СОБАК.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— Старушка разводила как КОШЕК, так и СОБАК, как ПОПУГАЙЧИКОВ, так и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ХОМЯКОВ.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5) Несколько групп однородных.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lastRenderedPageBreak/>
        <w:t>В предложении может быть несколько групп однородных, не связанных между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собой. Необходимо очень внимательно прочитать предложение и понять, какие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члены предложения связаны между собой.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Григорий Печорин РАЗРУШИЛ жизни многих женщин и мужчин И НАДОЕЛ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самому себе.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6) Союз «ДА».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Этот союз может иметь значение союза «НО» или значение союза «И». Вам следует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определить, в каком значении стоит союз «ДА», и поставить знак в соответствии с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правилом (если он в значении союза «НО», то запятая нужна в любом случае; если он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в значении союза «И», то правилом следует руководствоваться в зависимости от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ситуации).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Обломов мог бы прожить интересную жизнь, ДА помешала лень.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Из написанного Шолоховым я знаю «Судьбу человека» ДА «Тихий Дон».</w:t>
      </w:r>
    </w:p>
    <w:p w:rsidR="002643BF" w:rsidRPr="00DB7A40" w:rsidRDefault="002643BF" w:rsidP="002643BF">
      <w:pPr>
        <w:rPr>
          <w:rFonts w:ascii="Times New Roman" w:hAnsi="Times New Roman" w:cs="Times New Roman"/>
          <w:b/>
          <w:sz w:val="24"/>
        </w:rPr>
      </w:pPr>
      <w:r w:rsidRPr="00DB7A40">
        <w:rPr>
          <w:rFonts w:ascii="Times New Roman" w:hAnsi="Times New Roman" w:cs="Times New Roman"/>
          <w:b/>
          <w:sz w:val="24"/>
        </w:rPr>
        <w:t>СЛОЖНЫЕ СЛУЧАИ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1. «Незаметные» однородные.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Иногда однородные не имеют зависимых слов, не соединены союзами, стоят подряд.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Именно в таких случаях мы упускаем их из внимания и неправильно расставляем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знаки.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На красноватый фон обожжённой глины художник наносил ГРУНТ, РИСУНОК и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ОРНАМЕНТ и заливал поверхность сосуда лаком.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Если между однородными «орнамент» и «рисунок» стоит союз, то между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однородными «грунт» и «рисунок» нет ничего. Чтобы понять, что они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однородные и должны быть разделены запятой, следует внимательно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прочитать. И ничего более! Но иногда именно это сложнее всего.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2. Однородные и неоднородные определения.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Не всегда определения, относящиеся к одному слову, являются однородными.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 xml:space="preserve">● Если определения характеризуют </w:t>
      </w:r>
      <w:proofErr w:type="gramStart"/>
      <w:r w:rsidRPr="00DB7A40">
        <w:rPr>
          <w:rFonts w:ascii="Times New Roman" w:hAnsi="Times New Roman" w:cs="Times New Roman"/>
          <w:sz w:val="24"/>
        </w:rPr>
        <w:t>предмет с одной стороны</w:t>
      </w:r>
      <w:proofErr w:type="gramEnd"/>
      <w:r w:rsidRPr="00DB7A40">
        <w:rPr>
          <w:rFonts w:ascii="Times New Roman" w:hAnsi="Times New Roman" w:cs="Times New Roman"/>
          <w:sz w:val="24"/>
        </w:rPr>
        <w:t>, являются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синонимами (или контекстными синонимами), несут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образно-эмоциональную окраску (= эпитеты), образуют градацию (признак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идёт «по возрастанию» – «весёлый, ликующий, победоносный») – перед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нами однородные определения;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И его прежде жизнерадостное, весёлое лицо вдруг стало напряжённым и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подавленным.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Здесь изготавливают и ремонтируют металлическую, деревянную оснастку для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работы литейных цехов автозавода.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Определения «жизнерадостное» и «весёлое» являются синонимичными, поэтому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выступают в роли однородных. Определения «металлическую» и «деревянную»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характеризуют различные предметы по одному и тому же принципу (материал, из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которого изготовлены).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● Если определения характеризуют объект с разных сторон, относятся к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разным разрядам (качественные, относительные прилагательные) – перед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нами неоднородные определения.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На даче его ждал длинный тёплый вечер с неспешными разговорами.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Перед собой мы увидели большой деревянный сарай.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Определения «длинный» и «тёплый», «большой» и «деревянный» характеризуют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определяемое слово с разных сторон и не являются однородными.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  <w:u w:val="single"/>
        </w:rPr>
      </w:pPr>
      <w:r w:rsidRPr="00DB7A40">
        <w:rPr>
          <w:rFonts w:ascii="Times New Roman" w:hAnsi="Times New Roman" w:cs="Times New Roman"/>
          <w:sz w:val="24"/>
          <w:u w:val="single"/>
        </w:rPr>
        <w:t>3. Роль союза ИЛИ.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lastRenderedPageBreak/>
        <w:t>● Если союз ИЛИ можно заменить на «то есть», то перед нами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пояснительная конструкция – она выделяется запятыми.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Неожиданным открытием в науке оказалось наличие в мире животных чёткой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иерархии, или рангов. (= иерархии, то есть рангов)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*****Такие конструкции никогда прежде не встречались на ЕГЭ в заданиях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№16. В 2022 году впервые эта конструкция попала в ОДНО предложение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сборника. Крайне маловероятно попадание этой конструкции в задание на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экзамене.</w:t>
      </w:r>
    </w:p>
    <w:p w:rsidR="002643BF" w:rsidRPr="00DB7A40" w:rsidRDefault="002643BF" w:rsidP="002643BF">
      <w:pPr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● Если союз ИЛИ не означает приравнивание и не заменяется на «то есть»,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то он выступает в роли сочинительного разделительного союза (означает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выбор из двух или более, альтернативу – «или работа, или отдых»,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«работа или отдых»).</w:t>
      </w:r>
    </w:p>
    <w:p w:rsidR="002643BF" w:rsidRPr="00DB7A40" w:rsidRDefault="002643BF" w:rsidP="00DB7A40">
      <w:pPr>
        <w:ind w:firstLine="567"/>
        <w:rPr>
          <w:rFonts w:ascii="Times New Roman" w:hAnsi="Times New Roman" w:cs="Times New Roman"/>
          <w:sz w:val="24"/>
        </w:rPr>
      </w:pPr>
      <w:r w:rsidRPr="00DB7A40">
        <w:rPr>
          <w:rFonts w:ascii="Times New Roman" w:hAnsi="Times New Roman" w:cs="Times New Roman"/>
          <w:sz w:val="24"/>
        </w:rPr>
        <w:t>На уроке-зачёте или устном экзамене стремитесь построить свой ответ в форме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связного высказывания. (или на уроке-зачёте, или на экзамене; выбор из двух, а не</w:t>
      </w:r>
      <w:r w:rsidR="00DB7A40" w:rsidRPr="00DB7A40">
        <w:rPr>
          <w:rFonts w:ascii="Times New Roman" w:hAnsi="Times New Roman" w:cs="Times New Roman"/>
          <w:sz w:val="24"/>
        </w:rPr>
        <w:t xml:space="preserve"> </w:t>
      </w:r>
      <w:r w:rsidRPr="00DB7A40">
        <w:rPr>
          <w:rFonts w:ascii="Times New Roman" w:hAnsi="Times New Roman" w:cs="Times New Roman"/>
          <w:sz w:val="24"/>
        </w:rPr>
        <w:t>приравнивание)</w:t>
      </w:r>
    </w:p>
    <w:sectPr w:rsidR="002643BF" w:rsidRPr="00DB7A40" w:rsidSect="002643BF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BF"/>
    <w:rsid w:val="001A4E2A"/>
    <w:rsid w:val="002643BF"/>
    <w:rsid w:val="00D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E11D"/>
  <w15:chartTrackingRefBased/>
  <w15:docId w15:val="{1732501E-7CE2-4CF1-B8E3-D8875859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2025-02-18T17:10:00Z</dcterms:created>
  <dcterms:modified xsi:type="dcterms:W3CDTF">2025-02-18T17:29:00Z</dcterms:modified>
</cp:coreProperties>
</file>