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6B" w:rsidRPr="009D5F6B" w:rsidRDefault="009D5F6B" w:rsidP="009D5F6B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9D5F6B">
        <w:rPr>
          <w:rFonts w:ascii="Times New Roman" w:hAnsi="Times New Roman" w:cs="Times New Roman"/>
          <w:sz w:val="36"/>
          <w:szCs w:val="36"/>
          <w:u w:val="single"/>
        </w:rPr>
        <w:t>Знакомство с музыкальными инструментами. Название инструментов всех групп.</w:t>
      </w:r>
    </w:p>
    <w:p w:rsidR="00B506CC" w:rsidRDefault="009D5F6B" w:rsidP="00B15A56">
      <w:pPr>
        <w:rPr>
          <w:rFonts w:ascii="Times New Roman" w:hAnsi="Times New Roman" w:cs="Times New Roman"/>
          <w:sz w:val="28"/>
          <w:szCs w:val="28"/>
        </w:rPr>
      </w:pPr>
      <w:r w:rsidRPr="009D5F6B">
        <w:rPr>
          <w:rFonts w:ascii="Times New Roman" w:hAnsi="Times New Roman" w:cs="Times New Roman"/>
          <w:sz w:val="28"/>
          <w:szCs w:val="28"/>
        </w:rPr>
        <w:t>В мире музыки существует свой порядок и классификация. Инструменты подразделяются на большие группы: струнные, клавишные, ударные, духовые, а еще язычковые. Какие из них появились раньше, какие позже, сейчас трудно сказать наверняка. Но уже древние люди, стрелявшие из лука, заметили, что натянутая тетива звучит, тростниковые трубочки, если в них подуть, издают свистящие звуки, а ритм удобно отбивать на любых поверхностях всеми подручными средствами. Эти предметы стали прародителями струнных, духовых и ударных инструментов, известных уже в Древней Греции. Так же давно появились язычковые, а вот клавишные были изобретены чуть позднее. Рассмотрим эти основные группы.</w:t>
      </w:r>
    </w:p>
    <w:p w:rsidR="009D5F6B" w:rsidRPr="009D5F6B" w:rsidRDefault="009D5F6B" w:rsidP="009D5F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5F6B">
        <w:rPr>
          <w:rFonts w:ascii="Times New Roman" w:hAnsi="Times New Roman" w:cs="Times New Roman"/>
          <w:sz w:val="28"/>
          <w:szCs w:val="28"/>
          <w:u w:val="single"/>
        </w:rPr>
        <w:t>Духовые</w:t>
      </w:r>
    </w:p>
    <w:p w:rsidR="009D5F6B" w:rsidRPr="009D5F6B" w:rsidRDefault="009D5F6B" w:rsidP="009D5F6B">
      <w:pPr>
        <w:rPr>
          <w:rFonts w:ascii="Times New Roman" w:hAnsi="Times New Roman" w:cs="Times New Roman"/>
          <w:sz w:val="28"/>
          <w:szCs w:val="28"/>
        </w:rPr>
      </w:pPr>
      <w:r w:rsidRPr="009D5F6B">
        <w:rPr>
          <w:rFonts w:ascii="Times New Roman" w:hAnsi="Times New Roman" w:cs="Times New Roman"/>
          <w:sz w:val="28"/>
          <w:szCs w:val="28"/>
        </w:rPr>
        <w:t>В духовых инструментах звук издается в результате колебаний столба воздуха, заключенного внутри трубки. Чем больше объем воздуха, тем более низкий звук он издает.</w:t>
      </w:r>
    </w:p>
    <w:p w:rsidR="009D5F6B" w:rsidRPr="009D5F6B" w:rsidRDefault="009D5F6B" w:rsidP="009D5F6B">
      <w:pPr>
        <w:rPr>
          <w:rFonts w:ascii="Times New Roman" w:hAnsi="Times New Roman" w:cs="Times New Roman"/>
          <w:sz w:val="28"/>
          <w:szCs w:val="28"/>
        </w:rPr>
      </w:pPr>
      <w:r w:rsidRPr="009D5F6B">
        <w:rPr>
          <w:rFonts w:ascii="Times New Roman" w:hAnsi="Times New Roman" w:cs="Times New Roman"/>
          <w:sz w:val="28"/>
          <w:szCs w:val="28"/>
        </w:rPr>
        <w:t>Духовые делятся на две большие группы: деревянные и медные. Деревянные - флейта, кларнет, гобой, фагот, альпийский рог... - представляют собой прямую трубку с боковыми отверстиями. Закрывая или открывая отверстия пальцами, музыкант может укоротить столб воздуха и изменить высоту звука. Современные инструменты часто делаются не из дерева, а из других материалов, однако по традиции называются деревянными.</w:t>
      </w:r>
    </w:p>
    <w:p w:rsidR="009D5F6B" w:rsidRDefault="009D5F6B" w:rsidP="00B15A56">
      <w:pPr>
        <w:rPr>
          <w:rFonts w:ascii="Times New Roman" w:hAnsi="Times New Roman" w:cs="Times New Roman"/>
          <w:sz w:val="28"/>
          <w:szCs w:val="28"/>
        </w:rPr>
      </w:pPr>
      <w:r w:rsidRPr="009D5F6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450431" cy="3154680"/>
            <wp:effectExtent l="0" t="0" r="0" b="7620"/>
            <wp:docPr id="1" name="Рисунок 1" descr="https://jliza.ru/assets/jlcontent/article-music/info/wooden-wind-instrum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liza.ru/assets/jlcontent/article-music/info/wooden-wind-instrument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324" cy="315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F6B" w:rsidRDefault="009D5F6B" w:rsidP="00B15A56">
      <w:pPr>
        <w:rPr>
          <w:rFonts w:ascii="Times New Roman" w:hAnsi="Times New Roman" w:cs="Times New Roman"/>
          <w:sz w:val="28"/>
          <w:szCs w:val="28"/>
        </w:rPr>
      </w:pPr>
      <w:r w:rsidRPr="009D5F6B">
        <w:rPr>
          <w:rFonts w:ascii="Times New Roman" w:hAnsi="Times New Roman" w:cs="Times New Roman"/>
          <w:sz w:val="28"/>
          <w:szCs w:val="28"/>
        </w:rPr>
        <w:t xml:space="preserve">Медные духовые задают тон любого оркестра, от духового до симфонического. Труба, валторна, тромбон, туба, геликон, целое семейство </w:t>
      </w:r>
      <w:r w:rsidRPr="009D5F6B">
        <w:rPr>
          <w:rFonts w:ascii="Times New Roman" w:hAnsi="Times New Roman" w:cs="Times New Roman"/>
          <w:sz w:val="28"/>
          <w:szCs w:val="28"/>
        </w:rPr>
        <w:lastRenderedPageBreak/>
        <w:t>саксгорнов (баритон, тенор, альт) - типичные представители этой самой громкой группы инструментов. Позднее появился саксофон - король джаза.</w:t>
      </w:r>
    </w:p>
    <w:p w:rsidR="009D5F6B" w:rsidRDefault="009D5F6B" w:rsidP="00B15A56">
      <w:pPr>
        <w:rPr>
          <w:rFonts w:ascii="Times New Roman" w:hAnsi="Times New Roman" w:cs="Times New Roman"/>
          <w:sz w:val="28"/>
          <w:szCs w:val="28"/>
        </w:rPr>
      </w:pPr>
      <w:r w:rsidRPr="009D5F6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00375" cy="3162395"/>
            <wp:effectExtent l="0" t="0" r="0" b="0"/>
            <wp:docPr id="2" name="Рисунок 2" descr="Духовые медные инстр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уховые медные инструмент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102" cy="316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F6B" w:rsidRDefault="009D5F6B" w:rsidP="00B15A56">
      <w:pPr>
        <w:rPr>
          <w:rFonts w:ascii="Times New Roman" w:hAnsi="Times New Roman" w:cs="Times New Roman"/>
          <w:sz w:val="28"/>
          <w:szCs w:val="28"/>
        </w:rPr>
      </w:pPr>
      <w:r w:rsidRPr="009D5F6B">
        <w:rPr>
          <w:rFonts w:ascii="Times New Roman" w:hAnsi="Times New Roman" w:cs="Times New Roman"/>
          <w:sz w:val="28"/>
          <w:szCs w:val="28"/>
        </w:rPr>
        <w:t>Высота звука в медных духовых меняется за счет силы выдуваемого воздуха и положения губ. Без дополнительных вентилей такая труба может издавать только ограниченное число звуков - натуральный звукоряд. Для расширения диапазона звучания и возможности попадать на все звуки была придумана система вентилей - клапанов, изменяющих высоту столба воздуха (как боковые отверстия на деревянных). Слишком длинные медные трубы, в отличие от деревянных, можно свернуть, придав им более компактную форму. Валторна, туба, геликон - примеры свернутых труб.</w:t>
      </w:r>
    </w:p>
    <w:p w:rsidR="009D5F6B" w:rsidRDefault="009D5F6B" w:rsidP="009D5F6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D5F6B" w:rsidRDefault="009D5F6B" w:rsidP="009D5F6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D5F6B" w:rsidRPr="009D5F6B" w:rsidRDefault="009D5F6B" w:rsidP="009D5F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5F6B">
        <w:rPr>
          <w:rFonts w:ascii="Times New Roman" w:hAnsi="Times New Roman" w:cs="Times New Roman"/>
          <w:sz w:val="28"/>
          <w:szCs w:val="28"/>
          <w:u w:val="single"/>
        </w:rPr>
        <w:t>Струнные</w:t>
      </w:r>
    </w:p>
    <w:p w:rsidR="009D5F6B" w:rsidRDefault="009D5F6B" w:rsidP="009D5F6B">
      <w:pPr>
        <w:rPr>
          <w:rFonts w:ascii="Times New Roman" w:hAnsi="Times New Roman" w:cs="Times New Roman"/>
          <w:sz w:val="28"/>
          <w:szCs w:val="28"/>
        </w:rPr>
      </w:pPr>
      <w:r w:rsidRPr="009D5F6B">
        <w:rPr>
          <w:rFonts w:ascii="Times New Roman" w:hAnsi="Times New Roman" w:cs="Times New Roman"/>
          <w:sz w:val="28"/>
          <w:szCs w:val="28"/>
        </w:rPr>
        <w:t>Тетиву лука можно считать прообразом струнных инструментов - одной из самых главных групп любого оркестра. Звук здесь издается колеблющейся струной. Для усиления звука струны стали натягивать над полым корпусом - так появились лютня и мандолина, цимбалы, гусли... и хорошо знакомая нам гитара.</w:t>
      </w:r>
    </w:p>
    <w:p w:rsidR="009D5F6B" w:rsidRDefault="009D5F6B" w:rsidP="009D5F6B">
      <w:pPr>
        <w:rPr>
          <w:rFonts w:ascii="Times New Roman" w:hAnsi="Times New Roman" w:cs="Times New Roman"/>
          <w:sz w:val="28"/>
          <w:szCs w:val="28"/>
        </w:rPr>
      </w:pPr>
      <w:r w:rsidRPr="009D5F6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390900" cy="3574009"/>
            <wp:effectExtent l="0" t="0" r="0" b="7620"/>
            <wp:docPr id="3" name="Рисунок 3" descr="Струнные щипковые инстр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рунные щипковые инструмент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62" cy="358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F6B" w:rsidRDefault="009D5F6B" w:rsidP="009D5F6B">
      <w:pPr>
        <w:rPr>
          <w:rFonts w:ascii="Times New Roman" w:hAnsi="Times New Roman" w:cs="Times New Roman"/>
          <w:sz w:val="28"/>
          <w:szCs w:val="28"/>
        </w:rPr>
      </w:pPr>
      <w:r w:rsidRPr="009D5F6B">
        <w:rPr>
          <w:rFonts w:ascii="Times New Roman" w:hAnsi="Times New Roman" w:cs="Times New Roman"/>
          <w:sz w:val="28"/>
          <w:szCs w:val="28"/>
        </w:rPr>
        <w:t>Струнная группа делится на две основные подгруппы: смычковые и щипковые инструменты. К смычковым относятся скрипки всех сортов: скрипки, альты, виолончели и огромные контрабасы. Звук из них извлекается смычком, которым водят по натянутым струнам. А для щипковых смычок не нужен: музыкант пальцами защипывает струну, заставляя ее колебаться. Гитара, балалайка, лютня - щипковые инструменты. Как и красавица арфа, издающая такие нежные воркующие звуки. А вот контрабас - смычковый или щипковый инструмент? Формально он относится к смычковым, но часто, особенно в джазе, на нем играют щипками.</w:t>
      </w:r>
    </w:p>
    <w:p w:rsidR="009D5F6B" w:rsidRDefault="009D5F6B" w:rsidP="009D5F6B">
      <w:pPr>
        <w:rPr>
          <w:rFonts w:ascii="Times New Roman" w:hAnsi="Times New Roman" w:cs="Times New Roman"/>
          <w:sz w:val="28"/>
          <w:szCs w:val="28"/>
        </w:rPr>
      </w:pPr>
      <w:r w:rsidRPr="009D5F6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24835" cy="2800350"/>
            <wp:effectExtent l="0" t="0" r="0" b="0"/>
            <wp:docPr id="4" name="Рисунок 4" descr="Струнные смычковые инстр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рунные смычковые инструмент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187" cy="280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F6B" w:rsidRDefault="009D5F6B" w:rsidP="009D5F6B">
      <w:pPr>
        <w:rPr>
          <w:rFonts w:ascii="Times New Roman" w:hAnsi="Times New Roman" w:cs="Times New Roman"/>
          <w:sz w:val="28"/>
          <w:szCs w:val="28"/>
        </w:rPr>
      </w:pPr>
    </w:p>
    <w:p w:rsidR="009D5F6B" w:rsidRDefault="009D5F6B" w:rsidP="009D5F6B">
      <w:pPr>
        <w:rPr>
          <w:rFonts w:ascii="Times New Roman" w:hAnsi="Times New Roman" w:cs="Times New Roman"/>
          <w:sz w:val="28"/>
          <w:szCs w:val="28"/>
        </w:rPr>
      </w:pPr>
    </w:p>
    <w:p w:rsidR="009D5F6B" w:rsidRPr="009D5F6B" w:rsidRDefault="009D5F6B" w:rsidP="009D5F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5F6B">
        <w:rPr>
          <w:rFonts w:ascii="Times New Roman" w:hAnsi="Times New Roman" w:cs="Times New Roman"/>
          <w:sz w:val="28"/>
          <w:szCs w:val="28"/>
          <w:u w:val="single"/>
        </w:rPr>
        <w:lastRenderedPageBreak/>
        <w:t>Клавишные</w:t>
      </w:r>
    </w:p>
    <w:p w:rsidR="009D5F6B" w:rsidRDefault="009D5F6B" w:rsidP="009D5F6B">
      <w:pPr>
        <w:rPr>
          <w:rFonts w:ascii="Times New Roman" w:hAnsi="Times New Roman" w:cs="Times New Roman"/>
          <w:sz w:val="28"/>
          <w:szCs w:val="28"/>
        </w:rPr>
      </w:pPr>
      <w:r w:rsidRPr="009D5F6B">
        <w:rPr>
          <w:rFonts w:ascii="Times New Roman" w:hAnsi="Times New Roman" w:cs="Times New Roman"/>
          <w:sz w:val="28"/>
          <w:szCs w:val="28"/>
        </w:rPr>
        <w:t>Если пальцы, ударяющие по струнам, заменить молоточками, а молоточки приводить в движение с помощью клавиш, получатся клавишные инструменты. Первые клавишные - клавикорды и клавесины - появились в средние века. Звучали они довольно тихо, но очень нежно и романтично. А в начале 18-го века изобрели фортепиано - инструмент, на котором можно было играть как громко (форте), так и тихо (пиано). Длинное имя обычно сокращают до более привычного "пианино". Старший брат пианино - да что там брат - король! - так и называется: рояль. Это уже инструмент не для маленьких квартир, а для концертных залов.</w:t>
      </w:r>
    </w:p>
    <w:p w:rsidR="009D5F6B" w:rsidRDefault="009D5F6B" w:rsidP="009D5F6B">
      <w:pPr>
        <w:rPr>
          <w:rFonts w:ascii="Times New Roman" w:hAnsi="Times New Roman" w:cs="Times New Roman"/>
          <w:sz w:val="28"/>
          <w:szCs w:val="28"/>
        </w:rPr>
      </w:pPr>
      <w:r w:rsidRPr="009D5F6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61765" cy="3543300"/>
            <wp:effectExtent l="0" t="0" r="0" b="0"/>
            <wp:docPr id="5" name="Рисунок 5" descr="Клавишные инстр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лавишные инструмент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62" cy="355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F6B" w:rsidRDefault="009D5F6B" w:rsidP="009D5F6B">
      <w:pPr>
        <w:rPr>
          <w:rFonts w:ascii="Times New Roman" w:hAnsi="Times New Roman" w:cs="Times New Roman"/>
          <w:sz w:val="28"/>
          <w:szCs w:val="28"/>
        </w:rPr>
      </w:pPr>
      <w:r w:rsidRPr="009D5F6B">
        <w:rPr>
          <w:rFonts w:ascii="Times New Roman" w:hAnsi="Times New Roman" w:cs="Times New Roman"/>
          <w:sz w:val="28"/>
          <w:szCs w:val="28"/>
        </w:rPr>
        <w:t>К клавишным относится и самый большой - и один из самых древних! - музыкальных инструментов: орган. Это уже не ударно-клавишный, как пианино и рояль, а клавишно-духовой инструмент: не легкие музыканта, а воздуходувная машина создает поток воздуха в систему трубок. Управляется эта огромная система сложным пультом управления, в котором есть все: от мануальной (то есть ручной) клавиатуры до педалей и переключателей регистров. Да и как иначе: органы состоят из десятков тысяч отдельных трубок самых разных размеров! Зато и диапазон у них огромен: каждая трубка может звучать только на одной ноте, но когда их тысячи...</w:t>
      </w:r>
    </w:p>
    <w:p w:rsidR="00055FCB" w:rsidRPr="00055FCB" w:rsidRDefault="00055FCB" w:rsidP="00055FCB">
      <w:pPr>
        <w:rPr>
          <w:rFonts w:ascii="Times New Roman" w:hAnsi="Times New Roman" w:cs="Times New Roman"/>
          <w:sz w:val="28"/>
          <w:szCs w:val="28"/>
        </w:rPr>
      </w:pPr>
      <w:r w:rsidRPr="00055FCB">
        <w:rPr>
          <w:rFonts w:ascii="Times New Roman" w:hAnsi="Times New Roman" w:cs="Times New Roman"/>
          <w:sz w:val="28"/>
          <w:szCs w:val="28"/>
        </w:rPr>
        <w:t>Ударные</w:t>
      </w:r>
    </w:p>
    <w:p w:rsidR="00055FCB" w:rsidRDefault="00055FCB" w:rsidP="00055FCB">
      <w:pPr>
        <w:rPr>
          <w:rFonts w:ascii="Times New Roman" w:hAnsi="Times New Roman" w:cs="Times New Roman"/>
          <w:sz w:val="28"/>
          <w:szCs w:val="28"/>
        </w:rPr>
      </w:pPr>
      <w:r w:rsidRPr="00055FCB">
        <w:rPr>
          <w:rFonts w:ascii="Times New Roman" w:hAnsi="Times New Roman" w:cs="Times New Roman"/>
          <w:sz w:val="28"/>
          <w:szCs w:val="28"/>
        </w:rPr>
        <w:t xml:space="preserve">Древнейшими музыкальными инструментами были ударные. Именно выстукивание ритма было первой доисторической музыкой. Звук может издавать натянутая мембрана (барабан, бубен, восточная </w:t>
      </w:r>
      <w:proofErr w:type="spellStart"/>
      <w:r w:rsidRPr="00055FCB">
        <w:rPr>
          <w:rFonts w:ascii="Times New Roman" w:hAnsi="Times New Roman" w:cs="Times New Roman"/>
          <w:sz w:val="28"/>
          <w:szCs w:val="28"/>
        </w:rPr>
        <w:t>дарбука</w:t>
      </w:r>
      <w:proofErr w:type="spellEnd"/>
      <w:r w:rsidRPr="00055FCB">
        <w:rPr>
          <w:rFonts w:ascii="Times New Roman" w:hAnsi="Times New Roman" w:cs="Times New Roman"/>
          <w:sz w:val="28"/>
          <w:szCs w:val="28"/>
        </w:rPr>
        <w:t xml:space="preserve">...) или сам </w:t>
      </w:r>
      <w:r w:rsidRPr="00055FCB">
        <w:rPr>
          <w:rFonts w:ascii="Times New Roman" w:hAnsi="Times New Roman" w:cs="Times New Roman"/>
          <w:sz w:val="28"/>
          <w:szCs w:val="28"/>
        </w:rPr>
        <w:lastRenderedPageBreak/>
        <w:t xml:space="preserve">корпус инструмента: треугольники, тарелки, гонги, кастаньеты и прочие </w:t>
      </w:r>
      <w:proofErr w:type="spellStart"/>
      <w:r w:rsidRPr="00055FCB">
        <w:rPr>
          <w:rFonts w:ascii="Times New Roman" w:hAnsi="Times New Roman" w:cs="Times New Roman"/>
          <w:sz w:val="28"/>
          <w:szCs w:val="28"/>
        </w:rPr>
        <w:t>стучалки</w:t>
      </w:r>
      <w:proofErr w:type="spellEnd"/>
      <w:r w:rsidRPr="00055F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55FCB">
        <w:rPr>
          <w:rFonts w:ascii="Times New Roman" w:hAnsi="Times New Roman" w:cs="Times New Roman"/>
          <w:sz w:val="28"/>
          <w:szCs w:val="28"/>
        </w:rPr>
        <w:t>гремелки</w:t>
      </w:r>
      <w:proofErr w:type="spellEnd"/>
      <w:r w:rsidRPr="00055FCB">
        <w:rPr>
          <w:rFonts w:ascii="Times New Roman" w:hAnsi="Times New Roman" w:cs="Times New Roman"/>
          <w:sz w:val="28"/>
          <w:szCs w:val="28"/>
        </w:rPr>
        <w:t>. Особую группу составляют ударные, издающие звук определенной высоты: литавры, колокольчики, ксилофоны. На них уже можно сыграть мелодию. Перкуссионные ансамбли, состоящие только из ударных инструментов, устраивают целые концерты!</w:t>
      </w:r>
    </w:p>
    <w:p w:rsidR="00055FCB" w:rsidRDefault="00055FCB" w:rsidP="00055FCB">
      <w:pPr>
        <w:rPr>
          <w:rFonts w:ascii="Times New Roman" w:hAnsi="Times New Roman" w:cs="Times New Roman"/>
          <w:sz w:val="28"/>
          <w:szCs w:val="28"/>
        </w:rPr>
      </w:pPr>
      <w:r w:rsidRPr="00055FC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40468" cy="2952750"/>
            <wp:effectExtent l="0" t="0" r="3175" b="0"/>
            <wp:docPr id="6" name="Рисунок 6" descr="Ударные инстр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дарные инструмент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408" cy="29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FCB" w:rsidRPr="00055FCB" w:rsidRDefault="00055FCB" w:rsidP="00055FCB">
      <w:pPr>
        <w:rPr>
          <w:rFonts w:ascii="Times New Roman" w:hAnsi="Times New Roman" w:cs="Times New Roman"/>
          <w:sz w:val="28"/>
          <w:szCs w:val="28"/>
          <w:u w:val="single"/>
        </w:rPr>
      </w:pPr>
      <w:r w:rsidRPr="00055FCB">
        <w:rPr>
          <w:rFonts w:ascii="Times New Roman" w:hAnsi="Times New Roman" w:cs="Times New Roman"/>
          <w:sz w:val="28"/>
          <w:szCs w:val="28"/>
          <w:u w:val="single"/>
        </w:rPr>
        <w:t>Язычковые</w:t>
      </w:r>
    </w:p>
    <w:p w:rsidR="00055FCB" w:rsidRDefault="00055FCB" w:rsidP="00055FCB">
      <w:pPr>
        <w:rPr>
          <w:rFonts w:ascii="Times New Roman" w:hAnsi="Times New Roman" w:cs="Times New Roman"/>
          <w:sz w:val="28"/>
          <w:szCs w:val="28"/>
        </w:rPr>
      </w:pPr>
      <w:r w:rsidRPr="00055FCB">
        <w:rPr>
          <w:rFonts w:ascii="Times New Roman" w:hAnsi="Times New Roman" w:cs="Times New Roman"/>
          <w:sz w:val="28"/>
          <w:szCs w:val="28"/>
        </w:rPr>
        <w:t>А можно ли еще как-то извлекать звук? Можно. Если один конец пластинки из дерева или металла закрепить, а второй оставить свободным и заставить колебаться, то получим простейший язычок - основу язычковых инструментов. Если язычок один, получим варган. К язычковым относятся гармони, баяны, аккордеоны и их миниатюрная модель - губная гармоника.</w:t>
      </w:r>
    </w:p>
    <w:p w:rsidR="00055FCB" w:rsidRDefault="00055FCB" w:rsidP="00055FCB">
      <w:pPr>
        <w:rPr>
          <w:rFonts w:ascii="Times New Roman" w:hAnsi="Times New Roman" w:cs="Times New Roman"/>
          <w:sz w:val="28"/>
          <w:szCs w:val="28"/>
        </w:rPr>
      </w:pPr>
      <w:r w:rsidRPr="00055FC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476750" cy="2739771"/>
            <wp:effectExtent l="0" t="0" r="0" b="3810"/>
            <wp:docPr id="7" name="Рисунок 7" descr="Язычковые инстр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Язычковые инструмент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074" cy="274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FCB" w:rsidRDefault="00055FCB" w:rsidP="00055FCB">
      <w:pPr>
        <w:rPr>
          <w:rFonts w:ascii="Times New Roman" w:hAnsi="Times New Roman" w:cs="Times New Roman"/>
          <w:sz w:val="28"/>
          <w:szCs w:val="28"/>
        </w:rPr>
      </w:pPr>
    </w:p>
    <w:p w:rsidR="00055FCB" w:rsidRDefault="00055FCB" w:rsidP="00055FCB">
      <w:pPr>
        <w:rPr>
          <w:rFonts w:ascii="Times New Roman" w:hAnsi="Times New Roman" w:cs="Times New Roman"/>
          <w:sz w:val="28"/>
          <w:szCs w:val="28"/>
        </w:rPr>
      </w:pPr>
    </w:p>
    <w:p w:rsidR="00055FCB" w:rsidRDefault="00055FCB" w:rsidP="00055FCB">
      <w:pPr>
        <w:rPr>
          <w:rFonts w:ascii="Times New Roman" w:hAnsi="Times New Roman" w:cs="Times New Roman"/>
          <w:sz w:val="28"/>
          <w:szCs w:val="28"/>
        </w:rPr>
      </w:pPr>
      <w:r w:rsidRPr="00055FC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771900" cy="2828925"/>
            <wp:effectExtent l="0" t="0" r="0" b="9525"/>
            <wp:docPr id="8" name="Рисунок 8" descr="Губная гармо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убная гармони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533" cy="28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FCB" w:rsidRPr="00055FCB" w:rsidRDefault="00055FCB" w:rsidP="00055FCB">
      <w:pPr>
        <w:rPr>
          <w:rFonts w:ascii="Times New Roman" w:hAnsi="Times New Roman" w:cs="Times New Roman"/>
          <w:sz w:val="28"/>
          <w:szCs w:val="28"/>
        </w:rPr>
      </w:pPr>
      <w:r w:rsidRPr="00055FCB">
        <w:rPr>
          <w:rFonts w:ascii="Times New Roman" w:hAnsi="Times New Roman" w:cs="Times New Roman"/>
          <w:sz w:val="28"/>
          <w:szCs w:val="28"/>
        </w:rPr>
        <w:t>На баяне и аккордеоне можно увидеть клавиши, поэтому они считаются и клавишными, и язычковыми. Язычковыми являются и некоторые духовые: например, в уже знакомых нам кларнете и фаготе язычок спрятан внутри трубы. Поэтому разделение инструментов на эти типы условно: существует много инструментов смешанного типа.</w:t>
      </w:r>
    </w:p>
    <w:p w:rsidR="00055FCB" w:rsidRPr="00055FCB" w:rsidRDefault="00055FCB" w:rsidP="00055FCB">
      <w:pPr>
        <w:rPr>
          <w:rFonts w:ascii="Times New Roman" w:hAnsi="Times New Roman" w:cs="Times New Roman"/>
          <w:sz w:val="28"/>
          <w:szCs w:val="28"/>
        </w:rPr>
      </w:pPr>
      <w:r w:rsidRPr="00055FCB">
        <w:rPr>
          <w:rFonts w:ascii="Times New Roman" w:hAnsi="Times New Roman" w:cs="Times New Roman"/>
          <w:sz w:val="28"/>
          <w:szCs w:val="28"/>
        </w:rPr>
        <w:t xml:space="preserve">В 20 веке дружное музыкальное семейство пополнилось еще одной большой семьей: электронными инструментами. Звук в них создается искусственно при помощи электронных схем, а первым образцом был легендарный </w:t>
      </w:r>
      <w:proofErr w:type="spellStart"/>
      <w:r w:rsidRPr="00055FCB">
        <w:rPr>
          <w:rFonts w:ascii="Times New Roman" w:hAnsi="Times New Roman" w:cs="Times New Roman"/>
          <w:sz w:val="28"/>
          <w:szCs w:val="28"/>
        </w:rPr>
        <w:t>терменвокс</w:t>
      </w:r>
      <w:proofErr w:type="spellEnd"/>
      <w:r w:rsidRPr="00055FCB">
        <w:rPr>
          <w:rFonts w:ascii="Times New Roman" w:hAnsi="Times New Roman" w:cs="Times New Roman"/>
          <w:sz w:val="28"/>
          <w:szCs w:val="28"/>
        </w:rPr>
        <w:t>, созданный еще в 1919 году. Электронные синтезаторы могут имитировать звучание любого инструмента и даже... играть сами. Если, конечн</w:t>
      </w:r>
      <w:r>
        <w:rPr>
          <w:rFonts w:ascii="Times New Roman" w:hAnsi="Times New Roman" w:cs="Times New Roman"/>
          <w:sz w:val="28"/>
          <w:szCs w:val="28"/>
        </w:rPr>
        <w:t xml:space="preserve">о, кто-то составит программу. </w:t>
      </w:r>
    </w:p>
    <w:p w:rsidR="00055FCB" w:rsidRDefault="00055FCB" w:rsidP="00055FCB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55FCB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055FCB">
        <w:rPr>
          <w:rFonts w:ascii="Times New Roman" w:hAnsi="Times New Roman" w:cs="Times New Roman"/>
          <w:sz w:val="28"/>
          <w:szCs w:val="28"/>
          <w:u w:val="single"/>
        </w:rPr>
        <w:t>ерменвокс</w:t>
      </w:r>
      <w:proofErr w:type="spellEnd"/>
    </w:p>
    <w:p w:rsidR="00055FCB" w:rsidRPr="00055FCB" w:rsidRDefault="00055FCB" w:rsidP="00055FCB">
      <w:pPr>
        <w:rPr>
          <w:rFonts w:ascii="Times New Roman" w:hAnsi="Times New Roman" w:cs="Times New Roman"/>
          <w:sz w:val="28"/>
          <w:szCs w:val="28"/>
          <w:u w:val="single"/>
        </w:rPr>
      </w:pPr>
      <w:r w:rsidRPr="00055FCB">
        <w:rPr>
          <w:rFonts w:ascii="Times New Roman" w:hAnsi="Times New Roman" w:cs="Times New Roman"/>
          <w:sz w:val="28"/>
          <w:szCs w:val="28"/>
          <w:u w:val="single"/>
        </w:rPr>
        <w:drawing>
          <wp:inline distT="0" distB="0" distL="0" distR="0">
            <wp:extent cx="3810000" cy="3086100"/>
            <wp:effectExtent l="0" t="0" r="0" b="0"/>
            <wp:docPr id="9" name="Рисунок 9" descr=" терменвок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терменвок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5FCB" w:rsidRPr="00055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61"/>
    <w:rsid w:val="00055FCB"/>
    <w:rsid w:val="001E5583"/>
    <w:rsid w:val="00584E13"/>
    <w:rsid w:val="00674A61"/>
    <w:rsid w:val="006E0332"/>
    <w:rsid w:val="00983489"/>
    <w:rsid w:val="009D5F6B"/>
    <w:rsid w:val="00B15A56"/>
    <w:rsid w:val="00B506CC"/>
    <w:rsid w:val="00E463B1"/>
    <w:rsid w:val="00F9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B4E2"/>
  <w15:chartTrackingRefBased/>
  <w15:docId w15:val="{436D95E4-22C4-4AE3-9783-45683483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6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6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2020-04-13T13:35:00Z</dcterms:created>
  <dcterms:modified xsi:type="dcterms:W3CDTF">2020-04-13T13:35:00Z</dcterms:modified>
</cp:coreProperties>
</file>