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    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Из опыта работы учителя химии МБОУ «Трудовская школа» Симферопольского района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Уманской Светланы Анатольевны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b/>
          <w:bCs/>
          <w:color w:val="ff0000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color w:val="7030a0"/>
          <w:sz w:val="36"/>
          <w:szCs w:val="36"/>
        </w:rPr>
      </w:r>
      <w:r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Тема: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SimSun" w:cs="Times New Roman"/>
          <w:b/>
          <w:bCs/>
          <w:color w:val="000000" w:themeColor="text1"/>
          <w:sz w:val="28"/>
          <w:szCs w:val="28"/>
        </w:rPr>
        <w:t xml:space="preserve">Железо»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z w:val="96"/>
          <w:szCs w:val="9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72"/>
          <w:szCs w:val="72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color w:val="333333"/>
          <w:sz w:val="72"/>
          <w:szCs w:val="72"/>
          <w:lang w:eastAsia="ru-RU"/>
        </w:rPr>
      </w:r>
      <w:r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r>
    </w:p>
    <w:p>
      <w:pPr>
        <w:spacing w:after="15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І. ОРГАНИЗАЦИОННЫЙ ЭТАП.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spacing w:after="15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ІІ.МОТИВАЦИЯ УЧЕБНОЙ ДЕЯТЕЛЬНОСТИ УЧАЩИХСЯ.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Стадия вызова: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Учитель: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Прежде, чем сообщить тему сегодняшнего урока,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прочитаю рассказ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а вы должны угадать, 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каком химическом элементе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пойдет речь на уроке.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Зачитываю отрывок из книги А.Е. Ферсмана «Занимательная минералогия» (раздел. Железо.Стр.154)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112395</wp:posOffset>
                </wp:positionV>
                <wp:extent cx="2804160" cy="1927860"/>
                <wp:effectExtent l="0" t="0" r="0" b="0"/>
                <wp:wrapThrough wrapText="bothSides">
                  <wp:wrapPolygon edited="1">
                    <wp:start x="0" y="0"/>
                    <wp:lineTo x="0" y="21344"/>
                    <wp:lineTo x="21424" y="21344"/>
                    <wp:lineTo x="21424" y="0"/>
                    <wp:lineTo x="0" y="0"/>
                  </wp:wrapPolygon>
                </wp:wrapThrough>
                <wp:docPr id="1" name="Рисунок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804160" cy="192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2336;o:allowoverlap:true;o:allowincell:true;mso-position-horizontal-relative:page;mso-position-horizontal:left;mso-position-vertical-relative:text;margin-top:8.85pt;mso-position-vertical:absolute;width:220.80pt;height:151.80pt;mso-wrap-distance-left:9.00pt;mso-wrap-distance-top:0.00pt;mso-wrap-distance-right:9.00pt;mso-wrap-distance-bottom:0.00pt;" wrapcoords="0 0 0 98815 99185 98815 99185 0 0 0" stroked="f">
                <v:path textboxrect="0,0,0,0"/>
                <w10:wrap type="through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Я хочу поразить читателя и нарисовать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картину того,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что было бы с человеком, если бы он вдруг узна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л, что все Железо на поверхности земли исчезло и что его ниоткуда больше достать нельзя. Правда он узнал бы довольно решительным образом, ибо исчезла бы его кровать, распалась бы вся мебель, уничтожились все гвозди, обвалились потолки и уничтожилась крыша.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На улицах стоял бы ужас разрушения: ни рельсов, ни вагонов, ни паровозов, ни автомобилей... не оказалось бы, даже камни мостовой превратились бы в глинистую труху, а растения начали бы чахнуть и гибнуть без живительного металла.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</w:r>
    </w:p>
    <w:p>
      <w:pPr>
        <w:spacing w:after="135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Разрушение ураганом прошло бы по всей земле, и гибель человечества сделалась бы неминуемой. Впрочем, человек н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е дожил бы до этого момента, ибо, лишившись трех граммов железа в своем теле и в крови, он бы прекратил свое существование раньше, чем развернулись бы нарисованные события. Потерять все железо — пять тысячных процента своего веса — было бы для него смертью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!” </w:t>
      </w:r>
      <w:r>
        <w:rPr>
          <w:rFonts w:ascii="Times New Roman" w:hAnsi="Times New Roman" w:cs="Times New Roman"/>
          <w:color w:val="333333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Или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загадаю вам загадку, а вы должны угадать, о чем пойдет речь на уроке.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Очень древний я металл,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Счёт столетьям потерял!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давно в названии века,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В организме человека.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Называют мной характер,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Из меня почти весь трактор.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Очень в яблоке полезно,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И зовут меня …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(Железо)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</w:r>
    </w:p>
    <w:p>
      <w:pPr>
        <w:pStyle w:val="644"/>
        <w:spacing w:before="270" w:after="135" w:line="276" w:lineRule="auto"/>
        <w:shd w:val="clear" w:color="auto" w:fill="ffffff"/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596265</wp:posOffset>
                </wp:positionH>
                <wp:positionV relativeFrom="paragraph">
                  <wp:posOffset>0</wp:posOffset>
                </wp:positionV>
                <wp:extent cx="2156460" cy="2084070"/>
                <wp:effectExtent l="0" t="0" r="0" b="0"/>
                <wp:wrapThrough wrapText="bothSides">
                  <wp:wrapPolygon edited="1">
                    <wp:start x="0" y="0"/>
                    <wp:lineTo x="0" y="21324"/>
                    <wp:lineTo x="21371" y="21324"/>
                    <wp:lineTo x="21371" y="0"/>
                    <wp:lineTo x="0" y="0"/>
                  </wp:wrapPolygon>
                </wp:wrapThrough>
                <wp:docPr id="2" name="Рисунок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156460" cy="208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61312;o:allowoverlap:true;o:allowincell:true;mso-position-horizontal-relative:page;margin-left:46.95pt;mso-position-horizontal:absolute;mso-position-vertical-relative:text;margin-top:0.00pt;mso-position-vertical:absolute;width:169.80pt;height:164.10pt;mso-wrap-distance-left:9.00pt;mso-wrap-distance-top:0.00pt;mso-wrap-distance-right:9.00pt;mso-wrap-distance-bottom:0.00pt;" wrapcoords="0 0 0 98722 98940 98722 98940 0 0 0" stroked="f">
                <v:path textboxrect="0,0,0,0"/>
                <w10:wrap type="through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Или 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 зачитываю легенду 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c45911" w:themeColor="accent2" w:themeShade="BF"/>
          <w:sz w:val="24"/>
          <w:szCs w:val="24"/>
        </w:rPr>
        <w:t xml:space="preserve">Пир Соломона</w:t>
      </w:r>
      <w:r>
        <w:rPr>
          <w:rFonts w:ascii="Times New Roman" w:hAnsi="Times New Roman" w:eastAsia="Times New Roman" w:cs="Times New Roman"/>
          <w:b/>
          <w:bCs/>
          <w:color w:val="c45911" w:themeColor="accent2" w:themeShade="BF"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Рассказывают, что после окончани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я строительства Иерусалимского храма мудрый царь Соломон устроил пир, на который пригласил всех участников строительства. Стенографические записи речей, произнесенных на этом торжестве, не сохранились. Но говорят, что в разгар пиршества царь вдруг спросил: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Ну, а кто же у строителей самый главный? Без кого нельзя было бы построить наш чудо-храм?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Поднялся каменщик и сказал: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Конечно я – главный! Мы, каменщики – выложили весь храм по кирпичику. Какие стены, своды, арки, фундамент! Храм – это, безусловно, мы!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Это не так, – возразил плотник, – ведь, если бы не было наших лесов, каменщики никогда бы не смогли построить храм. А наши стропила? Они из лучшего ливанского кедра!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А паркет из пальмовых дощечек? Конечно, основа храма каменная, но без нашей работы это был бы не храм, а ободранные голые стены!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Оба вы хвастуны! – закричал землекоп. – Хотел бы я знать, как можно построить храм, не вырыв под него котлован. Да ваш храм слетел бы от первого порыва ветра! Конечно, мы, землекопы, и есть главные строители храма!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Высказывали свое мнение и представители других специальностей. И каждый утверждал, что именно его роль была первостепенной.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Но царь Соломон недаром был прозван мудрым. Подозвав к себе каменщика, он спросил: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Кто делал твой инструмент?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Конечно, кузнец, – ответил удивленный каменщик.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А твой? – спросил царь у плотника.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Кузнец, – не задумываясь, ответил тот.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А твои лопату и кирку? – поинтересовался Соломон у землекопа.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Кузнец.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Тогда царь встал, подошел к угловому столику и вывел на середину зала скромного, закопченного человека в кожаном переднике.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-275031</wp:posOffset>
                </wp:positionH>
                <wp:positionV relativeFrom="paragraph">
                  <wp:posOffset>10149</wp:posOffset>
                </wp:positionV>
                <wp:extent cx="2788920" cy="2491740"/>
                <wp:effectExtent l="0" t="0" r="0" b="3810"/>
                <wp:wrapThrough wrapText="bothSides">
                  <wp:wrapPolygon edited="1">
                    <wp:start x="0" y="0"/>
                    <wp:lineTo x="0" y="21468"/>
                    <wp:lineTo x="21393" y="21468"/>
                    <wp:lineTo x="21393" y="0"/>
                    <wp:lineTo x="0" y="0"/>
                  </wp:wrapPolygon>
                </wp:wrapThrough>
                <wp:docPr id="3" name="Рисунок 1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788920" cy="2491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70528;o:allowoverlap:true;o:allowincell:true;mso-position-horizontal-relative:margin;margin-left:-21.66pt;mso-position-horizontal:absolute;mso-position-vertical-relative:text;margin-top:0.80pt;mso-position-vertical:absolute;width:219.60pt;height:196.20pt;mso-wrap-distance-left:9.00pt;mso-wrap-distance-top:0.00pt;mso-wrap-distance-right:9.00pt;mso-wrap-distance-bottom:0.00pt;" wrapcoords="0 0 0 99389 99042 99389 99042 0 0 0" stroked="f">
                <v:path textboxrect="0,0,0,0"/>
                <w10:wrap type="through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— Вот он, главный строитель храма! – воскликнул Соломон.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Он усадил кузнеца на возвышение рядом с собой и поднес ему хорошую чарку вина!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В этой легенде отразилось значение, которое издревле имело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железо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 в жизни человека.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ерою знаменитого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романа Даниэля Дефо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повезло. Корабль, с которого он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спасся, сидел на мели совсем недалеко от острова. Робинзон сумел погрузить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 плот все необходимое и благополучно переправился на остров. Ему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повезло еще раз - цитируем роман: «После долгих поисков я нашел ящик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нашего плотника, и это была для меня поистине драгоценная находка,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которой я не отдал бы тогда за целый корабль с золотом…»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Что же было в плотницком ящике? Да обыкновенный железный инструмент: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топор, пила, молоток, гвозди.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Как видим, без железа не может обойтись даже приключенческая литература.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Объявление темы, постановка цели.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Чрезвычайно важное место занимает этот металл в жизни человека.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Поэтому задачи сегодняшнего урока – составить полное представление об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элементе и о простом веществе – железе, изучить его физические 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химические свойства,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узнать о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нахождение в природе, получени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применени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этого металла.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tabs>
          <w:tab w:val="left" w:pos="612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212090</wp:posOffset>
                </wp:positionV>
                <wp:extent cx="3390900" cy="3139440"/>
                <wp:effectExtent l="0" t="0" r="0" b="3810"/>
                <wp:wrapThrough wrapText="bothSides">
                  <wp:wrapPolygon edited="1">
                    <wp:start x="0" y="0"/>
                    <wp:lineTo x="0" y="21495"/>
                    <wp:lineTo x="21479" y="21495"/>
                    <wp:lineTo x="21479" y="0"/>
                    <wp:lineTo x="0" y="0"/>
                  </wp:wrapPolygon>
                </wp:wrapThrough>
                <wp:docPr id="4" name="Рисунок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390900" cy="313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67456;o:allowoverlap:true;o:allowincell:true;mso-position-horizontal-relative:text;margin-left:-0.30pt;mso-position-horizontal:absolute;mso-position-vertical-relative:text;margin-top:16.70pt;mso-position-vertical:absolute;width:267.00pt;height:247.20pt;mso-wrap-distance-left:9.00pt;mso-wrap-distance-top:0.00pt;mso-wrap-distance-right:9.00pt;mso-wrap-distance-bottom:0.00pt;" wrapcoords="0 0 0 99514 99440 99514 99440 0 0 0" stroked="f">
                <v:path textboxrect="0,0,0,0"/>
                <w10:wrap type="through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Fe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right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3478659</wp:posOffset>
                </wp:positionH>
                <wp:positionV relativeFrom="paragraph">
                  <wp:posOffset>8233</wp:posOffset>
                </wp:positionV>
                <wp:extent cx="1665605" cy="1332230"/>
                <wp:effectExtent l="0" t="0" r="0" b="1270"/>
                <wp:wrapThrough wrapText="bothSides">
                  <wp:wrapPolygon edited="1">
                    <wp:start x="0" y="0"/>
                    <wp:lineTo x="0" y="21312"/>
                    <wp:lineTo x="21246" y="21312"/>
                    <wp:lineTo x="21246" y="0"/>
                    <wp:lineTo x="0" y="0"/>
                  </wp:wrapPolygon>
                </wp:wrapThrough>
                <wp:docPr id="5" name="Рисунок 20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665605" cy="13322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81792;o:allowoverlap:true;o:allowincell:true;mso-position-horizontal-relative:text;margin-left:273.91pt;mso-position-horizontal:absolute;mso-position-vertical-relative:text;margin-top:0.65pt;mso-position-vertical:absolute;width:131.15pt;height:104.90pt;mso-wrap-distance-left:9.00pt;mso-wrap-distance-top:0.00pt;mso-wrap-distance-right:9.00pt;mso-wrap-distance-bottom:0.00pt;" wrapcoords="0 0 0 98667 98361 98667 98361 0 0 0" stroked="f">
                <v:path textboxrect="0,0,0,0"/>
                <w10:wrap type="through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r>
    </w:p>
    <w:p>
      <w:pPr>
        <w:spacing w:line="276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r>
    </w:p>
    <w:p>
      <w:pPr>
        <w:spacing w:line="276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r>
    </w:p>
    <w:p>
      <w:pPr>
        <w:spacing w:line="276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r>
    </w:p>
    <w:p>
      <w:pPr>
        <w:spacing w:line="276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лхимики обозначали железо в виде копья и щита-характерных атрибутов 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бога войны Марса.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</w:rPr>
      </w:r>
    </w:p>
    <w:p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Железо (лат.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Ferrum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)- быть твердом.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Первое железо, попав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шее еще в глубокой древности в руки наших предков, было, по-видимому, не земного, а космического проис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хождения. Железо входит в состав метеоритов, пада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ющих на нашу планету из космического пространства. Не случайно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 некоторых древних языках железо име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нуется «небесным камнем» или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«металлом, капнувшим с неба».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переводе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древне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египетского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название железа означало «Небесное железо». В переводе с древнегреческого-«Звезда»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«Небесное тело»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знакомстве человека в древности с железом космического происхождения говорит факт наличия у жителей Гренландии, не имевших никакого понятия о железной руде, изделий из железа.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Железо также обнаружено и на Луне, причем в лунном грунте оно присутствует в самородном, неокисленном состоянии, что, очевидно, объясняется отсутствием атмосферы.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Дополнительно (по желанию)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pStyle w:val="644"/>
        <w:spacing w:before="0" w:line="276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Тунгусский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метеорит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6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30 июня 1908 г. в небе над незаселенными районами сибирской тайги пронеслось огромное космическое тело. Завершением его полета стал сильнейший воздушный взрыв в бассейне реки Подкаменная Тунгуска на высоте 10 км. 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56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Царевский метеорит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6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Самый сильный метеоритный дождь в России случился в 1922 г. 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территории современной Волгоградской области и получил имя Царевский (по названию села, у которого он упал). Для поиска метеорита и изучения места его падения были направлены научные сотрудники со всего юга России, но только во время посевных работ в 1968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около Царево местные рабочие случайно обнаружили давно забытое небесное тело и его осколки. Царевский метеорит — самый тяжелый каменный метеорит, найденный в России. Его вес — 284 кг. Всего на площади в 15 кв. км нашли 80 осколков общей массой 1600 кг.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56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Сихотэ-Алинский метеорит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6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Входящий в десятку крупнейших в мире, Сихотэ-Алинский метеорит упал на землю 12 февраля 1947 г. около 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селка Бейцухе в Уссурийской тайге. Раздробившись в атмосфере, он выпал метеоритным дождем, который оставил после себя более сотни кратеров и множество обломков. Падение вызвало небольшое землетрясение. По оценкам ученых, общая масса камня составляла около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70 т. В 1957 г. вышли почтовые марки с изображением метеорита. Они были созданы на основе картины художника Петра Медведева, который был свидетелем падения небесного тела. Сейчас образцы этого метеорита представлены во всех более-менее крупных музеях мира.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Нам известно, что в истории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человеческого общества выделяют три эпохи: медный, бронзовый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железный.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III. Стадия изучения нового материала: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55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color w:val="30211a"/>
          <w:sz w:val="24"/>
          <w:szCs w:val="24"/>
          <w:lang w:eastAsia="ru-RU"/>
        </w:rPr>
        <w:t xml:space="preserve">Нахождение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t xml:space="preserve">Ж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t xml:space="preserve">елеза</w:t>
      </w:r>
      <w:r>
        <w:rPr>
          <w:rFonts w:ascii="Times New Roman" w:hAnsi="Times New Roman" w:eastAsia="Times New Roman" w:cs="Times New Roman"/>
          <w:color w:val="30211a"/>
          <w:sz w:val="24"/>
          <w:szCs w:val="24"/>
          <w:lang w:eastAsia="ru-RU"/>
        </w:rPr>
        <w:t xml:space="preserve"> в природе</w:t>
      </w:r>
      <w:r>
        <w:rPr>
          <w:rFonts w:ascii="Times New Roman" w:hAnsi="Times New Roman" w:cs="Times New Roman"/>
          <w:color w:val="30211a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  <w:r>
        <w:rPr>
          <w:rFonts w:ascii="Times New Roman" w:hAnsi="Times New Roman" w:cs="Times New Roman"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207010</wp:posOffset>
                </wp:positionV>
                <wp:extent cx="3185160" cy="3154680"/>
                <wp:effectExtent l="0" t="0" r="0" b="7620"/>
                <wp:wrapThrough wrapText="bothSides">
                  <wp:wrapPolygon edited="1">
                    <wp:start x="0" y="0"/>
                    <wp:lineTo x="0" y="21522"/>
                    <wp:lineTo x="21445" y="21522"/>
                    <wp:lineTo x="21445" y="0"/>
                    <wp:lineTo x="0" y="0"/>
                  </wp:wrapPolygon>
                </wp:wrapThrough>
                <wp:docPr id="6" name="Рисунок 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185160" cy="315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64384;o:allowoverlap:true;o:allowincell:true;mso-position-horizontal-relative:text;margin-left:-0.30pt;mso-position-horizontal:absolute;mso-position-vertical-relative:text;margin-top:16.30pt;mso-position-vertical:absolute;width:250.80pt;height:248.40pt;mso-wrap-distance-left:9.00pt;mso-wrap-distance-top:0.00pt;mso-wrap-distance-right:9.00pt;mso-wrap-distance-bottom:0.00pt;" wrapcoords="0 0 0 99639 99282 99639 99282 0 0 0" stroked="f">
                <v:path textboxrect="0,0,0,0"/>
                <w10:wrap type="through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С далёких лет и вплоть до наших дней</w:t>
      </w: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br/>
        <w:t xml:space="preserve">Жизнь человека связанна с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металлом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Сначала медный, бронзовый был век,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 Затем железа очередь настала.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Железный век наступил тогда, когда человек смог поднять температуру пламени в печах до 1540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и длится до сей поры, ведь все, начиная от швейной иглы до современного спутника связи, не может существовать без железа.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Где встречается железо в природе?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Железо содержится в земной коре (5 %) в виде минералов.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Оно является важнейшей составной частью нашей планеты. Важнейшие природные соединения железа: магнетит, гематит, пирит. Железные руды широко распространены на Земле, в нашей стране. Названия гор на Урале говорят сами за себя: Высокая, Магнитная, Железная.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spacing w:before="100" w:beforeAutospacing="1" w:after="23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Fe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  <w:lang w:val="en-US" w:eastAsia="ru-RU"/>
        </w:rPr>
        <w:t xml:space="preserve">3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O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  <w:lang w:val="en-US" w:eastAsia="ru-RU"/>
        </w:rPr>
        <w:t xml:space="preserve">4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(магнетит, магнитный железняк),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numPr>
          <w:ilvl w:val="0"/>
          <w:numId w:val="1"/>
        </w:numPr>
        <w:spacing w:before="100" w:beforeAutospacing="1" w:after="23" w:afterAutospacing="0" w:line="276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Fe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  <w:lang w:val="en-US" w:eastAsia="ru-RU"/>
        </w:rPr>
        <w:t xml:space="preserve">2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O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  <w:lang w:val="en-US" w:eastAsia="ru-RU"/>
        </w:rPr>
        <w:t xml:space="preserve">3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(гематит, красный железняк),  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spacing w:before="100" w:beforeAutospacing="1" w:after="23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Гидратированный оксид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Fe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O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nH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О-лимонит, бурый железняк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numPr>
          <w:ilvl w:val="0"/>
          <w:numId w:val="1"/>
        </w:numPr>
        <w:spacing w:before="100" w:beforeAutospacing="1" w:after="23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Карбонат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FeCO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  <w:lang w:val="en-US" w:eastAsia="ru-RU"/>
        </w:rPr>
        <w:t xml:space="preserve">3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-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сидерит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numPr>
          <w:ilvl w:val="0"/>
          <w:numId w:val="1"/>
        </w:numPr>
        <w:spacing w:before="100" w:beforeAutospacing="1" w:after="23" w:afterAutospacing="0" w:line="276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Дисульфид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 xml:space="preserve">FeS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  <w:lang w:val="en-US" w:eastAsia="ru-RU"/>
        </w:rPr>
        <w:t xml:space="preserve">2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 -пирит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0"/>
        <w:ind w:left="360"/>
        <w:spacing w:before="0" w:beforeAutospacing="0" w:after="0" w:afterAutospacing="0" w:line="276" w:lineRule="auto"/>
        <w:shd w:val="clear" w:color="auto" w:fill="ffffff"/>
        <w:rPr>
          <w:rStyle w:val="651"/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95115" cy="1960536"/>
                <wp:effectExtent l="0" t="0" r="635" b="1905"/>
                <wp:docPr id="7" name="Рисунок 2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118820" cy="1971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22.45pt;height:154.37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Style w:val="651"/>
          <w:rFonts w:ascii="Times New Roman" w:hAnsi="Times New Roman" w:eastAsia="Times New Roman" w:cs="Times New Roman"/>
          <w:color w:val="333333"/>
          <w:sz w:val="24"/>
          <w:szCs w:val="24"/>
        </w:rPr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50"/>
        <w:ind w:left="360"/>
        <w:spacing w:before="0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651"/>
          <w:rFonts w:ascii="Times New Roman" w:hAnsi="Times New Roman" w:eastAsia="Times New Roman" w:cs="Times New Roman"/>
          <w:color w:val="333333"/>
          <w:sz w:val="24"/>
          <w:szCs w:val="24"/>
        </w:rPr>
        <w:t xml:space="preserve">Залежи лимонита (бурого железняка) находятся на месторождениях Керченского железорудного бассейна в Крыму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.   </w:t>
      </w:r>
      <w:r>
        <w:rPr>
          <w:rFonts w:ascii="Times New Roman" w:hAnsi="Times New Roman" w:cs="Times New Roman"/>
          <w:color w:val="333333"/>
          <w:sz w:val="24"/>
          <w:szCs w:val="24"/>
        </w:rPr>
      </w:r>
      <w:r/>
    </w:p>
    <w:p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В частности, лимонит встречается в </w:t>
      </w:r>
      <w:r>
        <w:rPr>
          <w:rStyle w:val="651"/>
          <w:rFonts w:ascii="Times New Roman" w:hAnsi="Times New Roman" w:eastAsia="Times New Roman" w:cs="Times New Roman"/>
          <w:color w:val="333333"/>
          <w:sz w:val="24"/>
          <w:szCs w:val="24"/>
        </w:rPr>
        <w:t xml:space="preserve">Камышбурунском и Эльтиген-Ортельском месторождениях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15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2026920" cy="2004060"/>
                <wp:effectExtent l="0" t="0" r="0" b="0"/>
                <wp:wrapThrough wrapText="bothSides">
                  <wp:wrapPolygon edited="1">
                    <wp:start x="0" y="0"/>
                    <wp:lineTo x="0" y="21354"/>
                    <wp:lineTo x="21316" y="21354"/>
                    <wp:lineTo x="21316" y="0"/>
                    <wp:lineTo x="0" y="0"/>
                  </wp:wrapPolygon>
                </wp:wrapThrough>
                <wp:docPr id="8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026920" cy="200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77696;o:allowoverlap:true;o:allowincell:true;mso-position-horizontal-relative:text;margin-left:-1.50pt;mso-position-horizontal:absolute;mso-position-vertical-relative:text;margin-top:0.00pt;mso-position-vertical:absolute;width:159.60pt;height:157.80pt;mso-wrap-distance-left:9.00pt;mso-wrap-distance-top:0.00pt;mso-wrap-distance-right:9.00pt;mso-wrap-distance-bottom:0.00pt;" wrapcoords="0 0 0 98861 98685 98861 98685 0 0 0" stroked="f">
                <v:path textboxrect="0,0,0,0"/>
                <w10:wrap type="through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1.Магнетит, или магнитный железняк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– самая богатая железная руда. Замечательное в этом минерале его природный магнетизм – свойств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о, благодаря которому он был открыт. Минерал тяжелый: образец магнетита размером с яблоко весит 1,5 кг. В древности магнетит наделяли всевозможными лечебными свойствами и способностью творить чудеса. Его использовали для извлечения металла при ранениях, а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Иван Грозный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среди своих сокровищ наравне с другими камнями хранил его непримечательные кристаллы.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15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15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2353945" cy="1526540"/>
                <wp:effectExtent l="0" t="0" r="8255" b="0"/>
                <wp:wrapThrough wrapText="bothSides">
                  <wp:wrapPolygon edited="1">
                    <wp:start x="0" y="0"/>
                    <wp:lineTo x="0" y="21295"/>
                    <wp:lineTo x="21501" y="21295"/>
                    <wp:lineTo x="21501" y="0"/>
                    <wp:lineTo x="0" y="0"/>
                  </wp:wrapPolygon>
                </wp:wrapThrough>
                <wp:docPr id="9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353944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251676672;o:allowoverlap:true;o:allowincell:true;mso-position-horizontal-relative:margin;mso-position-horizontal:left;mso-position-vertical-relative:text;margin-top:12.40pt;mso-position-vertical:absolute;width:185.35pt;height:120.20pt;mso-wrap-distance-left:9.00pt;mso-wrap-distance-top:0.00pt;mso-wrap-distance-right:9.00pt;mso-wrap-distance-bottom:0.00pt;" wrapcoords="0 0 0 98588 99542 98588 99542 0 0 0" stroked="f">
                <v:path textboxrect="0,0,0,0"/>
                <w10:wrap type="through"/>
                <v:imagedata r:id="rId1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Гематит, или красный железняк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– известен с давних пор. В Вавилоне и Древнем Египте он использовался в украшениях, для изготовления печатей, наряду с халцедоном служил излюбленным материалом в качестве резного камня. У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Александра Македонского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был перстень с вставкой из гематита, который, как он полагал, делал его неуязвимым в бою. В древности и в Средние века гематит слыл лекарством, останавливающим кровь. Порошок из этого минерала издревле использовали для изготовления красной краски.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15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2551430" cy="1735455"/>
                <wp:effectExtent l="0" t="0" r="1270" b="0"/>
                <wp:wrapThrough wrapText="bothSides">
                  <wp:wrapPolygon edited="1">
                    <wp:start x="0" y="0"/>
                    <wp:lineTo x="0" y="21339"/>
                    <wp:lineTo x="21449" y="21339"/>
                    <wp:lineTo x="21449" y="0"/>
                    <wp:lineTo x="0" y="0"/>
                  </wp:wrapPolygon>
                </wp:wrapThrough>
                <wp:docPr id="10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2551430" cy="173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75648;o:allowoverlap:true;o:allowincell:true;mso-position-horizontal-relative:margin;mso-position-horizontal:left;mso-position-vertical-relative:text;margin-top:3.70pt;mso-position-vertical:absolute;width:200.90pt;height:136.65pt;mso-wrap-distance-left:9.00pt;mso-wrap-distance-top:0.00pt;mso-wrap-distance-right:9.00pt;mso-wrap-distance-bottom:0.00pt;" wrapcoords="0 0 0 98792 99301 98792 99301 0 0 0" stroked="f">
                <v:path textboxrect="0,0,0,0"/>
                <w10:wrap type="through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15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3. Лимонит, или бурый железняк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называют «болотная руда». Дело в том, что происхождение залежей бурого железняка связано с железобактериями. Железобактерии развиваются, размножаются в прудах, болотах и даже водопроводных трубах.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Через некоторое время это приводит к образованию «болотных руд»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Fe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vertAlign w:val="subscript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O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vertAlign w:val="subscript"/>
        </w:rPr>
        <w:t xml:space="preserve">3 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– красный железняк (гематит)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>
      <w:pPr>
        <w:pStyle w:val="648"/>
        <w:jc w:val="both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1270</wp:posOffset>
                </wp:positionV>
                <wp:extent cx="2415540" cy="2788920"/>
                <wp:effectExtent l="0" t="0" r="3810" b="0"/>
                <wp:wrapThrough wrapText="bothSides">
                  <wp:wrapPolygon edited="1">
                    <wp:start x="0" y="0"/>
                    <wp:lineTo x="0" y="21393"/>
                    <wp:lineTo x="21464" y="21393"/>
                    <wp:lineTo x="21464" y="0"/>
                    <wp:lineTo x="0" y="0"/>
                  </wp:wrapPolygon>
                </wp:wrapThrough>
                <wp:docPr id="11" name="Рисунок 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2415540" cy="278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251665408;o:allowoverlap:true;o:allowincell:true;mso-position-horizontal-relative:text;margin-left:-0.30pt;mso-position-horizontal:absolute;mso-position-vertical-relative:text;margin-top:0.10pt;mso-position-vertical:absolute;width:190.20pt;height:219.60pt;mso-wrap-distance-left:9.00pt;mso-wrap-distance-top:0.00pt;mso-wrap-distance-right:9.00pt;mso-wrap-distance-bottom:0.00pt;" wrapcoords="0 0 0 99042 99370 99042 99370 0 0 0" stroked="f">
                <v:path textboxrect="0,0,0,0"/>
                <w10:wrap type="through"/>
                <v:imagedata r:id="rId1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(Врач и алхимик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Теофаст Парацельс 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много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путешествовал и в 1530г из России привёз в свою лабораторию в г. Базеле кусок вишнёво – красного минерала – 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“кровавика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”. Минерал действительно оставлял “кровавый” след – красную черту на пергаменте или белом камне. Помощник Парацельса, невежественный монах, решил, что минерал из России – застывшая кровь дьявола. Готовя составные части лекар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ств прокаливанием солей, полученных из “русского минерала”, монах всякий раз получал порошок красного цвета. Сиреневые кристаллы сульфата и нитрата железа (III), жёлтый хлорид железа (III) или почти белый карбонат железа (II) – все они при нагревании в ток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е воздуха превращались в “кровавик”. Бросив работу, монах стал повсюду рассказывать, что Парацельс связан с дьяволом. В адрес знаменитого врача посыпались угрозы, и ночью ему пришлось тайно покинуть Базель. Утром толпа горожан разгромила и сожгла его дом).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0" w:beforeAutospacing="0" w:after="135" w:afterAutospacing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“Кровавик” 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- это минерал 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гематит Fe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vertAlign w:val="subscript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O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vertAlign w:val="subscript"/>
        </w:rPr>
        <w:t xml:space="preserve">3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. Соли железа при прокаливании разлагаются с выделением этого оксида красного цвета.)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таблице Д.И. Менделеева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трудно найти какой – либо иной элемент, с которым так неразрывно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связывалась бы жизнь всего человечества.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2.П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олучение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Ж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еза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Никто не помнит уж в каком году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Ворвалась в нашу жизнь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металлургия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И укрощать в печах огня стихию.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И хоть работа эта не легка 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Жизнь без неё не можем мы представить.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Металлы унесут нас в облака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 На дно морей металлы нас доставят.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Сверкают искры, пот течёт рекой, 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Но металлург профессию не сменит,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А то, что сделал выбор он такой –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"Люблю металл!" - с улыбкой вам ответит. 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Ведь правильно сказал уже поэт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(Не зря крылатой эта фраза стала),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Что ничего на свете лучше нет,</w:t>
      </w:r>
      <w:r>
        <w:rPr>
          <w:rFonts w:ascii="Times New Roman" w:hAnsi="Times New Roman" w:cs="Times New Roman"/>
          <w:b/>
          <w:bCs/>
          <w:i/>
          <w:iCs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Чем красота горячего металла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Боханов Алексей</w:t>
      </w:r>
      <w:r/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i/>
          <w:iCs/>
          <w:color w:val="30211a"/>
          <w:sz w:val="24"/>
          <w:szCs w:val="24"/>
          <w:highlight w:val="none"/>
          <w:lang w:eastAsia="ru-RU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-265861</wp:posOffset>
                </wp:positionH>
                <wp:positionV relativeFrom="paragraph">
                  <wp:posOffset>-634299</wp:posOffset>
                </wp:positionV>
                <wp:extent cx="3404235" cy="2727960"/>
                <wp:effectExtent l="0" t="0" r="5715" b="0"/>
                <wp:wrapThrough wrapText="bothSides">
                  <wp:wrapPolygon edited="1">
                    <wp:start x="0" y="0"/>
                    <wp:lineTo x="0" y="21419"/>
                    <wp:lineTo x="21515" y="21419"/>
                    <wp:lineTo x="21515" y="0"/>
                    <wp:lineTo x="0" y="0"/>
                  </wp:wrapPolygon>
                </wp:wrapThrough>
                <wp:docPr id="12" name="Рисунок 1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1016793" name="Picture 10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3404234" cy="2727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251659264;o:allowoverlap:true;o:allowincell:true;mso-position-horizontal-relative:text;margin-left:-20.93pt;mso-position-horizontal:absolute;mso-position-vertical-relative:text;margin-top:-49.94pt;mso-position-vertical:absolute;width:268.05pt;height:214.80pt;mso-wrap-distance-left:9.00pt;mso-wrap-distance-top:0.00pt;mso-wrap-distance-right:9.00pt;mso-wrap-distance-bottom:0.00pt;" wrapcoords="0 0 0 99162 99606 99162 99606 0 0 0" stroked="f">
                <v:path textboxrect="0,0,0,0"/>
                <w10:wrap type="through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color w:val="30211a"/>
          <w:sz w:val="24"/>
          <w:szCs w:val="24"/>
        </w:rPr>
      </w:r>
    </w:p>
    <w:p>
      <w:pPr>
        <w:jc w:val="left"/>
        <w:spacing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left"/>
        <w:spacing w:after="6" w:afterAutospacing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Записываем уравнения реакций получения железа.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spacing w:after="6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Славяне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научились выплавлять железо из руд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еще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8 веке.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3.Физические свойства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Железа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>
      <w:pPr>
        <w:pStyle w:val="655"/>
        <w:ind w:left="360"/>
        <w:spacing w:line="276" w:lineRule="auto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292929"/>
          <w:sz w:val="24"/>
          <w:szCs w:val="24"/>
          <w:shd w:val="clear" w:color="auto" w:fill="ffffff"/>
        </w:rPr>
        <w:t xml:space="preserve">На железе живем…</w:t>
      </w:r>
      <w:r>
        <w:rPr>
          <w:rFonts w:ascii="Times New Roman" w:hAnsi="Times New Roman" w:eastAsia="Times New Roman" w:cs="Times New Roman"/>
          <w:color w:val="292929"/>
          <w:sz w:val="24"/>
          <w:szCs w:val="24"/>
        </w:rPr>
        <w:br/>
      </w:r>
      <w:r>
        <w:rPr>
          <w:rFonts w:ascii="Times New Roman" w:hAnsi="Times New Roman" w:eastAsia="Times New Roman" w:cs="Times New Roman"/>
          <w:color w:val="292929"/>
          <w:sz w:val="24"/>
          <w:szCs w:val="24"/>
          <w:shd w:val="clear" w:color="auto" w:fill="ffffff"/>
        </w:rPr>
        <w:t xml:space="preserve">Мир кусками нарезан</w:t>
      </w:r>
      <w:r>
        <w:rPr>
          <w:rFonts w:ascii="Times New Roman" w:hAnsi="Times New Roman" w:eastAsia="Times New Roman" w:cs="Times New Roman"/>
          <w:color w:val="292929"/>
          <w:sz w:val="24"/>
          <w:szCs w:val="24"/>
        </w:rPr>
        <w:br/>
      </w:r>
      <w:r>
        <w:rPr>
          <w:rFonts w:ascii="Times New Roman" w:hAnsi="Times New Roman" w:eastAsia="Times New Roman" w:cs="Times New Roman"/>
          <w:color w:val="292929"/>
          <w:sz w:val="24"/>
          <w:szCs w:val="24"/>
          <w:shd w:val="clear" w:color="auto" w:fill="ffffff"/>
        </w:rPr>
        <w:t xml:space="preserve">(Чтоб скорей на куски ураган налетал),</w:t>
      </w:r>
      <w:r>
        <w:rPr>
          <w:rFonts w:ascii="Times New Roman" w:hAnsi="Times New Roman" w:eastAsia="Times New Roman" w:cs="Times New Roman"/>
          <w:color w:val="292929"/>
          <w:sz w:val="24"/>
          <w:szCs w:val="24"/>
        </w:rPr>
        <w:br/>
      </w:r>
      <w:r>
        <w:rPr>
          <w:rFonts w:ascii="Times New Roman" w:hAnsi="Times New Roman" w:eastAsia="Times New Roman" w:cs="Times New Roman"/>
          <w:color w:val="292929"/>
          <w:sz w:val="24"/>
          <w:szCs w:val="24"/>
          <w:shd w:val="clear" w:color="auto" w:fill="ffffff"/>
        </w:rPr>
        <w:t xml:space="preserve">Мы всегда и во всем отдаем предпочтенье железу.</w:t>
      </w:r>
      <w:r>
        <w:rPr>
          <w:rFonts w:ascii="Times New Roman" w:hAnsi="Times New Roman" w:eastAsia="Times New Roman" w:cs="Times New Roman"/>
          <w:color w:val="292929"/>
          <w:sz w:val="24"/>
          <w:szCs w:val="24"/>
        </w:rPr>
        <w:br/>
      </w:r>
      <w:r>
        <w:rPr>
          <w:rFonts w:ascii="Times New Roman" w:hAnsi="Times New Roman" w:eastAsia="Times New Roman" w:cs="Times New Roman"/>
          <w:color w:val="292929"/>
          <w:sz w:val="24"/>
          <w:szCs w:val="24"/>
          <w:shd w:val="clear" w:color="auto" w:fill="ffffff"/>
        </w:rPr>
        <w:t xml:space="preserve">И железо у нас ― самый лучший металл.</w:t>
      </w:r>
      <w:r>
        <w:rPr>
          <w:rFonts w:ascii="Times New Roman" w:hAnsi="Times New Roman" w:eastAsia="Times New Roman" w:cs="Times New Roman"/>
          <w:color w:val="292929"/>
          <w:sz w:val="24"/>
          <w:szCs w:val="24"/>
        </w:rPr>
        <w:br/>
      </w:r>
      <w:r>
        <w:rPr>
          <w:rFonts w:ascii="Times New Roman" w:hAnsi="Times New Roman" w:eastAsia="Times New Roman" w:cs="Times New Roman"/>
          <w:color w:val="292929"/>
          <w:sz w:val="24"/>
          <w:szCs w:val="24"/>
          <w:shd w:val="clear" w:color="auto" w:fill="ffffff"/>
        </w:rPr>
        <w:t xml:space="preserve">Все подвластно ему:</w:t>
      </w:r>
      <w:r>
        <w:rPr>
          <w:rFonts w:ascii="Times New Roman" w:hAnsi="Times New Roman" w:eastAsia="Times New Roman" w:cs="Times New Roman"/>
          <w:color w:val="292929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 </w:t>
      </w:r>
      <w:r>
        <w:rPr>
          <w:rFonts w:ascii="Times New Roman" w:hAnsi="Times New Roman" w:eastAsia="Times New Roman" w:cs="Times New Roman"/>
          <w:color w:val="292929"/>
          <w:sz w:val="24"/>
          <w:szCs w:val="24"/>
          <w:shd w:val="clear" w:color="auto" w:fill="ffffff"/>
        </w:rPr>
        <w:t xml:space="preserve">Наша молодость и здоровье 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r>
    </w:p>
    <w:p>
      <w:pPr>
        <w:pStyle w:val="655"/>
        <w:ind w:left="36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92929"/>
          <w:sz w:val="24"/>
          <w:szCs w:val="24"/>
          <w:shd w:val="clear" w:color="auto" w:fill="ffffff"/>
        </w:rPr>
        <w:t xml:space="preserve">                                                                 А.А. Прокофьев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Задание: Выберите из списка те физические свойства,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которые не относятся к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железу: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серебристо-белый цвет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металлический блеск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самый твердый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Т плавления 1539° С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 пластичный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легко режется ножом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 проводит электрический ток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 легкий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9. проводит тепло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Ответ. Серебристо-серый металл, ковкий, пластичный, плотность 7,87г/см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tпл.=1539°С; tкип.=2740°С; хорошо проводит тепло и электричество, обладает магнитными свойствами.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Явление магнетизма известно с глубокой древности. Слово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магнетизм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происходит от названия горы Магнезии в Малой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Азии. Здесь существовало богатое месторождение магнитного железняка.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4. Химические свойства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Ж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елеза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О железе, как о друге,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/>
        <w:t xml:space="preserve">Каждый вспомнит и не раз.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/>
        <w:t xml:space="preserve">Сколько силы в нем сокрыто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…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Потому, не без причины,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/>
        <w:t xml:space="preserve">Его очень уважает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/>
        <w:t xml:space="preserve">Весь химический народ!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 виду я на платину похоже,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Без примесей устойчивое тоже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К коррозии и действию кислот.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Но с примесью совсем на оборот!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Ничтожна примесь, но коварна, зла,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И сразу ржавчина по телу поползла,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Коррозии зловещей рыжий след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Меня преследует повсюду много лет.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100" w:afterAutospacing="1" w:line="276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Железо-таинственный и незаменимый элемент. Вам ребята предстоит вспомнить свойства металлов. 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 xml:space="preserve">Железо – металл средней активности,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электрохимическом ряду напряжений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металлов он стоит до водорода, поэтому при взаимодействии с большинством разбавленных кислот, вытесняет из них водород.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e7e6e6" w:themeColor="background2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2278121</wp:posOffset>
                </wp:positionH>
                <wp:positionV relativeFrom="paragraph">
                  <wp:posOffset>53814</wp:posOffset>
                </wp:positionV>
                <wp:extent cx="914400" cy="743918"/>
                <wp:effectExtent l="0" t="0" r="19050" b="18415"/>
                <wp:wrapNone/>
                <wp:docPr id="13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14400" cy="74391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2" o:spid="_x0000_s12" o:spt="1" type="#_x0000_t1" style="position:absolute;z-index:251682816;o:allowoverlap:true;o:allowincell:true;mso-position-horizontal-relative:text;margin-left:179.38pt;mso-position-horizontal:absolute;mso-position-vertical-relative:text;margin-top:4.24pt;mso-position-vertical:absolute;width:72.00pt;height:58.58pt;mso-wrap-distance-left:9.00pt;mso-wrap-distance-top:0.00pt;mso-wrap-distance-right:9.00pt;mso-wrap-distance-bottom:0.00pt;visibility:visible;" filled="f" strokecolor="#223962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Fe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3216480</wp:posOffset>
                </wp:positionH>
                <wp:positionV relativeFrom="paragraph">
                  <wp:posOffset>58538</wp:posOffset>
                </wp:positionV>
                <wp:extent cx="1828424" cy="1433088"/>
                <wp:effectExtent l="0" t="0" r="76835" b="53340"/>
                <wp:wrapNone/>
                <wp:docPr id="14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28424" cy="14330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84864;o:allowoverlap:true;o:allowincell:true;mso-position-horizontal-relative:text;margin-left:253.27pt;mso-position-horizontal:absolute;mso-position-vertical-relative:text;margin-top:4.61pt;mso-position-vertical:absolute;width:143.97pt;height:112.84pt;mso-wrap-distance-left:9.00pt;mso-wrap-distance-top:0.00pt;mso-wrap-distance-right:9.00pt;mso-wrap-distance-bottom:0.00pt;visibility:visible;" filled="f" strokecolor="#4472C4" strokeweight="0.50pt">
                <v:stroke dashstyle="solid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619879</wp:posOffset>
                </wp:positionH>
                <wp:positionV relativeFrom="paragraph">
                  <wp:posOffset>108165</wp:posOffset>
                </wp:positionV>
                <wp:extent cx="1844299" cy="1069383"/>
                <wp:effectExtent l="38100" t="0" r="22860" b="54610"/>
                <wp:wrapNone/>
                <wp:docPr id="15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1844299" cy="10693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32" type="#_x0000_t32" style="position:absolute;z-index:251683840;o:allowoverlap:true;o:allowincell:true;mso-position-horizontal-relative:text;margin-left:48.81pt;mso-position-horizontal:absolute;mso-position-vertical-relative:text;margin-top:8.52pt;mso-position-vertical:absolute;width:145.22pt;height:84.20pt;mso-wrap-distance-left:9.00pt;mso-wrap-distance-top:0.00pt;mso-wrap-distance-right:9.00pt;mso-wrap-distance-bottom:0.00pt;flip:x;visibility:visible;" filled="f" strokecolor="#4472C4" strokeweight="0.50pt">
                <v:stroke dashstyle="solid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2750314</wp:posOffset>
                </wp:positionH>
                <wp:positionV relativeFrom="paragraph">
                  <wp:posOffset>6964</wp:posOffset>
                </wp:positionV>
                <wp:extent cx="23247" cy="1340603"/>
                <wp:effectExtent l="38100" t="0" r="72390" b="50165"/>
                <wp:wrapNone/>
                <wp:docPr id="16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247" cy="13406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32" type="#_x0000_t32" style="position:absolute;z-index:251685888;o:allowoverlap:true;o:allowincell:true;mso-position-horizontal-relative:text;margin-left:216.56pt;mso-position-horizontal:absolute;mso-position-vertical-relative:text;margin-top:0.55pt;mso-position-vertical:absolute;width:1.83pt;height:105.56pt;mso-wrap-distance-left:9.00pt;mso-wrap-distance-top:0.00pt;mso-wrap-distance-right:9.00pt;mso-wrap-distance-bottom:0.00pt;visibility:visible;" filled="f" strokecolor="#4472C4" strokeweight="0.50pt">
                <v:stroke dashstyle="solid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en-US" w:eastAsia="ru-RU"/>
        </w:rPr>
        <w:t xml:space="preserve">+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en-US"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en-US" w:eastAsia="ru-RU"/>
        </w:rPr>
        <w:t xml:space="preserve">+2   +3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en-US" w:eastAsia="ru-RU"/>
        </w:rPr>
        <w:t xml:space="preserve">+3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S , Cu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  <w:lang w:val="en-US" w:eastAsia="ru-RU"/>
        </w:rPr>
        <w:t xml:space="preserve">2+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-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HCL,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-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H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val="en-US"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SO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val="en-US"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O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val="en-US"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 , H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val="en-US"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O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CL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val="en-US"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, Br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val="en-US"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, HNO3(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),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H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val="en-US"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SO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val="en-US"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(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405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Записываем уравнения реакций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Применение железа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 xml:space="preserve">Посмотри вокруг — железо пропитало быт и дом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 xml:space="preserve">Крыши, гвозди, ручки, петли, ложка, нож, лопата, лом.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 xml:space="preserve">Трубы, рельсы, мост над речкой, танк, половник (борщ разлить)…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 xml:space="preserve">Тут без спора согласишься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БЕЗ ЖЕЛЕЗА НЕ ПРОЖИТЬ!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 xml:space="preserve">Далеко не всем ЖЕЛЕЗО довелось в руках держать —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</w:rPr>
      </w:r>
    </w:p>
    <w:p>
      <w:pPr>
        <w:spacing w:after="0" w:line="276" w:lineRule="auto"/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 xml:space="preserve">Потому, что СТАЛЬ и СПЛАВЫ стали всюду применять.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-3810</wp:posOffset>
                </wp:positionV>
                <wp:extent cx="2788920" cy="2545080"/>
                <wp:effectExtent l="0" t="0" r="0" b="7620"/>
                <wp:wrapThrough wrapText="bothSides">
                  <wp:wrapPolygon edited="1">
                    <wp:start x="0" y="0"/>
                    <wp:lineTo x="0" y="21503"/>
                    <wp:lineTo x="21393" y="21503"/>
                    <wp:lineTo x="21393" y="0"/>
                    <wp:lineTo x="0" y="0"/>
                  </wp:wrapPolygon>
                </wp:wrapThrough>
                <wp:docPr id="17" name="Рисунок 1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788920" cy="254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z-index:251671552;o:allowoverlap:true;o:allowincell:true;mso-position-horizontal-relative:text;margin-left:-0.30pt;mso-position-horizontal:absolute;mso-position-vertical-relative:text;margin-top:-0.30pt;mso-position-vertical:absolute;width:219.60pt;height:200.40pt;mso-wrap-distance-left:9.00pt;mso-wrap-distance-top:0.00pt;mso-wrap-distance-right:9.00pt;mso-wrap-distance-bottom:0.00pt;" wrapcoords="0 0 0 99551 99042 99551 99042 0 0 0" stroked="f">
                <v:path textboxrect="0,0,0,0"/>
                <w10:wrap type="through"/>
                <v:imagedata r:id="rId2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История цивилизации неразрывно связана с железом. В древности у некоторых народов этот металл ценился дороже золота. Лишь представители знати могли украшать себя изделиями из железа, причем нередко в золотой оправе. В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Древнем Риме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железа изготовляли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даже 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обручальные кольца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Постепенно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 мере развития металлургии, этот металл становился доступнее и дешевле. И все же еще сравнительно недавно многие отсталые народы, испытывая острую нужду в железе, готовы были платить за него огромную цену. Известный английский мореплаватель XVIII века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Джеймс Кук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рассказывал об отношении к железу туземцев Полинезийских островов: «... 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ичто так не манило к себе посетителей наших судов, как этот металл; железо всегда было для них самым желанным, самым драгоценным  товаром». Однажды его матросам удалось за ржавый гвоздь получить целую свинью. В другой раз за несколько старых ненужных ножей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островитяне дали матросам столько рыбы, что ее хватило на много дней для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всей судовой команды.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8"/>
        <w:jc w:val="both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72f3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365125</wp:posOffset>
                </wp:positionV>
                <wp:extent cx="2049780" cy="1965960"/>
                <wp:effectExtent l="0" t="0" r="7620" b="0"/>
                <wp:wrapThrough wrapText="bothSides">
                  <wp:wrapPolygon edited="1">
                    <wp:start x="0" y="0"/>
                    <wp:lineTo x="0" y="21349"/>
                    <wp:lineTo x="21480" y="21349"/>
                    <wp:lineTo x="21480" y="0"/>
                    <wp:lineTo x="0" y="0"/>
                  </wp:wrapPolygon>
                </wp:wrapThrough>
                <wp:docPr id="18" name="Рисунок 29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049780" cy="196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position:absolute;z-index:251669504;o:allowoverlap:true;o:allowincell:true;mso-position-horizontal-relative:text;margin-left:0.00pt;mso-position-horizontal:absolute;mso-position-vertical-relative:text;margin-top:28.75pt;mso-position-vertical:absolute;width:161.40pt;height:154.80pt;mso-wrap-distance-left:9.00pt;mso-wrap-distance-top:0.00pt;mso-wrap-distance-right:9.00pt;mso-wrap-distance-bottom:0.00pt;" wrapcoords="0 0 0 98838 99444 98838 99444 0 0 0" stroked="f">
                <v:path textboxrect="0,0,0,0"/>
                <w10:wrap type="through"/>
                <v:imagedata r:id="rId2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Ж</w:t>
      </w:r>
      <w:r>
        <w:rPr>
          <w:rFonts w:ascii="Times New Roman" w:hAnsi="Times New Roman" w:eastAsia="Times New Roman" w:cs="Times New Roman"/>
          <w:color w:val="272f3d"/>
          <w:sz w:val="24"/>
          <w:szCs w:val="24"/>
        </w:rPr>
        <w:t xml:space="preserve">елезо люди используют с древнейших времен. Однако железо в присутствии кислорода и воды легко подвергается коррозии. Поэтому чистое железо практически не используется, а применяются различные сплавы этого металла.</w:t>
      </w:r>
      <w:r>
        <w:rPr>
          <w:rFonts w:ascii="Times New Roman" w:hAnsi="Times New Roman" w:eastAsia="Times New Roman" w:cs="Times New Roman"/>
          <w:color w:val="272f3d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272f3d"/>
          <w:sz w:val="24"/>
          <w:szCs w:val="24"/>
        </w:rPr>
        <w:t xml:space="preserve">Сплавы железа с углеродом - это чугуны и стали. Эти сплавы классифицируются по содержанию в них углерода.  </w:t>
      </w:r>
      <w:r>
        <w:rPr>
          <w:rFonts w:ascii="Times New Roman" w:hAnsi="Times New Roman" w:cs="Times New Roman"/>
          <w:color w:val="272f3d"/>
          <w:sz w:val="24"/>
          <w:szCs w:val="24"/>
        </w:rPr>
      </w:r>
    </w:p>
    <w:p>
      <w:pPr>
        <w:pStyle w:val="648"/>
        <w:jc w:val="both"/>
        <w:spacing w:before="0" w:before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_Hlk194670170"/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Из чугуна отливают плиты, трубы, мягкие стали и стали средней твердости, используют для изготовления кузовов легковых автомобилей, холодильников, стиральных машин, кровельного железа и т.д., а твердую сталь – для изготовления инструментов.</w:t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Хромоникелевые (нержавеющие) стали устойчивы к коррозии. Они широко применяются в изготовлении предметов домашнего обихода (вилки, ложки, ножи) и многих частей машин</w:t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line="276" w:lineRule="auto"/>
        <w:shd w:val="clear" w:color="auto" w:fill="ffffff"/>
        <w:rPr>
          <w:rFonts w:ascii="Times New Roman" w:hAnsi="Times New Roman" w:eastAsia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75260" cy="2292148"/>
                <wp:effectExtent l="6350" t="6350" r="6350" b="6350"/>
                <wp:docPr id="19" name="Рисунок 3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4753639" name="Picture 7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 flipH="0" flipV="0">
                          <a:off x="0" y="0"/>
                          <a:ext cx="5075259" cy="2292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399.63pt;height:180.48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</w:r>
      <w:r>
        <w:rPr>
          <w:rFonts w:ascii="Times New Roman" w:hAnsi="Times New Roman" w:eastAsia="Times New Roman" w:cs="Times New Roman"/>
          <w:color w:val="212529"/>
          <w:sz w:val="24"/>
          <w:szCs w:val="24"/>
          <w:highlight w:val="none"/>
        </w:rPr>
      </w:r>
    </w:p>
    <w:p>
      <w:pPr>
        <w:pStyle w:val="648"/>
        <w:spacing w:before="0" w:beforeAutospacing="0" w:line="276" w:lineRule="auto"/>
        <w:shd w:val="clear" w:color="auto" w:fill="ffffff"/>
        <w:rPr>
          <w:rFonts w:ascii="Times New Roman" w:hAnsi="Times New Roman" w:eastAsia="Times New Roman" w:cs="Times New Roman"/>
          <w:color w:val="212529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Чистое железо способно быстро намагничиваться и размагничиваться, поэтому его применяют для изготовления трансформаторов, электромоторов.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highlight w:val="none"/>
        </w:rPr>
      </w:r>
      <w:r/>
    </w:p>
    <w:p>
      <w:pPr>
        <w:jc w:val="both"/>
        <w:spacing w:after="15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ragraph">
                  <wp:posOffset>127635</wp:posOffset>
                </wp:positionV>
                <wp:extent cx="2545080" cy="2743200"/>
                <wp:effectExtent l="0" t="0" r="7620" b="0"/>
                <wp:wrapThrough wrapText="bothSides">
                  <wp:wrapPolygon edited="1">
                    <wp:start x="0" y="0"/>
                    <wp:lineTo x="0" y="21450"/>
                    <wp:lineTo x="21503" y="21450"/>
                    <wp:lineTo x="21503" y="0"/>
                    <wp:lineTo x="0" y="0"/>
                  </wp:wrapPolygon>
                </wp:wrapThrough>
                <wp:docPr id="20" name="Рисунок 10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254508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position:absolute;z-index:251688960;o:allowoverlap:true;o:allowincell:true;mso-position-horizontal-relative:text;margin-left:-20.10pt;mso-position-horizontal:absolute;mso-position-vertical-relative:text;margin-top:10.05pt;mso-position-vertical:absolute;width:200.40pt;height:216.00pt;mso-wrap-distance-left:9.00pt;mso-wrap-distance-top:0.00pt;mso-wrap-distance-right:9.00pt;mso-wrap-distance-bottom:0.00pt;" wrapcoords="0 0 0 99306 99551 99306 99551 0 0 0" stroked="f">
                <v:path textboxrect="0,0,0,0"/>
                <w10:wrap type="through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both"/>
        <w:spacing w:after="150" w:line="276" w:lineRule="auto"/>
        <w:shd w:val="clear" w:color="auto" w:fill="ffffff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4800" cy="304800"/>
                <wp:effectExtent l="0" t="0" r="0" b="0"/>
                <wp:docPr id="21" name="Прямоугольник 8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20" o:spid="_x0000_s20" o:spt="1" type="#_x0000_t1" style="width:24.00pt;height:24.00pt;mso-wrap-distance-left:0.00pt;mso-wrap-distance-top:0.00pt;mso-wrap-distance-right:0.00pt;mso-wrap-distance-bottom:0.00pt;visibility:visible;" filled="f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Булатная сталь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jc w:val="both"/>
        <w:spacing w:after="15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Знаменитую булатную сталь (или булат) делали на Востоке еще во времена 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Аристотеля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(IV в. до н.э.). Но технология ее изготовления держалась в секрете много веков.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17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Поскольку булат – это сталь с очень большой твердостью и упругостью, изготовленные из нее изделия обладают способностью не тупиться, будучи остро заточенными. Раскрыл секрет булата русский металлург П.П. Аносов.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17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АНОСОВ Павел Петрович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(1799-1851) - известен работами по высококачественной литой стали. Создал новый метод ее получения. Автор книги «О булатах» (1841).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15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Впервые применил микроскоп для исследования строения стали (1831). Опыты по получению булата Аносов начал в 1828 году на Златоустовской оружейной фаб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рике. В конце 1837 года Златоустовская фабрика начала выпускать булатное оружие большими партиями. Аносов отказался от устаревших азиатских названий булата, и ввел название «русский булат». Аносов заложил основы качественной металлургии и науки о металлах.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Интересно, что чистое железо не ржавеет. Классический пример – Кутубская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(Кутубова)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колонна в Индии, которая стоит более  1,5 тыс лет и не разрушается, несмотря на влажный и жаркий климат.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Учащиеся выдвигают гипотезы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29845</wp:posOffset>
                </wp:positionV>
                <wp:extent cx="2689860" cy="3482340"/>
                <wp:effectExtent l="0" t="0" r="0" b="3810"/>
                <wp:wrapThrough wrapText="bothSides">
                  <wp:wrapPolygon edited="1">
                    <wp:start x="0" y="0"/>
                    <wp:lineTo x="0" y="21505"/>
                    <wp:lineTo x="21416" y="21505"/>
                    <wp:lineTo x="21416" y="0"/>
                    <wp:lineTo x="0" y="0"/>
                  </wp:wrapPolygon>
                </wp:wrapThrough>
                <wp:docPr id="22" name="Рисунок 2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689860" cy="348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position:absolute;z-index:251680768;o:allowoverlap:true;o:allowincell:true;mso-position-horizontal-relative:text;margin-left:-2.10pt;mso-position-horizontal:absolute;mso-position-vertical-relative:text;margin-top:2.35pt;mso-position-vertical:absolute;width:211.80pt;height:274.20pt;mso-wrap-distance-left:9.00pt;mso-wrap-distance-top:0.00pt;mso-wrap-distance-right:9.00pt;mso-wrap-distance-bottom:0.00pt;" wrapcoords="0 0 0 99560 99148 99560 99148 0 0 0" stroked="f">
                <v:path textboxrect="0,0,0,0"/>
                <w10:wrap type="through"/>
                <v:imagedata r:id="rId2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Близ Дели высится огромная железная колонна, ставящая в тупик современных ученых, которые не могут определить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пособ ее изготовления, предохранивший железо от окисления и других атмосферных явлений».Весит колонна около 6,5 тонны. Ее высота 7,2 метра, диаметр - от 42сантиметров у основания до 30 сантиметров у верха. Изготовлена она почти из чистого железа (99,72 %).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Колонна была воздвигнута в 415 году в честь скончавшегося незадолго до этого царя Чандрагупты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II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Первоначально ее установили на востоке страны перед одним из храмов, а в 1050 году перевезли в Дели. По народному поверью, у того, кто прислониться к колонне спиной и сведет за ней руки, исполнится заветное желание. С давних времен стекались к ней толпы бо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гомольцев, желавших получить свою толику счастья. Как же смогли древние металлурги изготовить эту чудо-колонну, перед которой бессильно время? Некоторые писатели-фантасты не исключают, что она создана на другой планете, а завез ее к нам экипаж космического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звездолета, который захватил ее с собой на Землю либо в качестве вымпела, либо как дар жителям нашей планеты. По другим версиям, колонна выкована из крупного железного метеорита.</w:t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8"/>
        <w:jc w:val="both"/>
        <w:spacing w:before="165" w:beforeAutospacing="0" w:after="165" w:afterAutospacing="0" w:line="276" w:lineRule="auto"/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ехнически чистое железо в наше время может содержать не более 0.1% приме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сей, а в случае Кутубовой колонны доля примесей - 0.278%. Основную часть из них составил фосфор, который в больших количествах содержался в чайном дереве (Senna auriculata). Именно оно использовалось для получения древесного угля, который в свою очередь пр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именялся для получения железа из руды. Высокое содержание фосфора в железе послужило катализатором в формировании на всей поверхности столба пассивной защитной пленки из мисавита - это соединение из кислорода, водорода и железа, невосприимчивое к коррозии.</w:t>
      </w:r>
      <w:r>
        <w:rPr>
          <w:rFonts w:ascii="Times New Roman" w:hAnsi="Times New Roman" w:cs="Times New Roman"/>
          <w:color w:val="1a1a1a"/>
          <w:sz w:val="24"/>
          <w:szCs w:val="24"/>
        </w:rPr>
      </w:r>
    </w:p>
    <w:p>
      <w:pPr>
        <w:pStyle w:val="648"/>
        <w:jc w:val="both"/>
        <w:spacing w:before="165" w:beforeAutospacing="0" w:after="165" w:afterAutospacing="0" w:line="276" w:lineRule="auto"/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Конечно, в 415 году о мисавите и его особенностях ещё никто не знал. Его свойства подробно изучил японский ученый Т. Мисава в начале 1970-х годов, в честь которого оно и получило название. Впрочем, позитивное влияние фосфора на антикоррозийные свойства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 металлурги стали замечать ещё в первой половине XX века. В 1930-х годах в США появилась так называемая "кортеновская" сталь, содержание фосфора в которой составляло от 0.07% до 0.15%. Что качается колонны в Дели, то доля фосфора в ней - от 0.11% до 0.18%.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)</w:t>
      </w:r>
      <w:r>
        <w:rPr>
          <w:rFonts w:ascii="Times New Roman" w:hAnsi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1a1a1a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Биологичская роль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Ж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елеза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Обойдите всю планету 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</w:rPr>
        <w:t xml:space="preserve">— без железа жизни нет!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</w:rPr>
        <w:t xml:space="preserve">Есть в крови у нас железо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— потому и красный цвет.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</w:rPr>
        <w:t xml:space="preserve">Есть в растениях железо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— если им его не дать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Станет лист бесцветно-бледным или просто увядать.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Дашь — опять зазеленеют, урожаем наградят,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Наиболее богаты им фасоль, редис, шпинат.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3464302</wp:posOffset>
                </wp:positionH>
                <wp:positionV relativeFrom="paragraph">
                  <wp:posOffset>288936</wp:posOffset>
                </wp:positionV>
                <wp:extent cx="1814195" cy="1146810"/>
                <wp:effectExtent l="0" t="0" r="0" b="0"/>
                <wp:wrapThrough wrapText="bothSides">
                  <wp:wrapPolygon edited="1">
                    <wp:start x="0" y="0"/>
                    <wp:lineTo x="0" y="21169"/>
                    <wp:lineTo x="21320" y="21169"/>
                    <wp:lineTo x="21320" y="0"/>
                    <wp:lineTo x="0" y="0"/>
                  </wp:wrapPolygon>
                </wp:wrapThrough>
                <wp:docPr id="23" name="Рисунок 2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1814195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position:absolute;z-index:251686912;o:allowoverlap:true;o:allowincell:true;mso-position-horizontal-relative:text;margin-left:272.78pt;mso-position-horizontal:absolute;mso-position-vertical-relative:text;margin-top:22.75pt;mso-position-vertical:absolute;width:142.85pt;height:90.30pt;mso-wrap-distance-left:9.00pt;mso-wrap-distance-top:0.00pt;mso-wrap-distance-right:9.00pt;mso-wrap-distance-bottom:0.00pt;" wrapcoords="0 0 0 98005 98704 98005 98704 0 0 0" stroked="f">
                <v:path textboxrect="0,0,0,0"/>
                <w10:wrap type="through"/>
                <v:imagedata r:id="rId2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38735</wp:posOffset>
                </wp:positionV>
                <wp:extent cx="1790700" cy="1546860"/>
                <wp:effectExtent l="0" t="0" r="0" b="0"/>
                <wp:wrapThrough wrapText="bothSides">
                  <wp:wrapPolygon edited="1">
                    <wp:start x="0" y="0"/>
                    <wp:lineTo x="0" y="21281"/>
                    <wp:lineTo x="21370" y="21281"/>
                    <wp:lineTo x="21370" y="0"/>
                    <wp:lineTo x="0" y="0"/>
                  </wp:wrapPolygon>
                </wp:wrapThrough>
                <wp:docPr id="24" name="Рисунок 1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1790700" cy="154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position:absolute;z-index:251679744;o:allowoverlap:true;o:allowincell:true;mso-position-horizontal-relative:text;margin-left:-0.90pt;mso-position-horizontal:absolute;mso-position-vertical-relative:text;margin-top:3.05pt;mso-position-vertical:absolute;width:141.00pt;height:121.80pt;mso-wrap-distance-left:9.00pt;mso-wrap-distance-top:0.00pt;mso-wrap-distance-right:9.00pt;mso-wrap-distance-bottom:0.00pt;" wrapcoords="0 0 0 98523 98935 98523 98935 0 0 0" stroked="f">
                <v:path textboxrect="0,0,0,0"/>
                <w10:wrap type="through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Биохимики открыли важную роль железа в жизни растений, животных, человека. Входя в состав гемоглобина, железо обусловливает красную окраску этого вещества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крови. В организме взрослого человека содержится без малого 3 г чистого железа, 75% которого входит в состав гемоглобина. Его основная роль – перенос кислорода и углекислого газа. Из отдельных частей организма наиболее богаты железом печень и селезенка.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Железо необходимо и растениям. Оно входит в состав цитоплазмы, участвует в процессе фотосинтеза, от которого листья имеют зеленый цвет. Растения, выращенные на субстрате, не содержащем железа, имеют белые листья.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8"/>
        <w:jc w:val="both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904" cy="2836190"/>
                <wp:effectExtent l="0" t="0" r="0" b="2540"/>
                <wp:docPr id="25" name="Рисунок 5" descr="Железо для растений - дефицит и избыт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Железо для растений - дефицит и избыток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89313" cy="28487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69.52pt;height:223.32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212529"/>
          <w:sz w:val="24"/>
          <w:szCs w:val="24"/>
        </w:rPr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Основные источники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t xml:space="preserve">железа: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>
      <w:pPr>
        <w:pStyle w:val="648"/>
        <w:numPr>
          <w:ilvl w:val="0"/>
          <w:numId w:val="12"/>
        </w:numPr>
        <w:ind w:left="1170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Зеленные овощи;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48"/>
        <w:numPr>
          <w:ilvl w:val="0"/>
          <w:numId w:val="12"/>
        </w:numPr>
        <w:ind w:left="1170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Яичный желток;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48"/>
        <w:numPr>
          <w:ilvl w:val="0"/>
          <w:numId w:val="12"/>
        </w:numPr>
        <w:ind w:left="1170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Печень;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48"/>
        <w:numPr>
          <w:ilvl w:val="0"/>
          <w:numId w:val="12"/>
        </w:numPr>
        <w:ind w:left="1170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Горошек зеленый;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48"/>
        <w:numPr>
          <w:ilvl w:val="0"/>
          <w:numId w:val="12"/>
        </w:numPr>
        <w:ind w:left="1170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Томаты сырые;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48"/>
        <w:numPr>
          <w:ilvl w:val="0"/>
          <w:numId w:val="12"/>
        </w:numPr>
        <w:ind w:left="1170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Капуста;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48"/>
        <w:numPr>
          <w:ilvl w:val="0"/>
          <w:numId w:val="12"/>
        </w:numPr>
        <w:ind w:left="1170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Чеснок;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48"/>
        <w:numPr>
          <w:ilvl w:val="0"/>
          <w:numId w:val="12"/>
        </w:numPr>
        <w:ind w:left="1170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Яблоки, груши;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48"/>
        <w:numPr>
          <w:ilvl w:val="0"/>
          <w:numId w:val="12"/>
        </w:numPr>
        <w:ind w:left="1170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Земляника;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Однажды встретила такое высказывание о железе: </w:t>
      </w: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</w:rPr>
        <w:t xml:space="preserve">«Нет в периодической системе химических элементов другого такого элемента, при участии которого было бы пролито столько крови и унесено столько жизней</w:t>
      </w: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</w:rPr>
        <w:t xml:space="preserve">, происходило несчастий</w:t>
      </w: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</w:rPr>
        <w:t xml:space="preserve">…»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81607" cy="3322320"/>
                <wp:effectExtent l="0" t="0" r="5080" b="0"/>
                <wp:docPr id="26" name="Рисунок 3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887283" cy="33255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63.12pt;height:261.60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</w:rPr>
        <w:t xml:space="preserve">Согласны ли вы с этими словами?</w:t>
      </w: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Высказывание учащихся)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Железо, это металл не только разрушений, но и металл созидания.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Железу еще долго быть фундаментом цивилизации.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Ж</w:t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елезо – это основа современной техники и сельскохозяйственного машиностроения, транспорта и средств связи, космических кораблей и всей современной промышленности и цивилизации.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Большинство изделий, начиная от швейной иглы и кончая космическими аппаратами, не может быть изготовлено без применения железа.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</w:rPr>
        <w:t xml:space="preserve">Трудно перечислить все области применения железа, чугуна и стали. Они служат основой индустриализации промышленности, развития сельского хозяйства и укрепления обороноспособности нашей Родины.</w:t>
      </w: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</w:r>
    </w:p>
    <w:p>
      <w:pPr>
        <w:spacing w:after="300" w:line="276" w:lineRule="auto"/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Пословицы и поговорки 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Железе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</w:p>
    <w:p>
      <w:pPr>
        <w:numPr>
          <w:ilvl w:val="0"/>
          <w:numId w:val="2"/>
        </w:numPr>
        <w:ind w:left="1170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Куй железо пока горячо.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numPr>
          <w:ilvl w:val="0"/>
          <w:numId w:val="5"/>
        </w:numPr>
        <w:ind w:left="1170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Не кует железо молот, кует кузнец.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numPr>
          <w:ilvl w:val="0"/>
          <w:numId w:val="8"/>
        </w:numPr>
        <w:ind w:left="1170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Железо ржа съедает, а завистливый от зависти гибнет.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numPr>
          <w:ilvl w:val="0"/>
          <w:numId w:val="9"/>
        </w:numPr>
        <w:ind w:left="1170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У кого веселый нрав, тот и сквозь железо пройдет.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numPr>
          <w:ilvl w:val="0"/>
          <w:numId w:val="10"/>
        </w:numPr>
        <w:ind w:left="1170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Металл проверяется на огне, человек – на вине.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numPr>
          <w:ilvl w:val="0"/>
          <w:numId w:val="10"/>
        </w:numPr>
        <w:ind w:left="1170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</w:rPr>
        <w:t xml:space="preserve">Железный характер - характер сильный, твердый, волевой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4.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Закрепление.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В виде тестовых заданий</w:t>
      </w: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8"/>
        <w:jc w:val="center"/>
        <w:spacing w:before="0" w:beforeAutospacing="0" w:after="6" w:afterAutospacing="0" w:line="276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</w:rPr>
        <w:t xml:space="preserve">Тест по теме «ЖЕЛЕЗО»</w:t>
      </w: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  <w:highlight w:val="none"/>
        </w:rPr>
      </w:r>
    </w:p>
    <w:p>
      <w:pPr>
        <w:pStyle w:val="648"/>
        <w:spacing w:before="0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1. В ПСХЭ Д. И. Менделеева железо находится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а) в III группе главной подгруппе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б) в VIII группе главной подгруппе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в) в VIII группе побочной подгруппе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2. Электронная формула атома железа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а) 1s22s22p63s23p64s2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б) 1s22s22p63s23p63d64s2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в) 1s22s22p63s23p6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3. Наиболее характерные степени окисления железа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а) +1; +2;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б) +2; +3;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в) +3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4. Для железа характерны следующие физические свойства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а) тугоплавкий металл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б) мягкий (легко режется ножом)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в) тяжелый металл</w:t>
      </w:r>
      <w:r>
        <w:rPr>
          <w:rFonts w:ascii="Times New Roman" w:hAnsi="Times New Roman" w:cs="Times New Roman"/>
          <w:color w:val="212529"/>
          <w:sz w:val="24"/>
          <w:szCs w:val="24"/>
        </w:rPr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 природе железо встречается в составе соединений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а) магнетит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б) боксит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в) пирит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6. Из всех металлов по распространенности в природе железо занимает следующее место: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а) первое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б) второе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в) третье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7. Железо будет реагировать с растворами солей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а) ZnSO4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б) CuSO4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в) Hg(NO3)2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8. В реакции с раствором серной кислоты железо окисляется до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а) ионов Fe+2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б) ионов Fe+3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в) Fe+2·Fe+3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9. При обычной температура с концентрированной азотной кислотой железо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а) окисляется до ионов Fe+2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б) окисляется до ионов Fe+3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0" w:beforeAutospacing="0" w:after="0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в) не взаимодействует</w:t>
      </w:r>
      <w:r>
        <w:rPr>
          <w:rFonts w:ascii="Times New Roman" w:hAnsi="Times New Roman" w:cs="Times New Roman"/>
          <w:color w:val="212529"/>
          <w:sz w:val="24"/>
          <w:szCs w:val="24"/>
        </w:rPr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spacing w:after="6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2) Рещение задач.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6" w:afterAutospacing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З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адача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№1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.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 так давно в Моравском музее города Брно появился новый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экспонат - небольшой топор, найденный археологами при раскопках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древнего поселения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Мстенице, относящего к раннему средневековью. Масса топора 6кг. Оказалось, что в отличие от других железных изделий, найденных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скоп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топор изготовлен из природнолегированного железа, содержащего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2,8 % никеля и 0,6 % кобальта. Такой состав свидетельствует о небесном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происхождении материала, который воспользовался средневековый мастер из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Мстенице. Сколько кг железа в этом топоре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17" w:beforeAutospacing="0" w:after="6" w:afterAutospacing="0"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u w:val="single"/>
        </w:rPr>
        <w:t xml:space="preserve">Задача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u w:val="single"/>
        </w:rPr>
        <w:t xml:space="preserve"> №2.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Какая масса железа может быть получена при действии на 96 г оксида железа(III) избытка оксида углерода(II), если выход реакции составляет 80% от теоретически возможного?</w:t>
      </w:r>
      <w:r>
        <w:rPr>
          <w:rFonts w:ascii="Times New Roman" w:hAnsi="Times New Roman" w:cs="Times New Roman"/>
          <w:color w:val="333333"/>
          <w:sz w:val="24"/>
          <w:szCs w:val="24"/>
        </w:rPr>
      </w:r>
    </w:p>
    <w:p>
      <w:pPr>
        <w:pStyle w:val="648"/>
        <w:spacing w:before="17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212529"/>
          <w:sz w:val="24"/>
          <w:szCs w:val="24"/>
        </w:rPr>
        <w:t xml:space="preserve">Домашнее задание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spacing w:before="17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§48</w:t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, задание 2(стр.173)</w:t>
      </w: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jc w:val="both"/>
        <w:spacing w:before="17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Задание (по желанию)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jc w:val="both"/>
        <w:spacing w:before="0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  <w:t xml:space="preserve">Прочитать рассказ о железе. О каких химических превращениях идет речь? Написать соответствующие химические реакции. (Учащимся выдается распечатка)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jc w:val="both"/>
        <w:spacing w:before="0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b/>
          <w:bCs/>
          <w:color w:val="212529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 xml:space="preserve">Приключение с господином Ферром.</w:t>
      </w:r>
      <w:r>
        <w:rPr>
          <w:rFonts w:ascii="Times New Roman" w:hAnsi="Times New Roman" w:cs="Times New Roman"/>
          <w:b/>
          <w:bCs/>
          <w:color w:val="212529"/>
          <w:sz w:val="24"/>
          <w:szCs w:val="24"/>
          <w:u w:val="single"/>
        </w:rPr>
      </w:r>
    </w:p>
    <w:p>
      <w:pPr>
        <w:pStyle w:val="648"/>
        <w:jc w:val="both"/>
        <w:spacing w:before="0" w:beforeAutospacing="0" w:after="6" w:after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Уставший господин Ферр пришел домой. Не успел он стряхнуть с себя металлическую пыль, как неожиданно к нему влетел Кисли и предложил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создать совместное предприятие. Зная его коварный нрав, Ферр категорически отказался вступать с ним в контакт, но тут явилась очаровательная Аква и настолько легко вошла в доверие к Ферру, притупив его бдительность и осторожность, что Ферр не заметил, как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Кисли вместе с 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квой овладели ситуацией. Ферр стал покрываться бурым налетом и выпадать в осадок. Так бы и пропал наивный Ферр, если бы на помощь не пришел Верный Газ, который заставил Ферра как следует прогреться, а затем постепенно восстановил его до прежнего состояния.</w:t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jc w:val="both"/>
        <w:spacing w:before="0" w:before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jc w:val="both"/>
        <w:spacing w:before="0" w:before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jc w:val="both"/>
        <w:spacing w:before="0" w:before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jc w:val="both"/>
        <w:spacing w:before="0" w:beforeAutospacing="0" w:line="276" w:lineRule="auto"/>
        <w:shd w:val="clear" w:color="auto" w:fill="ffffff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</w:rPr>
      </w:r>
      <w:r>
        <w:rPr>
          <w:rFonts w:ascii="Times New Roman" w:hAnsi="Times New Roman" w:cs="Times New Roman"/>
          <w:color w:val="212529"/>
          <w:sz w:val="24"/>
          <w:szCs w:val="24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p>
      <w:pPr>
        <w:pStyle w:val="648"/>
        <w:jc w:val="both"/>
        <w:spacing w:before="0" w:beforeAutospacing="0" w:line="306" w:lineRule="atLeast"/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</w:r>
      <w:r>
        <w:rPr>
          <w:color w:val="212529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1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51" w:hanging="360"/>
        <w:tabs>
          <w:tab w:val="num" w:pos="851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  <w:tabs>
          <w:tab w:val="num" w:pos="1789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  <w:tabs>
          <w:tab w:val="num" w:pos="2509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3229" w:hanging="360"/>
        <w:tabs>
          <w:tab w:val="num" w:pos="3229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949" w:hanging="360"/>
        <w:tabs>
          <w:tab w:val="num" w:pos="3949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  <w:tabs>
          <w:tab w:val="num" w:pos="4669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389" w:hanging="360"/>
        <w:tabs>
          <w:tab w:val="num" w:pos="5389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6109" w:hanging="360"/>
        <w:tabs>
          <w:tab w:val="num" w:pos="6109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  <w:tabs>
          <w:tab w:val="num" w:pos="6829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5"/>
    <w:link w:val="64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5"/>
    <w:link w:val="64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5"/>
    <w:link w:val="644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1"/>
    <w:next w:val="64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1"/>
    <w:next w:val="64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1"/>
    <w:next w:val="64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1"/>
    <w:next w:val="64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1"/>
    <w:next w:val="64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1"/>
    <w:next w:val="64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1"/>
    <w:next w:val="64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5"/>
    <w:link w:val="34"/>
    <w:uiPriority w:val="10"/>
    <w:rPr>
      <w:sz w:val="48"/>
      <w:szCs w:val="48"/>
    </w:rPr>
  </w:style>
  <w:style w:type="paragraph" w:styleId="36">
    <w:name w:val="Subtitle"/>
    <w:basedOn w:val="641"/>
    <w:next w:val="64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5"/>
    <w:link w:val="36"/>
    <w:uiPriority w:val="11"/>
    <w:rPr>
      <w:sz w:val="24"/>
      <w:szCs w:val="24"/>
    </w:rPr>
  </w:style>
  <w:style w:type="paragraph" w:styleId="38">
    <w:name w:val="Quote"/>
    <w:basedOn w:val="641"/>
    <w:next w:val="64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1"/>
    <w:next w:val="64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5"/>
    <w:link w:val="42"/>
    <w:uiPriority w:val="99"/>
  </w:style>
  <w:style w:type="paragraph" w:styleId="44">
    <w:name w:val="Footer"/>
    <w:basedOn w:val="64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5"/>
    <w:link w:val="44"/>
    <w:uiPriority w:val="99"/>
  </w:style>
  <w:style w:type="paragraph" w:styleId="46">
    <w:name w:val="Caption"/>
    <w:basedOn w:val="641"/>
    <w:next w:val="6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5"/>
    <w:uiPriority w:val="99"/>
    <w:unhideWhenUsed/>
    <w:rPr>
      <w:vertAlign w:val="superscript"/>
    </w:rPr>
  </w:style>
  <w:style w:type="paragraph" w:styleId="178">
    <w:name w:val="endnote text"/>
    <w:basedOn w:val="64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5"/>
    <w:uiPriority w:val="99"/>
    <w:semiHidden/>
    <w:unhideWhenUsed/>
    <w:rPr>
      <w:vertAlign w:val="superscript"/>
    </w:rPr>
  </w:style>
  <w:style w:type="paragraph" w:styleId="181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qFormat/>
  </w:style>
  <w:style w:type="paragraph" w:styleId="642">
    <w:name w:val="Heading 1"/>
    <w:basedOn w:val="641"/>
    <w:next w:val="641"/>
    <w:link w:val="653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43">
    <w:name w:val="Heading 2"/>
    <w:basedOn w:val="641"/>
    <w:link w:val="649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644">
    <w:name w:val="Heading 3"/>
    <w:basedOn w:val="641"/>
    <w:next w:val="641"/>
    <w:link w:val="652"/>
    <w:uiPriority w:val="9"/>
    <w:semiHidden/>
    <w:unhideWhenUsed/>
    <w:qFormat/>
    <w:pPr>
      <w:keepLines/>
      <w:keepNext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645" w:default="1">
    <w:name w:val="Default Paragraph Font"/>
    <w:uiPriority w:val="1"/>
    <w:semiHidden/>
    <w:unhideWhenUsed/>
  </w:style>
  <w:style w:type="table" w:styleId="6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7" w:default="1">
    <w:name w:val="No List"/>
    <w:uiPriority w:val="99"/>
    <w:semiHidden/>
    <w:unhideWhenUsed/>
  </w:style>
  <w:style w:type="paragraph" w:styleId="648">
    <w:name w:val="Normal (Web)"/>
    <w:basedOn w:val="64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9" w:customStyle="1">
    <w:name w:val="Заголовок 2 Знак"/>
    <w:basedOn w:val="645"/>
    <w:link w:val="643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650" w:customStyle="1">
    <w:name w:val="futurismarkdown-paragraph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1">
    <w:name w:val="Strong"/>
    <w:basedOn w:val="645"/>
    <w:uiPriority w:val="22"/>
    <w:qFormat/>
    <w:rPr>
      <w:b/>
      <w:bCs/>
    </w:rPr>
  </w:style>
  <w:style w:type="character" w:styleId="652" w:customStyle="1">
    <w:name w:val="Заголовок 3 Знак"/>
    <w:basedOn w:val="645"/>
    <w:link w:val="644"/>
    <w:uiPriority w:val="9"/>
    <w:semiHidden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653" w:customStyle="1">
    <w:name w:val="Заголовок 1 Знак"/>
    <w:basedOn w:val="645"/>
    <w:link w:val="642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54">
    <w:name w:val="Hyperlink"/>
    <w:basedOn w:val="645"/>
    <w:uiPriority w:val="99"/>
    <w:semiHidden/>
    <w:unhideWhenUsed/>
    <w:rPr>
      <w:color w:val="0000ff"/>
      <w:u w:val="single"/>
    </w:rPr>
  </w:style>
  <w:style w:type="paragraph" w:styleId="655">
    <w:name w:val="List Paragraph"/>
    <w:basedOn w:val="641"/>
    <w:uiPriority w:val="34"/>
    <w:qFormat/>
    <w:pPr>
      <w:contextualSpacing/>
      <w:ind w:left="720"/>
    </w:pPr>
  </w:style>
  <w:style w:type="paragraph" w:styleId="656" w:customStyle="1">
    <w:name w:val="content--common-block__block-3u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pn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pn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14</cp:revision>
  <dcterms:created xsi:type="dcterms:W3CDTF">2025-04-15T11:15:00Z</dcterms:created>
  <dcterms:modified xsi:type="dcterms:W3CDTF">2025-04-17T07:46:54Z</dcterms:modified>
</cp:coreProperties>
</file>