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0F468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bookmarkStart w:id="0" w:name="_GoBack"/>
      <w:bookmarkEnd w:id="0"/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914981" wp14:editId="32BDE35C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3BB" w14:textId="77777777"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1F527D9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14:paraId="6506A70A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14:paraId="4B432A89" w14:textId="77777777" w:rsid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6AC3A5EE" w14:textId="77777777" w:rsidR="002E2A70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C18555" w14:textId="77777777" w:rsidR="002E2A70" w:rsidRPr="00A00CAD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A00CAD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14:paraId="112500F9" w14:textId="77777777" w:rsidR="002E2A70" w:rsidRPr="00BF71A2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3A303EF" w14:textId="6B2B6027" w:rsidR="00BF71A2" w:rsidRDefault="0078444A" w:rsidP="00BF71A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2E2A70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 w:rsidR="00C13187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7B4362"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E2A70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   </w:t>
      </w:r>
      <w:proofErr w:type="spellStart"/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</w:t>
      </w:r>
      <w:r w:rsidR="003158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BF71A2" w:rsidRPr="0078444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№ </w:t>
      </w:r>
      <w:r w:rsidR="00D601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23</w:t>
      </w:r>
    </w:p>
    <w:p w14:paraId="1760C87E" w14:textId="072FBF7B" w:rsidR="001820CE" w:rsidRDefault="001820CE" w:rsidP="001820CE">
      <w:pPr>
        <w:widowControl w:val="0"/>
        <w:autoSpaceDE w:val="0"/>
        <w:autoSpaceDN w:val="0"/>
        <w:adjustRightInd w:val="0"/>
        <w:ind w:left="426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Плана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(«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дорожной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карты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») по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в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общеобразовательных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AA5F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феропольского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2023 год</w:t>
      </w:r>
    </w:p>
    <w:p w14:paraId="4C7C6EB0" w14:textId="0DEC64FF" w:rsidR="001820CE" w:rsidRDefault="001820CE" w:rsidP="001820CE">
      <w:pPr>
        <w:widowControl w:val="0"/>
        <w:autoSpaceDE w:val="0"/>
        <w:autoSpaceDN w:val="0"/>
        <w:adjustRightInd w:val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исполнение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ов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Министерства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науки и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молодежи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03.11.2022 № 1697 «Об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 30.12.2023 №2145</w:t>
      </w:r>
      <w:r w:rsidRPr="001820CE">
        <w:t xml:space="preserve"> </w:t>
      </w:r>
      <w:r>
        <w:t>«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Об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утверждении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Плана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(«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дорожной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карты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») по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апробации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в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общеобразовательных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организациях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2023 год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целью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эффективной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реализации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проекта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Росии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757816F8" w14:textId="77777777" w:rsidR="0078444A" w:rsidRDefault="0078444A" w:rsidP="0078444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C5FADD1" w14:textId="77777777" w:rsidR="00BF71A2" w:rsidRPr="00364710" w:rsidRDefault="00BF71A2" w:rsidP="00840D33">
      <w:pPr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1BC62FB1" w14:textId="2474508F" w:rsidR="001820CE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1.</w:t>
      </w:r>
      <w:r w:rsidR="001820CE" w:rsidRPr="001820CE">
        <w:t xml:space="preserve">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Утвердить План мероприятий («дорожную карту») по апробации проекта «Школа </w:t>
      </w:r>
      <w:proofErr w:type="spellStart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 в общеобразовательных организациях 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2023 год (п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риложение 1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64E5864" w14:textId="797F0C7E" w:rsidR="0078444A" w:rsidRDefault="0078444A" w:rsidP="001820CE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proofErr w:type="gramStart"/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муниципальным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координатором реализации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выполнени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Плана мероприятий («дорожной карты») по апробации проекта «Школа </w:t>
      </w:r>
      <w:proofErr w:type="spellStart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 в общеобразовательных организациях </w:t>
      </w:r>
      <w:r w:rsid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на 2023 год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Муниципальное 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>бюджетное образовательное учреждение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«Центр детского и юношеского творчества»</w:t>
      </w:r>
      <w:r w:rsid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7844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1178AFB3" w14:textId="3A7D7E36" w:rsid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Утвердить состав рабочей группы по сопровождению реализации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мероприятий («дорожную карту») по апробации проекта «Школа 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 в общеобразовательных организациях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2023 год (</w:t>
      </w:r>
      <w:proofErr w:type="spellStart"/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иложенте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</w:t>
      </w:r>
      <w:r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1A2A541" w14:textId="228C4F7D" w:rsidR="000F1B10" w:rsidRDefault="000F1B10" w:rsidP="0078444A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му бюджетному образовательному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еждению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дополнительного образования «Центр де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тского и юношеского творчества»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Т.Н.):</w:t>
      </w:r>
    </w:p>
    <w:p w14:paraId="43BED78A" w14:textId="48F1C18C" w:rsidR="001820CE" w:rsidRDefault="000F1B10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>беспечить организационное, информационное, научно-методическое сопровождение</w:t>
      </w:r>
      <w:r w:rsidR="001820CE" w:rsidRPr="001820CE">
        <w:t xml:space="preserve"> </w:t>
      </w:r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выполнения Плана мероприятий («дорожной карты») по апробации проекта «Школа </w:t>
      </w:r>
      <w:proofErr w:type="spellStart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1820CE" w:rsidRPr="00182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</w:t>
      </w:r>
      <w:r w:rsidR="00AA5FED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E4A13FF" w14:textId="3E6A985A" w:rsidR="00510B0A" w:rsidRDefault="000F1B10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801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</w:t>
      </w:r>
      <w:r w:rsidRPr="000F1B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существлять мониторинг </w:t>
      </w:r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выполнения Плана мероприятий («дорожной карты») по апробации проекта «Школа </w:t>
      </w:r>
      <w:proofErr w:type="spellStart"/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="00510B0A" w:rsidRPr="00510B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</w:t>
      </w:r>
      <w:r w:rsidR="00AA5FE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8627AF7" w14:textId="6E9E8600" w:rsidR="008801A5" w:rsidRDefault="008801A5" w:rsidP="000F1B10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Руководителям </w:t>
      </w:r>
      <w:r w:rsid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униципальных</w:t>
      </w:r>
      <w:r w:rsidRPr="008801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бюджетных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002FF0B4" w14:textId="771FE900" w:rsidR="00D601AC" w:rsidRDefault="00D601AC" w:rsidP="005F1747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«Лицей»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(Гончарова Н.Г.),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Новоандреевская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В. А. Осипова»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(Калугина И.Б.),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Чистенская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имени Героя Социалистического Труда Тарасюка Ивана Степановича»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Котолупова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«Гвардейская школа-гимназия №2»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(Богданова Е.В.),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«Урожайновская школа им. К.В. Варлыгина»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(Сидоренко В.Г.),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«Константиновская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Маршалок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М.В.),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Кольчугинская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№1 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им.Авраамова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Г.Н.»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Лущик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О.А.),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«Гвардейская школа №1»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А.И.),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Трудовская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(Кибирева Т.А.)</w:t>
      </w:r>
      <w:r w:rsidR="005F1747" w:rsidRP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обеспечить 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Плана мероприятий («дорожной карты») по апробации проекта «Школа </w:t>
      </w:r>
      <w:proofErr w:type="spellStart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Минпросвещения</w:t>
      </w:r>
      <w:proofErr w:type="spellEnd"/>
      <w:r w:rsidRP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России»</w:t>
      </w:r>
      <w:r w:rsidR="00826C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BE86C29" w14:textId="5F9C31E1" w:rsidR="003A7426" w:rsidRP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6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.Ответственность за исполнение настоящего приказа возложить на заместителя директора МБОУ ДО «</w:t>
      </w:r>
      <w:proofErr w:type="gram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ЦДЮТ»  </w:t>
      </w:r>
      <w:proofErr w:type="spell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Р.Ф.Лаврушкину</w:t>
      </w:r>
      <w:proofErr w:type="spellEnd"/>
      <w:proofErr w:type="gramEnd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904C2BD" w14:textId="002B851B" w:rsidR="003A7426" w:rsidRDefault="003A7426" w:rsidP="003A7426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7</w:t>
      </w:r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.Контроль выполнения данного приказа возложить на директора МБОУ ДО «ЦДЮТ» Т.Н.</w:t>
      </w:r>
      <w:r w:rsidR="005F1747" w:rsidRPr="005F1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Pr="003A742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85B49C6" w14:textId="77777777" w:rsidR="003A7426" w:rsidRDefault="003A7426" w:rsidP="00D601AC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23C4DE" w14:textId="77777777" w:rsidR="0063464D" w:rsidRPr="00BF71A2" w:rsidRDefault="0063464D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3AEF56" w14:textId="3750A5A3" w:rsidR="00BF71A2" w:rsidRDefault="00BF71A2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34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14:paraId="73FCABA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5217B6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64664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B47E5E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60CE6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DB926D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8D11E0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F393A5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3EF8B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B96FB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00104E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7E6318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AC52A2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90EA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4362">
        <w:rPr>
          <w:rFonts w:ascii="Times New Roman" w:eastAsia="Times New Roman" w:hAnsi="Times New Roman" w:cs="Times New Roman"/>
          <w:sz w:val="20"/>
          <w:szCs w:val="20"/>
          <w:lang w:eastAsia="uk-UA"/>
        </w:rPr>
        <w:t>Лаврушкина</w:t>
      </w:r>
    </w:p>
    <w:p w14:paraId="61733929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BF71A2" w:rsidRPr="00BF71A2">
          <w:pgSz w:w="11906" w:h="16838"/>
          <w:pgMar w:top="851" w:right="1418" w:bottom="851" w:left="851" w:header="709" w:footer="709" w:gutter="0"/>
          <w:cols w:space="720"/>
        </w:sectPr>
      </w:pPr>
    </w:p>
    <w:p w14:paraId="1C64D1B5" w14:textId="77777777" w:rsidR="0063464D" w:rsidRDefault="000379E8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приказу</w:t>
      </w:r>
    </w:p>
    <w:p w14:paraId="62CDD13D" w14:textId="77777777" w:rsidR="00364710" w:rsidRDefault="0063464D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</w:p>
    <w:p w14:paraId="0CE0EBC0" w14:textId="7D676884" w:rsidR="00BF71A2" w:rsidRPr="00BF71A2" w:rsidRDefault="00364710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="006346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01.2023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601AC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</w:p>
    <w:p w14:paraId="23AC32C8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4B49D9B" w14:textId="7B19884D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мероприятий («дорожной карты») по апробации проекта «Школа </w:t>
      </w:r>
      <w:proofErr w:type="spellStart"/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Минпросвещения</w:t>
      </w:r>
      <w:proofErr w:type="spellEnd"/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России» в общеобразовательных организациях 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феропольского района на 2023 год</w:t>
      </w:r>
    </w:p>
    <w:p w14:paraId="100F1AE7" w14:textId="77777777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28211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Style w:val="1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990"/>
        <w:gridCol w:w="3402"/>
        <w:gridCol w:w="4961"/>
      </w:tblGrid>
      <w:tr w:rsidR="00AA5FED" w:rsidRPr="00BF71A2" w14:paraId="04027413" w14:textId="77777777" w:rsidTr="00A00CAD">
        <w:trPr>
          <w:trHeight w:val="42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97CCB" w14:textId="77777777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F106E" w14:textId="5F36EB9E" w:rsidR="00AA5FED" w:rsidRPr="00AA5FED" w:rsidRDefault="00AA5FED" w:rsidP="00D748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28C6" w14:textId="15D43D74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Срок реализации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3465" w14:textId="67234C78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Ответственный исполнитель</w:t>
            </w:r>
          </w:p>
        </w:tc>
      </w:tr>
      <w:tr w:rsidR="00AA5FED" w:rsidRPr="00BF71A2" w14:paraId="12E5AE74" w14:textId="77777777" w:rsidTr="00A00CAD">
        <w:trPr>
          <w:trHeight w:val="466"/>
        </w:trPr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B9E0" w14:textId="3DC7FC98" w:rsidR="00AA5FED" w:rsidRPr="00AA5FED" w:rsidRDefault="00AA5FED" w:rsidP="00AA5FED">
            <w:pPr>
              <w:jc w:val="center"/>
              <w:rPr>
                <w:rStyle w:val="212pt0pt"/>
                <w:rFonts w:eastAsiaTheme="minorHAnsi"/>
                <w:b/>
              </w:rPr>
            </w:pPr>
            <w:r>
              <w:rPr>
                <w:rStyle w:val="213pt"/>
              </w:rPr>
              <w:t xml:space="preserve">1. Организационно- управленческое обеспечение апробации проекта «Школа </w:t>
            </w:r>
            <w:proofErr w:type="spellStart"/>
            <w:r>
              <w:rPr>
                <w:rStyle w:val="213pt"/>
              </w:rPr>
              <w:t>Минпросвещения</w:t>
            </w:r>
            <w:proofErr w:type="spellEnd"/>
            <w:r>
              <w:rPr>
                <w:rStyle w:val="213pt"/>
              </w:rPr>
              <w:t xml:space="preserve"> России»</w:t>
            </w:r>
          </w:p>
        </w:tc>
      </w:tr>
      <w:tr w:rsidR="00AA5FED" w:rsidRPr="00AA5FED" w14:paraId="4931EF5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AD661" w14:textId="0FB76AEB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E325" w14:textId="329DC6A3" w:rsidR="00AA5FED" w:rsidRPr="00AA5FED" w:rsidRDefault="00AA5FED" w:rsidP="00CF4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Координация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апробации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«Школа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5DBC2" w14:textId="143265D4" w:rsidR="00AA5FED" w:rsidRPr="00AA5FED" w:rsidRDefault="00AA5FE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B6F3A" w14:textId="73E3166A" w:rsidR="00AA5FED" w:rsidRPr="00AA5FED" w:rsidRDefault="00AA5FED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="00C87D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5AC42C" w14:textId="2FBC3A5F" w:rsidR="00AA5FED" w:rsidRPr="00AA5FED" w:rsidRDefault="00AA5FED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3629851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3E741" w14:textId="20DAB0B6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92641" w14:textId="0A5452EB" w:rsidR="00AA5FED" w:rsidRP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68C">
              <w:rPr>
                <w:rFonts w:ascii="Times New Roman" w:hAnsi="Times New Roman"/>
                <w:sz w:val="24"/>
                <w:szCs w:val="24"/>
              </w:rPr>
              <w:t xml:space="preserve">координатора в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совещаниях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семинарах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координаторов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апробации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«Школа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468C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1B46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709E" w14:textId="07CB4972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6318C" w14:textId="73473B70" w:rsidR="00AA5FED" w:rsidRPr="00AA5FED" w:rsidRDefault="001B468C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3102A52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6D5D0" w14:textId="00B9FB48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9BEE" w14:textId="731005EF" w:rsidR="00AA5FED" w:rsidRPr="00AA5FED" w:rsidRDefault="001B468C" w:rsidP="0063114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Организация деятельности рабочей группы по методическому сопровождению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(далее - Рабочая группа)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F385" w14:textId="29B944F6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0B1D" w14:textId="7E9A07B3" w:rsidR="00AA5FED" w:rsidRPr="00AA5FED" w:rsidRDefault="001B468C" w:rsidP="003C7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126E93C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87DC6E" w14:textId="79E99F5E" w:rsidR="00AA5FED" w:rsidRPr="00DC0C1A" w:rsidRDefault="003A7426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F86B" w14:textId="77777777" w:rsidR="001B468C" w:rsidRDefault="001B468C" w:rsidP="001B468C">
            <w:pPr>
              <w:spacing w:line="324" w:lineRule="exact"/>
            </w:pPr>
            <w:r>
              <w:rPr>
                <w:rStyle w:val="212pt0pt"/>
              </w:rPr>
              <w:t>Изучение примерной модели штатного расписания образовательных организаций, реализующих ООП</w:t>
            </w:r>
          </w:p>
          <w:p w14:paraId="5FC07ACF" w14:textId="2F37E472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НОО, ООО, СОО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49D6" w14:textId="7C4ACFC8" w:rsidR="00AA5FED" w:rsidRPr="00AA5FED" w:rsidRDefault="001B468C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937F" w14:textId="2420C488" w:rsidR="00AA5FED" w:rsidRPr="00AA5FED" w:rsidRDefault="001B468C" w:rsidP="003C7A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AA5FED" w14:paraId="353765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8BECE" w14:textId="1293CB6B" w:rsidR="00AA5FED" w:rsidRPr="00DC0C1A" w:rsidRDefault="003A7426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4431" w14:textId="2836E616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Изучение работы навигатора развития профессиональных компетенций школьных команд в рамках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D920" w14:textId="743A77DE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DA2A1" w14:textId="77777777" w:rsidR="001B468C" w:rsidRDefault="001B468C" w:rsidP="001B468C">
            <w:pPr>
              <w:spacing w:after="840" w:line="240" w:lineRule="exact"/>
            </w:pPr>
            <w:r>
              <w:rPr>
                <w:rStyle w:val="212pt0pt"/>
              </w:rPr>
              <w:t>Рабочая группа</w:t>
            </w:r>
          </w:p>
          <w:p w14:paraId="05958BDA" w14:textId="77777777" w:rsidR="00AA5FED" w:rsidRPr="00AA5FED" w:rsidRDefault="00AA5FED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B8160F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8602B" w14:textId="5DAC06B5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1CEC8" w14:textId="472577FE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Положения по организации методического сопровождения педагогического состава и управленческих кадров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BB4D" w14:textId="5CBF7E77" w:rsidR="00AA5FED" w:rsidRPr="00AA5FED" w:rsidRDefault="001B468C" w:rsidP="00631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 квартал 2023 год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C615A" w14:textId="3E6684AF" w:rsidR="00AA5FED" w:rsidRPr="00AA5FED" w:rsidRDefault="001B468C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68C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AA5FED" w14:paraId="73095174" w14:textId="77777777" w:rsidTr="00AA5FED">
        <w:trPr>
          <w:trHeight w:val="16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4E304" w14:textId="77777777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E98C" w14:textId="30B19965" w:rsidR="00AA5FED" w:rsidRPr="00AA5FED" w:rsidRDefault="001B468C" w:rsidP="00AD4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Изучение Концепции и критериев уровневых моделей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части организации образования обучающихся с инвалидностью, с ОВЗ (как в инклюзии, так и в отдельных общеобразовательных организациях)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59A0" w14:textId="48E0C948" w:rsidR="00AA5FED" w:rsidRPr="00AA5FED" w:rsidRDefault="001B468C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С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D28A" w14:textId="5F5BD771" w:rsidR="00AA5FED" w:rsidRPr="00AA5FED" w:rsidRDefault="001B468C" w:rsidP="00DC0C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AA5FED" w14:paraId="7E2F0FD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AC56E" w14:textId="70540A69" w:rsidR="00AA5FED" w:rsidRPr="00DC0C1A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7762" w14:textId="05041416" w:rsidR="00AA5FED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Информирование общественности через средства массовой информации о проведении апробации проекта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общеобразовательных организациях 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B274" w14:textId="510B8919" w:rsidR="00AA5FED" w:rsidRPr="00AA5FED" w:rsidRDefault="001B468C" w:rsidP="006311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3C9F" w14:textId="77777777" w:rsidR="001B468C" w:rsidRPr="00AA5FED" w:rsidRDefault="001B468C" w:rsidP="001B4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BE9CC13" w14:textId="77777777" w:rsid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9F45F89" w14:textId="6346E18C" w:rsidR="001B468C" w:rsidRPr="00AA5FED" w:rsidRDefault="001B468C" w:rsidP="001B46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AA5FED" w:rsidRPr="00AA5FED" w14:paraId="336DD5EE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7EF036" w14:textId="6AD079A9" w:rsidR="00AA5FED" w:rsidRPr="00D54ED0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B57D" w14:textId="40038A62" w:rsidR="00AA5FED" w:rsidRPr="00AA5FED" w:rsidRDefault="001B468C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Проведение </w:t>
            </w:r>
            <w:proofErr w:type="gramStart"/>
            <w:r>
              <w:rPr>
                <w:rStyle w:val="212pt0pt"/>
              </w:rPr>
              <w:t>классных родительских собраний</w:t>
            </w:r>
            <w:proofErr w:type="gramEnd"/>
            <w:r>
              <w:rPr>
                <w:rStyle w:val="212pt0pt"/>
              </w:rPr>
              <w:t xml:space="preserve"> посвященных разъяснениям по вопросам апробации проекта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общеобразовательных организациях </w:t>
            </w:r>
            <w:r w:rsidR="0025199D">
              <w:rPr>
                <w:rStyle w:val="212pt0pt"/>
              </w:rPr>
              <w:t>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4D1B" w14:textId="611431DE" w:rsidR="00AA5FED" w:rsidRPr="00AA5FED" w:rsidRDefault="0025199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F6B3" w14:textId="6897A2A7" w:rsidR="00AA5FED" w:rsidRPr="00AA5FED" w:rsidRDefault="0025199D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организации - участники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082BA88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4EBAC" w14:textId="35E48D39" w:rsidR="00AA5FED" w:rsidRPr="00D54ED0" w:rsidRDefault="00AA5FED" w:rsidP="0026144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  <w:r w:rsidRPr="00D54ED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980A" w14:textId="7E40EE18" w:rsidR="00AA5FE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Проведение просветительских мероприятий, направленных на повышение компетентности педагогов общеобразовательных организаций и </w:t>
            </w:r>
            <w:r>
              <w:rPr>
                <w:rStyle w:val="212pt0pt"/>
              </w:rPr>
              <w:lastRenderedPageBreak/>
              <w:t xml:space="preserve">родителей обучающихся в части апробации проекта «Школы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в общеобразовательных организациях Симферопольского района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0057" w14:textId="149B0A80" w:rsidR="00AA5FED" w:rsidRPr="00AA5FED" w:rsidRDefault="0025199D" w:rsidP="002614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В течение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D400" w14:textId="77777777" w:rsidR="0025199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99FB5AD" w14:textId="77777777" w:rsidR="0025199D" w:rsidRDefault="0025199D" w:rsidP="0025199D">
            <w:pPr>
              <w:rPr>
                <w:rFonts w:ascii="Times New Roman" w:hAnsi="Times New Roman"/>
                <w:sz w:val="24"/>
                <w:szCs w:val="24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1B0C9F8" w14:textId="2F099819" w:rsidR="00AA5FED" w:rsidRPr="00AA5FED" w:rsidRDefault="0025199D" w:rsidP="002519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25199D" w:rsidRPr="00AA5FED" w14:paraId="362A0C16" w14:textId="77777777" w:rsidTr="00A00CAD">
        <w:trPr>
          <w:trHeight w:val="450"/>
        </w:trPr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4C7A" w14:textId="46F7D032" w:rsidR="0025199D" w:rsidRPr="00A00CAD" w:rsidRDefault="0025199D" w:rsidP="00A00CAD">
            <w:pPr>
              <w:spacing w:after="120" w:line="260" w:lineRule="exact"/>
              <w:jc w:val="center"/>
              <w:rPr>
                <w:lang w:val="ru-RU"/>
              </w:rPr>
            </w:pPr>
            <w:r>
              <w:rPr>
                <w:rStyle w:val="213pt"/>
              </w:rPr>
              <w:t>2. Методическое обеспечение апробации проект</w:t>
            </w:r>
            <w:r w:rsidR="00A00CAD">
              <w:rPr>
                <w:rStyle w:val="213pt"/>
              </w:rPr>
              <w:t xml:space="preserve">а «Школа </w:t>
            </w:r>
            <w:proofErr w:type="spellStart"/>
            <w:r w:rsidR="00A00CAD">
              <w:rPr>
                <w:rStyle w:val="213pt"/>
              </w:rPr>
              <w:t>Минпросвещения</w:t>
            </w:r>
            <w:proofErr w:type="spellEnd"/>
            <w:r w:rsidR="00A00CAD">
              <w:rPr>
                <w:rStyle w:val="213pt"/>
              </w:rPr>
              <w:t xml:space="preserve"> России»</w:t>
            </w:r>
          </w:p>
        </w:tc>
      </w:tr>
      <w:tr w:rsidR="00AA5FED" w:rsidRPr="00AA5FED" w14:paraId="239ABC8B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CA56CE" w14:textId="621C42D4" w:rsidR="00AA5FED" w:rsidRPr="00D54ED0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C9A7" w14:textId="227AC63E" w:rsidR="0025199D" w:rsidRDefault="0025199D" w:rsidP="0025199D">
            <w:r>
              <w:rPr>
                <w:rStyle w:val="212pt0pt"/>
              </w:rPr>
              <w:t>Организация обучения по дополнительным профессиональным программам повышения квалификации:</w:t>
            </w:r>
          </w:p>
          <w:p w14:paraId="5AFAECEC" w14:textId="77777777" w:rsidR="0025199D" w:rsidRDefault="0025199D" w:rsidP="0025199D">
            <w:pPr>
              <w:widowControl w:val="0"/>
              <w:tabs>
                <w:tab w:val="left" w:pos="162"/>
              </w:tabs>
              <w:spacing w:line="320" w:lineRule="exact"/>
            </w:pPr>
            <w:r>
              <w:rPr>
                <w:rStyle w:val="212pt0pt"/>
              </w:rPr>
              <w:t xml:space="preserve">«Основы управленческой деятельности в «Школе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(категория слушателей: руководители образовательных организаций, заместители руководителей по учебно- воспитательной работе);</w:t>
            </w:r>
          </w:p>
          <w:p w14:paraId="67601118" w14:textId="35E49145" w:rsidR="0025199D" w:rsidRDefault="0025199D" w:rsidP="0025199D">
            <w:pPr>
              <w:widowControl w:val="0"/>
              <w:tabs>
                <w:tab w:val="left" w:pos="162"/>
              </w:tabs>
              <w:spacing w:line="320" w:lineRule="exact"/>
            </w:pPr>
            <w:r>
              <w:rPr>
                <w:rStyle w:val="212pt0pt"/>
              </w:rPr>
              <w:t xml:space="preserve">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 - центр развития, воспитания, обучения» (категория слушателей: учителя - пре</w:t>
            </w:r>
            <w:r w:rsidR="0087480F">
              <w:rPr>
                <w:rStyle w:val="212pt0pt"/>
              </w:rPr>
              <w:t>дметни</w:t>
            </w:r>
            <w:r>
              <w:rPr>
                <w:rStyle w:val="212pt0pt"/>
              </w:rPr>
              <w:t>ки).</w:t>
            </w:r>
          </w:p>
          <w:p w14:paraId="750826CE" w14:textId="14256D35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</w:t>
            </w:r>
            <w:r w:rsidR="0025199D">
              <w:rPr>
                <w:rStyle w:val="212pt0pt"/>
              </w:rPr>
              <w:t xml:space="preserve"> для методистов муниципальных методических служб,</w:t>
            </w:r>
            <w:r>
              <w:t xml:space="preserve"> </w:t>
            </w:r>
            <w:r w:rsidRPr="0087480F">
              <w:rPr>
                <w:rStyle w:val="212pt0pt"/>
              </w:rPr>
              <w:t>курирующих преподавание предметов, учителей школ с низкими образовательными результатами «Повышение качества образовательного процесса в школах с низкими результатами обучения»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0EB4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8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14:paraId="72840C25" w14:textId="2AF2E94E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планом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графи</w:t>
            </w:r>
            <w:r w:rsidRPr="0087480F">
              <w:rPr>
                <w:rFonts w:ascii="Times New Roman" w:hAnsi="Times New Roman"/>
                <w:sz w:val="24"/>
                <w:szCs w:val="24"/>
              </w:rPr>
              <w:t>ком</w:t>
            </w:r>
            <w:proofErr w:type="spellEnd"/>
          </w:p>
          <w:p w14:paraId="4ED2D1EA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</w:p>
          <w:p w14:paraId="08CBDC32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spellEnd"/>
          </w:p>
          <w:p w14:paraId="0FCB2A02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proofErr w:type="spellEnd"/>
          </w:p>
          <w:p w14:paraId="001738EA" w14:textId="77777777" w:rsidR="0087480F" w:rsidRP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повышения</w:t>
            </w:r>
            <w:proofErr w:type="spellEnd"/>
          </w:p>
          <w:p w14:paraId="6F1717B4" w14:textId="77777777" w:rsid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</w:p>
          <w:p w14:paraId="63F541A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E3DDC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F49A0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78330C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4B4ED8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1C7522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669D3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6A0A4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C5B175" w14:textId="1DDD7704" w:rsidR="0087480F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17января 2023года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760B" w14:textId="77777777" w:rsidR="00AA5FED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7D32BB5" w14:textId="2B40A2EF" w:rsidR="0087480F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  <w:p w14:paraId="3F35C2D3" w14:textId="5A585700" w:rsidR="0087480F" w:rsidRPr="00AA5FED" w:rsidRDefault="0087480F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45D31E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FBAAF" w14:textId="3E140BF8" w:rsidR="00AA5FED" w:rsidRPr="00D54ED0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370" w14:textId="31573876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методистов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служб,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общеобразовательны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87480F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ключевые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аспекты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 xml:space="preserve"> федерального </w:t>
            </w:r>
            <w:proofErr w:type="spellStart"/>
            <w:r w:rsidRPr="0087480F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87480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4B0" w14:textId="3F0D9C76" w:rsidR="00AA5FED" w:rsidRPr="00AA5FED" w:rsidRDefault="0087480F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21 февраля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5D36A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7BC5509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  <w:p w14:paraId="4BF4F74C" w14:textId="77777777" w:rsidR="00AA5FED" w:rsidRPr="00AA5FED" w:rsidRDefault="00AA5FED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2966FBB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88160C" w14:textId="297547CE" w:rsidR="00AA5FED" w:rsidRPr="00DC0C1A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59EC" w14:textId="506B56E8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руководителей муниципальных методических служб «Реализация обновленных федеральных государственных образовательных стандартов общего образования: управленческий аспект и методическое сопровождение»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F7E43" w14:textId="760779B0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13 апреля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D182C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04BADC7" w14:textId="77777777" w:rsidR="00AA5FED" w:rsidRPr="00AA5FED" w:rsidRDefault="00AA5FED" w:rsidP="00A71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80F" w:rsidRPr="00AA5FED" w14:paraId="3BE6E098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CB0DD" w14:textId="13507C09" w:rsidR="0087480F" w:rsidRPr="00DC0C1A" w:rsidRDefault="003A7426" w:rsidP="00A71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ECB3" w14:textId="77652A87" w:rsidR="0087480F" w:rsidRDefault="0087480F" w:rsidP="0087480F">
            <w:pPr>
              <w:jc w:val="both"/>
              <w:rPr>
                <w:rStyle w:val="212pt0pt"/>
                <w:rFonts w:eastAsiaTheme="minorHAnsi"/>
              </w:rPr>
            </w:pPr>
            <w:r>
              <w:rPr>
                <w:rStyle w:val="212pt0pt"/>
              </w:rPr>
              <w:t>Проведение семинара для заместителей руководителя «Реализация обновленных федеральных государственных образовательных стандартов общего образования: управленческий аспект и методическое сопровождение»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A3D69" w14:textId="7E96EC4B" w:rsidR="0087480F" w:rsidRDefault="0087480F" w:rsidP="0065479A">
            <w:pPr>
              <w:jc w:val="both"/>
              <w:rPr>
                <w:rStyle w:val="212pt0pt"/>
                <w:rFonts w:eastAsiaTheme="minorHAnsi"/>
              </w:rPr>
            </w:pPr>
            <w:r>
              <w:rPr>
                <w:rStyle w:val="212pt0pt"/>
              </w:rPr>
              <w:t>26апреля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2A953" w14:textId="77777777" w:rsidR="0087480F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43E35E28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3F99A" w14:textId="57922E0C" w:rsidR="00AA5FED" w:rsidRPr="00DC0C1A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EC3E" w14:textId="69DFE80D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специалистов органов управления образованием, методистов муниципальных методических служб, курирующих воспитательную работу «Стратегия и тактика развития воспитательной работы в Республике Крым: вызовы нового времени»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FFC2" w14:textId="50201E4D" w:rsidR="00AA5FED" w:rsidRPr="00AA5FED" w:rsidRDefault="0087480F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22 августа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8B6B" w14:textId="132EE427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Ю.Н., методист МБОУ ДО «ЦДЮТ»</w:t>
            </w:r>
          </w:p>
        </w:tc>
      </w:tr>
      <w:tr w:rsidR="00AA5FED" w:rsidRPr="00AA5FED" w14:paraId="73D44045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E809AD" w14:textId="1DFD73BA" w:rsidR="00AA5FED" w:rsidRPr="00DC0C1A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C1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ED4D" w14:textId="3E99ECEB" w:rsidR="00AA5FED" w:rsidRPr="00AA5FED" w:rsidRDefault="0087480F" w:rsidP="008748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Проведения семинар</w:t>
            </w:r>
            <w:r w:rsidR="00C87D26">
              <w:rPr>
                <w:rStyle w:val="212pt0pt"/>
              </w:rPr>
              <w:t>а</w:t>
            </w:r>
            <w:r>
              <w:rPr>
                <w:rStyle w:val="212pt0pt"/>
              </w:rPr>
              <w:t xml:space="preserve"> для специалистов служб, курирующих воспитательную работу «Стратегия и тактика развития воспитательной работы в Республике Крым: вызовы нового времени»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9636" w14:textId="67F100D2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24 августа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7D65" w14:textId="1064A259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Ю.Н., методист МБОУ ДО «ЦДЮТ»</w:t>
            </w:r>
          </w:p>
        </w:tc>
      </w:tr>
      <w:tr w:rsidR="00AA5FED" w:rsidRPr="00AA5FED" w14:paraId="2FBE64F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A1584" w14:textId="1F4D7998" w:rsidR="00AA5FED" w:rsidRPr="00D54ED0" w:rsidRDefault="00AA5FED" w:rsidP="00881A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028B" w14:textId="3CDF786E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Участие в семинаре для методистов муниципальных методических служб, педагогических работников общеобразовательных организаций «Строим Школу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России: </w:t>
            </w:r>
            <w:r>
              <w:rPr>
                <w:rStyle w:val="212pt0pt"/>
              </w:rPr>
              <w:lastRenderedPageBreak/>
              <w:t>лучшие практики реализации федерального проекта»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4AAA" w14:textId="51A14EFE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lastRenderedPageBreak/>
              <w:t>21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2AFC" w14:textId="77777777" w:rsidR="00AA5FED" w:rsidRDefault="00F651B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AC33020" w14:textId="406CF5DD" w:rsidR="00F651BD" w:rsidRPr="00AA5FED" w:rsidRDefault="00F651BD" w:rsidP="00881A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</w:tr>
      <w:tr w:rsidR="00AA5FED" w:rsidRPr="00AA5FED" w14:paraId="04F5E40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9A86E" w14:textId="7A3E7995" w:rsidR="00AA5FED" w:rsidRPr="00D54ED0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6F15" w14:textId="145BB471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Участие в семинаре для методистов муниципальных методических служб, курирующих вопросы наставничества, учителей, реализующих целевую модель наставничества «Наставничество в Республике Крым: лучшие практики»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3372" w14:textId="6DDD85BD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28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5FDC" w14:textId="77777777" w:rsidR="00F651B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8458CCE" w14:textId="77777777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FED" w:rsidRPr="00AA5FED" w14:paraId="5DB90CCF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EE37E4" w14:textId="156D435A" w:rsidR="00AA5FED" w:rsidRPr="00D54ED0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615B" w14:textId="294F77B2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Проведение семинаров для различных категорий педагогических работников общеобразовательных организаций по вопросам введения обновленных федеральных государственных образовательных стандартов общего образования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7461" w14:textId="3D867453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В течение года по отдельному плану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0F02" w14:textId="77777777" w:rsidR="00F651B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A2821C8" w14:textId="2EC4BFCB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1BD" w:rsidRPr="00AA5FED" w14:paraId="38EB6B4C" w14:textId="77777777" w:rsidTr="007B7DE9"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7BA5" w14:textId="4A9A8604" w:rsidR="00F651BD" w:rsidRPr="00AA5FED" w:rsidRDefault="00F651BD" w:rsidP="00F6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</w:rPr>
              <w:t xml:space="preserve">3. Нормативное обеспечение апробации проекта «Школа </w:t>
            </w:r>
            <w:proofErr w:type="spellStart"/>
            <w:r>
              <w:rPr>
                <w:rStyle w:val="213pt"/>
              </w:rPr>
              <w:t>Минпросвещения</w:t>
            </w:r>
            <w:proofErr w:type="spellEnd"/>
            <w:r>
              <w:rPr>
                <w:rStyle w:val="213pt"/>
              </w:rPr>
              <w:t xml:space="preserve"> России»</w:t>
            </w:r>
          </w:p>
        </w:tc>
      </w:tr>
      <w:tr w:rsidR="00AA5FED" w:rsidRPr="00AA5FED" w14:paraId="68BF91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00DB0" w14:textId="204777D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E9E6" w14:textId="43549102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 xml:space="preserve">Разработка и утверждение Программы развития организации - участника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11F7" w14:textId="3B304010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До 01 марта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22C5" w14:textId="3A09E2AA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</w:t>
            </w:r>
            <w:r w:rsidR="00F651BD">
              <w:rPr>
                <w:rStyle w:val="212pt0pt"/>
              </w:rPr>
              <w:t xml:space="preserve">рганизации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044C04A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9D3F9" w14:textId="2A149A4D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56E8" w14:textId="77777777" w:rsidR="00F651BD" w:rsidRDefault="00F651BD" w:rsidP="00F651BD">
            <w:r>
              <w:rPr>
                <w:rStyle w:val="212pt0pt"/>
              </w:rPr>
              <w:t xml:space="preserve">Разработка и утверждение единых подходов к содержанию общего образования </w:t>
            </w:r>
            <w:proofErr w:type="gramStart"/>
            <w:r>
              <w:rPr>
                <w:rStyle w:val="212pt0pt"/>
              </w:rPr>
              <w:t>( ФООП</w:t>
            </w:r>
            <w:proofErr w:type="gramEnd"/>
            <w:r>
              <w:rPr>
                <w:rStyle w:val="212pt0pt"/>
              </w:rPr>
              <w:t>, ФРП, ПРП):</w:t>
            </w:r>
          </w:p>
          <w:p w14:paraId="74A5C63D" w14:textId="77777777" w:rsidR="00F651BD" w:rsidRDefault="00F651BD" w:rsidP="00F651BD">
            <w:r>
              <w:rPr>
                <w:rStyle w:val="212pt0pt"/>
              </w:rPr>
              <w:t>-ООП;</w:t>
            </w:r>
          </w:p>
          <w:p w14:paraId="076F8A74" w14:textId="16B308B3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-РП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4B19" w14:textId="691D0CB0" w:rsidR="00AA5FED" w:rsidRPr="00AA5FED" w:rsidRDefault="00F651BD" w:rsidP="00654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К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873" w14:textId="7FBF8779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1E8064B2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6DF3" w14:textId="344BC442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AA5FED" w:rsidRPr="00D6267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5EA7" w14:textId="77777777" w:rsidR="00F651BD" w:rsidRDefault="00F651BD" w:rsidP="00F651BD">
            <w:r>
              <w:rPr>
                <w:rStyle w:val="212pt0pt"/>
              </w:rPr>
              <w:t>Разработка и утверждение единых подходов к организации внеурочной деятельности (ФООП, ПРП):</w:t>
            </w:r>
          </w:p>
          <w:p w14:paraId="0BE4522D" w14:textId="319514E5" w:rsidR="00AA5FED" w:rsidRPr="00AA5FED" w:rsidRDefault="00F651B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- РП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4244" w14:textId="2D0947F1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1BD">
              <w:rPr>
                <w:rFonts w:ascii="Times New Roman" w:hAnsi="Times New Roman"/>
                <w:sz w:val="24"/>
                <w:szCs w:val="24"/>
              </w:rPr>
              <w:t xml:space="preserve">К 01 </w:t>
            </w:r>
            <w:proofErr w:type="spellStart"/>
            <w:r w:rsidRPr="00F651BD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spellEnd"/>
            <w:r w:rsidRPr="00F651BD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F651BD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1433" w14:textId="020CE920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5C6C01C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9670E" w14:textId="0B354D0E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D8561" w14:textId="16AE60FA" w:rsidR="00F651BD" w:rsidRDefault="00F651BD" w:rsidP="00F651BD">
            <w:pPr>
              <w:pStyle w:val="a9"/>
              <w:shd w:val="clear" w:color="auto" w:fill="auto"/>
              <w:spacing w:line="317" w:lineRule="exac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Разработка и утверждение единых подходов к организации внутришкольной системы оценки. Положение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 w:bidi="ru-RU"/>
              </w:rPr>
              <w:t>о  ВСОКО</w:t>
            </w:r>
            <w:proofErr w:type="gramEnd"/>
          </w:p>
          <w:p w14:paraId="62A66B5F" w14:textId="4DC25B83" w:rsidR="00AA5FED" w:rsidRPr="00AA5FED" w:rsidRDefault="00AA5FED" w:rsidP="00F65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2DE98" w14:textId="77777777" w:rsidR="00F651BD" w:rsidRDefault="00F651BD" w:rsidP="00F651BD">
            <w:pPr>
              <w:pStyle w:val="a9"/>
              <w:shd w:val="clear" w:color="auto" w:fill="auto"/>
              <w:spacing w:line="320" w:lineRule="exact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До 01 февраля </w:t>
            </w:r>
            <w:r>
              <w:rPr>
                <w:rStyle w:val="13pt0pt"/>
              </w:rPr>
              <w:t>2023 года</w:t>
            </w:r>
          </w:p>
          <w:p w14:paraId="2572199E" w14:textId="6BD88574" w:rsidR="00AA5FED" w:rsidRPr="00AA5FED" w:rsidRDefault="00AA5FE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90C6" w14:textId="03B5D366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F651BD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F651BD">
              <w:rPr>
                <w:rStyle w:val="212pt0pt"/>
              </w:rPr>
              <w:t>Минпросвещения</w:t>
            </w:r>
            <w:proofErr w:type="spellEnd"/>
            <w:r w:rsidR="00F651BD">
              <w:rPr>
                <w:rStyle w:val="212pt0pt"/>
              </w:rPr>
              <w:t xml:space="preserve"> России»</w:t>
            </w:r>
          </w:p>
        </w:tc>
      </w:tr>
      <w:tr w:rsidR="00AA5FED" w:rsidRPr="00AA5FED" w14:paraId="5FCCE53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8CB00B" w14:textId="394F5013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782C" w14:textId="195CC289" w:rsidR="00AA5FED" w:rsidRPr="00AA5FED" w:rsidRDefault="00F651BD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Разработка и утверждение единых подходов к составлению расписания уроков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27B9" w14:textId="30447474" w:rsidR="00AA5FED" w:rsidRPr="00AA5FED" w:rsidRDefault="004557F3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A1BA" w14:textId="31E6AB6E" w:rsidR="00AA5FED" w:rsidRPr="00AA5FED" w:rsidRDefault="00C87D26" w:rsidP="006A2E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51B1F5DE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6C5F1" w14:textId="5AB853AD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ACF9" w14:textId="1D80F6A2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эффективной модели сетевой формы взаимодействия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B61C" w14:textId="78FB1FC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07FE" w14:textId="5C1ACD2E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4530006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99B" w14:textId="75B2C0CE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6643" w14:textId="09F5BE06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локальных актов по управлению процессами государственно-общественного управления в общеобразовательной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CC6B" w14:textId="08081B7F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E18F" w14:textId="71583AAE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2EA6BB9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8B6626" w14:textId="28FF26A8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1119" w14:textId="142976AB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Разработка и утверждение Программы </w:t>
            </w:r>
            <w:proofErr w:type="spellStart"/>
            <w:r>
              <w:rPr>
                <w:rStyle w:val="212pt0pt"/>
              </w:rPr>
              <w:t>здоровьесбережения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A34E" w14:textId="737712D1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BC27" w14:textId="290D89BA" w:rsidR="00AA5FED" w:rsidRPr="00D62677" w:rsidRDefault="00C87D26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Общеобразовательные организации </w:t>
            </w:r>
            <w:r w:rsidR="004557F3">
              <w:rPr>
                <w:rStyle w:val="212pt0pt"/>
              </w:rPr>
              <w:t xml:space="preserve">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252F79C1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2D710" w14:textId="42559B3A" w:rsidR="00AA5FED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FF7B" w14:textId="2B68DEE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Регламента медицинского сопровождения обучающихся в рамках деятельности образовательной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C3D0" w14:textId="28479447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5C9E5" w14:textId="720CD761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341FFE04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BC99" w14:textId="17BFAA64" w:rsidR="00AA5FED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3590" w14:textId="0304CC6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8544" w14:textId="6573BCB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46522" w14:textId="778F9409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7B58AB75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80BC4" w14:textId="0E8B827B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02A8" w14:textId="51EFC1E8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Разработка и утверждение Концепции организации и контроля горячего питания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EA28" w14:textId="6BCFBD14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 31 июля 2023 года до 01 сентября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D594" w14:textId="5DEEECAA" w:rsidR="00AA5FED" w:rsidRPr="00D62677" w:rsidRDefault="00C87D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Общеобразовательные организации</w:t>
            </w:r>
            <w:r w:rsidR="004557F3">
              <w:rPr>
                <w:rStyle w:val="212pt0pt"/>
              </w:rPr>
              <w:t xml:space="preserve"> - участники проекта «Школа </w:t>
            </w:r>
            <w:proofErr w:type="spellStart"/>
            <w:r w:rsidR="004557F3">
              <w:rPr>
                <w:rStyle w:val="212pt0pt"/>
              </w:rPr>
              <w:t>Минпросвещения</w:t>
            </w:r>
            <w:proofErr w:type="spellEnd"/>
            <w:r w:rsidR="004557F3">
              <w:rPr>
                <w:rStyle w:val="212pt0pt"/>
              </w:rPr>
              <w:t xml:space="preserve"> России»</w:t>
            </w:r>
          </w:p>
        </w:tc>
      </w:tr>
      <w:tr w:rsidR="004557F3" w:rsidRPr="0077643A" w14:paraId="4C98156E" w14:textId="77777777" w:rsidTr="00BE1CDC">
        <w:tc>
          <w:tcPr>
            <w:tcW w:w="138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E962" w14:textId="55BFA7B9" w:rsidR="004557F3" w:rsidRPr="00A00CAD" w:rsidRDefault="004557F3" w:rsidP="004557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4.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Мониторинг</w:t>
            </w:r>
            <w:proofErr w:type="spellEnd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реализации</w:t>
            </w:r>
            <w:proofErr w:type="spellEnd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проект</w:t>
            </w:r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Школы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Минпросвещения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России</w:t>
            </w:r>
            <w:proofErr w:type="spellEnd"/>
            <w:r w:rsidR="00A00CAD" w:rsidRPr="00A00CAD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</w:tr>
      <w:tr w:rsidR="00AA5FED" w:rsidRPr="0077643A" w14:paraId="4776052C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B0856" w14:textId="0007DF02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773F" w14:textId="5BD59830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Проведение индивидуальных контрольных собеседований по готовности </w:t>
            </w:r>
            <w:r w:rsidRPr="004557F3">
              <w:rPr>
                <w:rStyle w:val="212pt0pt"/>
              </w:rPr>
              <w:t>образовательны</w:t>
            </w:r>
            <w:r>
              <w:rPr>
                <w:rStyle w:val="212pt0pt"/>
              </w:rPr>
              <w:t>х</w:t>
            </w:r>
            <w:r w:rsidRPr="004557F3">
              <w:rPr>
                <w:rStyle w:val="212pt0pt"/>
              </w:rPr>
              <w:t xml:space="preserve"> организаци</w:t>
            </w:r>
            <w:r>
              <w:rPr>
                <w:rStyle w:val="212pt0pt"/>
              </w:rPr>
              <w:t>й</w:t>
            </w:r>
            <w:r w:rsidRPr="004557F3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к повторной самодиагностике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9083" w14:textId="7A5FF5F1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Сентябрь - октябрь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E5B44" w14:textId="77777777" w:rsidR="003A7426" w:rsidRPr="00AA5FED" w:rsidRDefault="003A7426" w:rsidP="003A7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AA5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FE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7E0EF9E" w14:textId="771FFA85" w:rsidR="00AA5FED" w:rsidRPr="00D62677" w:rsidRDefault="003A7426" w:rsidP="003A74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5FED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AA5FED" w:rsidRPr="0077643A" w14:paraId="07F805B9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B14A9E" w14:textId="1071382B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AA5FED">
              <w:rPr>
                <w:rFonts w:ascii="Times New Roman" w:hAnsi="Times New Roman"/>
                <w:sz w:val="20"/>
                <w:szCs w:val="20"/>
              </w:rPr>
              <w:t>.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F6D0" w14:textId="38036B9B" w:rsidR="00AA5FED" w:rsidRPr="00D62677" w:rsidRDefault="004557F3" w:rsidP="004557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7F3">
              <w:rPr>
                <w:rFonts w:ascii="Times New Roman" w:eastAsia="Arial Unicode MS" w:hAnsi="Times New Roman"/>
                <w:color w:val="000000"/>
                <w:spacing w:val="10"/>
                <w:sz w:val="24"/>
                <w:szCs w:val="24"/>
                <w:lang w:val="ru-RU" w:eastAsia="ru-RU" w:bidi="ru-RU"/>
              </w:rPr>
              <w:t>Организация контрольных выездов в образова</w:t>
            </w:r>
            <w:r>
              <w:rPr>
                <w:rFonts w:ascii="Times New Roman" w:eastAsia="Arial Unicode MS" w:hAnsi="Times New Roman"/>
                <w:color w:val="000000"/>
                <w:spacing w:val="10"/>
                <w:sz w:val="24"/>
                <w:szCs w:val="24"/>
                <w:lang w:val="ru-RU" w:eastAsia="ru-RU" w:bidi="ru-RU"/>
              </w:rPr>
              <w:t>тельные организации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4055" w14:textId="74337598" w:rsidR="00AA5FED" w:rsidRPr="00D62677" w:rsidRDefault="004557F3" w:rsidP="00DC0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Сентябрь - октябрь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F49E" w14:textId="6146AFD9" w:rsidR="00AA5FED" w:rsidRPr="00D62677" w:rsidRDefault="004557F3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Рабочая группа</w:t>
            </w:r>
          </w:p>
        </w:tc>
      </w:tr>
      <w:tr w:rsidR="00AA5FED" w:rsidRPr="0077643A" w14:paraId="27F85FD0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002E19" w14:textId="0E476AB3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FDD7" w14:textId="6FD7087F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Проведение повторной самодиагностики и анализ полученных результатов по итогам выполнения «Дорожной карты»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16D1" w14:textId="09B2656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Октябрь - декабрь 2023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B0784" w14:textId="1282A77C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Организации — участники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России»</w:t>
            </w:r>
          </w:p>
        </w:tc>
      </w:tr>
      <w:tr w:rsidR="00AA5FED" w:rsidRPr="0077643A" w14:paraId="384CA2CD" w14:textId="77777777" w:rsidTr="00AA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07D9C" w14:textId="002549C6" w:rsidR="00AA5FED" w:rsidRPr="00D54ED0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AA5FED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20A4" w14:textId="08331A8F" w:rsidR="00AA5FED" w:rsidRPr="00D62677" w:rsidRDefault="003A7426" w:rsidP="003A742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 xml:space="preserve">Проведение мониторинга апробации проекта «Школа </w:t>
            </w:r>
            <w:proofErr w:type="spellStart"/>
            <w:r>
              <w:rPr>
                <w:rStyle w:val="212pt0pt"/>
              </w:rPr>
              <w:t>Минпросвещения</w:t>
            </w:r>
            <w:proofErr w:type="spellEnd"/>
            <w:r>
              <w:rPr>
                <w:rStyle w:val="212pt0pt"/>
              </w:rPr>
              <w:t xml:space="preserve"> </w:t>
            </w:r>
            <w:proofErr w:type="spellStart"/>
            <w:r>
              <w:rPr>
                <w:rStyle w:val="212pt0pt"/>
              </w:rPr>
              <w:t>Россиии</w:t>
            </w:r>
            <w:proofErr w:type="spellEnd"/>
            <w:r>
              <w:rPr>
                <w:rStyle w:val="212pt0pt"/>
              </w:rPr>
              <w:t xml:space="preserve">» в общеобразовательных организациях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0028" w14:textId="752DE96A" w:rsidR="00AA5FED" w:rsidRPr="00D62677" w:rsidRDefault="003A7426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2pt0pt"/>
              </w:rPr>
              <w:t>Декабрь 2023 года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CA6F" w14:textId="4AE82D43" w:rsidR="00AA5FED" w:rsidRPr="00D62677" w:rsidRDefault="00AA5FED" w:rsidP="006A2E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2708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0742384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3AF4D5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8CF8FF6" w14:textId="77777777" w:rsidR="008D23BD" w:rsidRDefault="008D23BD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  <w:sectPr w:rsidR="008D23BD" w:rsidSect="004260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DD27828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2E585B51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Приложение 2 к приказу</w:t>
      </w:r>
    </w:p>
    <w:p w14:paraId="0EB40287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управления образования</w:t>
      </w:r>
    </w:p>
    <w:p w14:paraId="2AD1AF30" w14:textId="3C39D8CD" w:rsidR="003D7CCE" w:rsidRDefault="00C13187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 w:rsidRPr="00A14E8C">
        <w:rPr>
          <w:rFonts w:ascii="Times New Roman" w:eastAsia="Times New Roman" w:hAnsi="Times New Roman" w:cs="Times New Roman"/>
          <w:lang w:eastAsia="uk-UA"/>
        </w:rPr>
        <w:t>От</w:t>
      </w:r>
      <w:r w:rsidR="00A14E8C">
        <w:rPr>
          <w:rFonts w:ascii="Times New Roman" w:eastAsia="Times New Roman" w:hAnsi="Times New Roman" w:cs="Times New Roman"/>
          <w:lang w:eastAsia="uk-UA"/>
        </w:rPr>
        <w:t xml:space="preserve"> </w:t>
      </w:r>
      <w:r w:rsidR="003A7426">
        <w:rPr>
          <w:rFonts w:ascii="Times New Roman" w:eastAsia="Times New Roman" w:hAnsi="Times New Roman" w:cs="Times New Roman"/>
          <w:lang w:eastAsia="uk-UA"/>
        </w:rPr>
        <w:t>12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.01</w:t>
      </w:r>
      <w:r w:rsidR="00125E56" w:rsidRPr="00A14E8C">
        <w:rPr>
          <w:rFonts w:ascii="Times New Roman" w:eastAsia="Times New Roman" w:hAnsi="Times New Roman" w:cs="Times New Roman"/>
          <w:lang w:eastAsia="uk-UA"/>
        </w:rPr>
        <w:t>.202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3</w:t>
      </w:r>
      <w:r w:rsidR="003D7CCE" w:rsidRPr="00A14E8C">
        <w:rPr>
          <w:rFonts w:ascii="Times New Roman" w:eastAsia="Times New Roman" w:hAnsi="Times New Roman" w:cs="Times New Roman"/>
          <w:lang w:eastAsia="uk-UA"/>
        </w:rPr>
        <w:t xml:space="preserve"> №</w:t>
      </w:r>
      <w:r w:rsidR="003A7426">
        <w:rPr>
          <w:rFonts w:ascii="Times New Roman" w:eastAsia="Times New Roman" w:hAnsi="Times New Roman" w:cs="Times New Roman"/>
          <w:lang w:eastAsia="uk-UA"/>
        </w:rPr>
        <w:t>23</w:t>
      </w:r>
    </w:p>
    <w:p w14:paraId="493A9C7A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91DE91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1450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574620" w14:textId="77777777" w:rsidR="003D7CCE" w:rsidRPr="003D7CCE" w:rsidRDefault="003D7CCE" w:rsidP="003D7CCE">
      <w:pPr>
        <w:keepNext/>
        <w:keepLines/>
        <w:widowControl w:val="0"/>
        <w:spacing w:after="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"/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 рабочей группы</w:t>
      </w:r>
      <w:bookmarkEnd w:id="1"/>
    </w:p>
    <w:p w14:paraId="3FD890E6" w14:textId="77777777" w:rsidR="003A7426" w:rsidRDefault="003D7CCE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A7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сопровождению реализации</w:t>
      </w: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мероприятий («дорожной карты») по апробации проекта «Школа </w:t>
      </w:r>
      <w:proofErr w:type="spellStart"/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Минпросвещения</w:t>
      </w:r>
      <w:proofErr w:type="spellEnd"/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России» в общеобразовательных организациях Си</w:t>
      </w:r>
      <w:r w:rsidR="003A742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="003A7426" w:rsidRPr="00AA5FE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феропольского района на 2023 год</w:t>
      </w:r>
    </w:p>
    <w:p w14:paraId="723BA4D6" w14:textId="77777777" w:rsidR="003A7426" w:rsidRDefault="003A7426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6885AFC" w14:textId="19BCC95A" w:rsidR="007B5DBE" w:rsidRDefault="007B5DBE" w:rsidP="00125E56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730"/>
        <w:gridCol w:w="4798"/>
        <w:gridCol w:w="4111"/>
      </w:tblGrid>
      <w:tr w:rsidR="007B5DBE" w14:paraId="39023A6A" w14:textId="77777777" w:rsidTr="00AE6BBA">
        <w:trPr>
          <w:trHeight w:val="604"/>
        </w:trPr>
        <w:tc>
          <w:tcPr>
            <w:tcW w:w="730" w:type="dxa"/>
          </w:tcPr>
          <w:p w14:paraId="3817299F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798" w:type="dxa"/>
          </w:tcPr>
          <w:p w14:paraId="6BA49BD1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ФИО</w:t>
            </w:r>
          </w:p>
        </w:tc>
        <w:tc>
          <w:tcPr>
            <w:tcW w:w="4111" w:type="dxa"/>
          </w:tcPr>
          <w:p w14:paraId="24FA7FB6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</w:tr>
      <w:tr w:rsidR="007B5DBE" w14:paraId="719DA3A6" w14:textId="77777777" w:rsidTr="00AE6BBA">
        <w:tc>
          <w:tcPr>
            <w:tcW w:w="730" w:type="dxa"/>
          </w:tcPr>
          <w:p w14:paraId="2587D1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798" w:type="dxa"/>
          </w:tcPr>
          <w:p w14:paraId="6679D8B3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Дмитрова Светлана Владимировна</w:t>
            </w:r>
          </w:p>
        </w:tc>
        <w:tc>
          <w:tcPr>
            <w:tcW w:w="4111" w:type="dxa"/>
          </w:tcPr>
          <w:p w14:paraId="6B7B3B4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начальник управления образования</w:t>
            </w:r>
          </w:p>
        </w:tc>
      </w:tr>
      <w:tr w:rsidR="007B5DBE" w14:paraId="3B56FDA6" w14:textId="77777777" w:rsidTr="00AE6BBA">
        <w:tc>
          <w:tcPr>
            <w:tcW w:w="730" w:type="dxa"/>
          </w:tcPr>
          <w:p w14:paraId="479C1290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798" w:type="dxa"/>
          </w:tcPr>
          <w:p w14:paraId="4980F08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Кирияк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Татьяна Николаевна</w:t>
            </w:r>
          </w:p>
        </w:tc>
        <w:tc>
          <w:tcPr>
            <w:tcW w:w="4111" w:type="dxa"/>
          </w:tcPr>
          <w:p w14:paraId="72978F07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директор МБОУ ДО «ЦДЮТ»</w:t>
            </w:r>
          </w:p>
        </w:tc>
      </w:tr>
      <w:tr w:rsidR="007B5DBE" w14:paraId="1C55B481" w14:textId="77777777" w:rsidTr="00AE6BBA">
        <w:tc>
          <w:tcPr>
            <w:tcW w:w="730" w:type="dxa"/>
          </w:tcPr>
          <w:p w14:paraId="134D97C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798" w:type="dxa"/>
          </w:tcPr>
          <w:p w14:paraId="22C3A7C6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Лаврушкина Раиса Федоровна</w:t>
            </w:r>
          </w:p>
        </w:tc>
        <w:tc>
          <w:tcPr>
            <w:tcW w:w="4111" w:type="dxa"/>
          </w:tcPr>
          <w:p w14:paraId="4708168B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заместитель директора МБОУ ДО «ЦДЮТ»</w:t>
            </w:r>
          </w:p>
        </w:tc>
      </w:tr>
      <w:tr w:rsidR="007B5DBE" w14:paraId="52D84E21" w14:textId="77777777" w:rsidTr="00AE6BBA">
        <w:tc>
          <w:tcPr>
            <w:tcW w:w="730" w:type="dxa"/>
          </w:tcPr>
          <w:p w14:paraId="1EFA82D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798" w:type="dxa"/>
          </w:tcPr>
          <w:p w14:paraId="0B79707C" w14:textId="149D64D8" w:rsidR="007B5DBE" w:rsidRPr="007B5DBE" w:rsidRDefault="00125E56" w:rsidP="00125E56">
            <w:pPr>
              <w:widowControl w:val="0"/>
              <w:spacing w:line="322" w:lineRule="exact"/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Ярошинская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Елена Андреевна</w:t>
            </w:r>
          </w:p>
        </w:tc>
        <w:tc>
          <w:tcPr>
            <w:tcW w:w="4111" w:type="dxa"/>
          </w:tcPr>
          <w:p w14:paraId="4CDCEF6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3CC88E79" w14:textId="77777777" w:rsidTr="00AE6BBA">
        <w:tc>
          <w:tcPr>
            <w:tcW w:w="730" w:type="dxa"/>
          </w:tcPr>
          <w:p w14:paraId="4F3A25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798" w:type="dxa"/>
          </w:tcPr>
          <w:p w14:paraId="04BA8D7C" w14:textId="57918D60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Смирнова Наталья Леонидовна</w:t>
            </w:r>
          </w:p>
        </w:tc>
        <w:tc>
          <w:tcPr>
            <w:tcW w:w="4111" w:type="dxa"/>
          </w:tcPr>
          <w:p w14:paraId="03D27B1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906F809" w14:textId="77777777" w:rsidTr="00AE6BBA">
        <w:tc>
          <w:tcPr>
            <w:tcW w:w="730" w:type="dxa"/>
          </w:tcPr>
          <w:p w14:paraId="2AD0D4D5" w14:textId="7B42381E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6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881B06B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Морбицр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Виктория Витальевна</w:t>
            </w:r>
          </w:p>
        </w:tc>
        <w:tc>
          <w:tcPr>
            <w:tcW w:w="4111" w:type="dxa"/>
          </w:tcPr>
          <w:p w14:paraId="1259C5D3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A40BB97" w14:textId="77777777" w:rsidTr="00AE6BBA">
        <w:tc>
          <w:tcPr>
            <w:tcW w:w="730" w:type="dxa"/>
          </w:tcPr>
          <w:p w14:paraId="3B663694" w14:textId="7903CFFD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5B48A647" w14:textId="2D0D0FE1" w:rsidR="007B5DBE" w:rsidRPr="007B5DBE" w:rsidRDefault="00125E56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Ипатова Юлия Николаевна</w:t>
            </w:r>
          </w:p>
        </w:tc>
        <w:tc>
          <w:tcPr>
            <w:tcW w:w="4111" w:type="dxa"/>
          </w:tcPr>
          <w:p w14:paraId="0D1FDBD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7DBAE5C5" w14:textId="77777777" w:rsidTr="00AE6BBA">
        <w:tc>
          <w:tcPr>
            <w:tcW w:w="730" w:type="dxa"/>
          </w:tcPr>
          <w:p w14:paraId="40696174" w14:textId="4EFA606B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8</w:t>
            </w:r>
            <w:r w:rsid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5CC7190" w14:textId="6A8C05AC" w:rsidR="007B5DBE" w:rsidRPr="007B5DBE" w:rsidRDefault="005624A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Дмитриева Татьяна Михайловна</w:t>
            </w:r>
          </w:p>
        </w:tc>
        <w:tc>
          <w:tcPr>
            <w:tcW w:w="4111" w:type="dxa"/>
          </w:tcPr>
          <w:p w14:paraId="2F2D73A9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</w:tbl>
    <w:p w14:paraId="060DAC6F" w14:textId="77777777" w:rsidR="007B5DBE" w:rsidRPr="003D7CCE" w:rsidRDefault="007B5DBE" w:rsidP="00AE6BBA">
      <w:pPr>
        <w:widowControl w:val="0"/>
        <w:spacing w:after="0" w:line="322" w:lineRule="exact"/>
        <w:ind w:left="426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9CC729" w14:textId="77777777" w:rsidR="00D30D29" w:rsidRPr="0077643A" w:rsidRDefault="00D30D29" w:rsidP="007B5DBE">
      <w:pPr>
        <w:spacing w:after="0"/>
      </w:pPr>
    </w:p>
    <w:sectPr w:rsidR="00D30D29" w:rsidRPr="0077643A" w:rsidSect="008D23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4B4"/>
    <w:multiLevelType w:val="hybridMultilevel"/>
    <w:tmpl w:val="98CC69B0"/>
    <w:lvl w:ilvl="0" w:tplc="FF76EF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3D5428"/>
    <w:multiLevelType w:val="multilevel"/>
    <w:tmpl w:val="B5B8F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9"/>
    <w:rsid w:val="000044C6"/>
    <w:rsid w:val="00037346"/>
    <w:rsid w:val="000376D8"/>
    <w:rsid w:val="000379E8"/>
    <w:rsid w:val="00071014"/>
    <w:rsid w:val="000A23EA"/>
    <w:rsid w:val="000C72E8"/>
    <w:rsid w:val="000D25E0"/>
    <w:rsid w:val="000F1B10"/>
    <w:rsid w:val="00125E56"/>
    <w:rsid w:val="001820CE"/>
    <w:rsid w:val="00182332"/>
    <w:rsid w:val="001B468C"/>
    <w:rsid w:val="001C2098"/>
    <w:rsid w:val="001D5481"/>
    <w:rsid w:val="00202BAB"/>
    <w:rsid w:val="00223FE3"/>
    <w:rsid w:val="0025199D"/>
    <w:rsid w:val="00261441"/>
    <w:rsid w:val="002726FE"/>
    <w:rsid w:val="002E2A70"/>
    <w:rsid w:val="00315861"/>
    <w:rsid w:val="00361B48"/>
    <w:rsid w:val="00364710"/>
    <w:rsid w:val="003A7426"/>
    <w:rsid w:val="003A787C"/>
    <w:rsid w:val="003C7A80"/>
    <w:rsid w:val="003D7CCE"/>
    <w:rsid w:val="003E3812"/>
    <w:rsid w:val="004240D8"/>
    <w:rsid w:val="00426031"/>
    <w:rsid w:val="00452C36"/>
    <w:rsid w:val="004557F3"/>
    <w:rsid w:val="00463905"/>
    <w:rsid w:val="00464447"/>
    <w:rsid w:val="004D4ABF"/>
    <w:rsid w:val="005035E9"/>
    <w:rsid w:val="00510B0A"/>
    <w:rsid w:val="00514DEB"/>
    <w:rsid w:val="005624AD"/>
    <w:rsid w:val="00585EDC"/>
    <w:rsid w:val="005C7880"/>
    <w:rsid w:val="005F1747"/>
    <w:rsid w:val="005F777E"/>
    <w:rsid w:val="00614214"/>
    <w:rsid w:val="00631149"/>
    <w:rsid w:val="0063464D"/>
    <w:rsid w:val="0064268E"/>
    <w:rsid w:val="0065479A"/>
    <w:rsid w:val="006729B1"/>
    <w:rsid w:val="00693C17"/>
    <w:rsid w:val="006A2EC4"/>
    <w:rsid w:val="006A37B7"/>
    <w:rsid w:val="006B184E"/>
    <w:rsid w:val="006F6A22"/>
    <w:rsid w:val="007003E1"/>
    <w:rsid w:val="00735C8B"/>
    <w:rsid w:val="00751374"/>
    <w:rsid w:val="0077643A"/>
    <w:rsid w:val="0078444A"/>
    <w:rsid w:val="00784CE6"/>
    <w:rsid w:val="007A6086"/>
    <w:rsid w:val="007B4362"/>
    <w:rsid w:val="007B5DBE"/>
    <w:rsid w:val="007C1C4F"/>
    <w:rsid w:val="007C48A2"/>
    <w:rsid w:val="007D547D"/>
    <w:rsid w:val="008079F1"/>
    <w:rsid w:val="00826C49"/>
    <w:rsid w:val="00840D33"/>
    <w:rsid w:val="00864E82"/>
    <w:rsid w:val="0087480F"/>
    <w:rsid w:val="008801A5"/>
    <w:rsid w:val="00881A05"/>
    <w:rsid w:val="0088760D"/>
    <w:rsid w:val="00887854"/>
    <w:rsid w:val="008D23BD"/>
    <w:rsid w:val="00906D5B"/>
    <w:rsid w:val="00926D6D"/>
    <w:rsid w:val="00995F6F"/>
    <w:rsid w:val="009C6B32"/>
    <w:rsid w:val="009C7F28"/>
    <w:rsid w:val="00A0041E"/>
    <w:rsid w:val="00A00CAD"/>
    <w:rsid w:val="00A14E8C"/>
    <w:rsid w:val="00A5600A"/>
    <w:rsid w:val="00A71D61"/>
    <w:rsid w:val="00A77D24"/>
    <w:rsid w:val="00A81B02"/>
    <w:rsid w:val="00AA5FED"/>
    <w:rsid w:val="00AD4640"/>
    <w:rsid w:val="00AE6BBA"/>
    <w:rsid w:val="00B379C4"/>
    <w:rsid w:val="00B825FE"/>
    <w:rsid w:val="00B954F7"/>
    <w:rsid w:val="00BB27B6"/>
    <w:rsid w:val="00BB3B47"/>
    <w:rsid w:val="00BE5ADE"/>
    <w:rsid w:val="00BF71A2"/>
    <w:rsid w:val="00C13187"/>
    <w:rsid w:val="00C31A90"/>
    <w:rsid w:val="00C34CFC"/>
    <w:rsid w:val="00C471E1"/>
    <w:rsid w:val="00C723D5"/>
    <w:rsid w:val="00C87D26"/>
    <w:rsid w:val="00C95469"/>
    <w:rsid w:val="00CA4E24"/>
    <w:rsid w:val="00CF4BA3"/>
    <w:rsid w:val="00D278D6"/>
    <w:rsid w:val="00D30D29"/>
    <w:rsid w:val="00D33465"/>
    <w:rsid w:val="00D54ED0"/>
    <w:rsid w:val="00D601AC"/>
    <w:rsid w:val="00D62677"/>
    <w:rsid w:val="00D748EB"/>
    <w:rsid w:val="00D90FAF"/>
    <w:rsid w:val="00DC0C1A"/>
    <w:rsid w:val="00E216CA"/>
    <w:rsid w:val="00E66CDC"/>
    <w:rsid w:val="00E71540"/>
    <w:rsid w:val="00EC63F3"/>
    <w:rsid w:val="00ED7765"/>
    <w:rsid w:val="00F651BD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B89"/>
  <w15:docId w15:val="{8C71A2E8-28D9-4219-A06F-3935D86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2E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64710"/>
    <w:pPr>
      <w:ind w:left="720"/>
      <w:contextualSpacing/>
    </w:pPr>
  </w:style>
  <w:style w:type="character" w:customStyle="1" w:styleId="212pt0pt">
    <w:name w:val="Основной текст (2) + 12 pt;Интервал 0 pt"/>
    <w:basedOn w:val="a0"/>
    <w:rsid w:val="00AA5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AA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B4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651B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3pt0pt">
    <w:name w:val="Подпись к таблице + 13 pt;Интервал 0 pt"/>
    <w:basedOn w:val="a8"/>
    <w:rsid w:val="00F651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F651B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2</cp:revision>
  <cp:lastPrinted>2021-12-24T05:45:00Z</cp:lastPrinted>
  <dcterms:created xsi:type="dcterms:W3CDTF">2023-01-13T12:13:00Z</dcterms:created>
  <dcterms:modified xsi:type="dcterms:W3CDTF">2023-01-13T12:13:00Z</dcterms:modified>
</cp:coreProperties>
</file>