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E1" w:rsidRPr="00637BD6" w:rsidRDefault="00AA4CE1" w:rsidP="00AA4C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637BD6">
        <w:rPr>
          <w:rFonts w:ascii="Times New Roman" w:hAnsi="Times New Roman" w:cs="Times New Roman"/>
          <w:b/>
          <w:color w:val="000000"/>
          <w:sz w:val="28"/>
          <w:szCs w:val="28"/>
        </w:rPr>
        <w:t>Активные методы обучения для развития</w:t>
      </w:r>
    </w:p>
    <w:p w:rsidR="00AA4CE1" w:rsidRPr="00637BD6" w:rsidRDefault="00AA4CE1" w:rsidP="00AA4C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7BD6">
        <w:rPr>
          <w:rFonts w:ascii="Times New Roman" w:hAnsi="Times New Roman" w:cs="Times New Roman"/>
          <w:b/>
          <w:color w:val="000000"/>
          <w:sz w:val="28"/>
          <w:szCs w:val="28"/>
        </w:rPr>
        <w:t>функциональной грамотности на уроках биологии</w:t>
      </w:r>
    </w:p>
    <w:p w:rsidR="00AA4CE1" w:rsidRPr="00637BD6" w:rsidRDefault="00AA4CE1" w:rsidP="00AA4C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bookmarkEnd w:id="0"/>
    <w:p w:rsidR="00AA4CE1" w:rsidRDefault="00AA4CE1" w:rsidP="00F42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24BA" w:rsidRPr="00082FD9" w:rsidRDefault="00F424BA" w:rsidP="00F42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2FD9">
        <w:rPr>
          <w:rFonts w:ascii="Times New Roman" w:hAnsi="Times New Roman" w:cs="Times New Roman"/>
          <w:color w:val="000000"/>
          <w:sz w:val="28"/>
          <w:szCs w:val="28"/>
        </w:rPr>
        <w:t>На современном этапе развития общества человека окружает мощное информационное поле, в котором нелегко ориентироваться не только ребёнку, но и взрослому.</w:t>
      </w:r>
      <w:r w:rsidRPr="00082FD9">
        <w:rPr>
          <w:rFonts w:ascii="Times New Roman" w:hAnsi="Times New Roman" w:cs="Times New Roman"/>
          <w:color w:val="000000"/>
          <w:sz w:val="28"/>
          <w:szCs w:val="28"/>
          <w:lang w:val="en-US"/>
        </w:rPr>
        <w:t>  </w:t>
      </w:r>
      <w:r w:rsidRPr="00082FD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Сегодня учащимся приходится учить огромное количество сложного, зачастую непонятного материала по всем учебным предметам. Нагрузка увеличивается не только на ученика, но и на учителя. Встает целый ряд вопросов:</w:t>
      </w:r>
    </w:p>
    <w:p w:rsidR="00F424BA" w:rsidRPr="00082FD9" w:rsidRDefault="00F424BA" w:rsidP="00F424B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2FD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Как помочь усвоить этот материал</w:t>
      </w:r>
      <w:r w:rsidRPr="00082FD9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F424BA" w:rsidRPr="00082FD9" w:rsidRDefault="00F424BA" w:rsidP="00F424B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2FD9">
        <w:rPr>
          <w:rFonts w:ascii="Times New Roman" w:hAnsi="Times New Roman" w:cs="Times New Roman"/>
          <w:color w:val="000000"/>
          <w:sz w:val="28"/>
          <w:szCs w:val="28"/>
        </w:rPr>
        <w:t>Как повысить мотивацию к обучению у современных школьников?</w:t>
      </w:r>
    </w:p>
    <w:p w:rsidR="00F424BA" w:rsidRPr="00082FD9" w:rsidRDefault="00F424BA" w:rsidP="00F424B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2FD9">
        <w:rPr>
          <w:rFonts w:ascii="Times New Roman" w:hAnsi="Times New Roman" w:cs="Times New Roman"/>
          <w:color w:val="000000"/>
          <w:sz w:val="28"/>
          <w:szCs w:val="28"/>
        </w:rPr>
        <w:t>Как вовлечь учеников в образовательный процесс?</w:t>
      </w:r>
    </w:p>
    <w:p w:rsidR="00F424BA" w:rsidRPr="00082FD9" w:rsidRDefault="00F424BA" w:rsidP="00F424B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2FD9">
        <w:rPr>
          <w:rFonts w:ascii="Times New Roman" w:hAnsi="Times New Roman" w:cs="Times New Roman"/>
          <w:color w:val="000000"/>
          <w:sz w:val="28"/>
          <w:szCs w:val="28"/>
        </w:rPr>
        <w:t>Как научить учиться?</w:t>
      </w:r>
    </w:p>
    <w:p w:rsidR="00F424BA" w:rsidRDefault="00F424BA" w:rsidP="00F424BA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82FD9">
        <w:rPr>
          <w:color w:val="0D0D0D"/>
          <w:sz w:val="28"/>
          <w:szCs w:val="28"/>
        </w:rPr>
        <w:t>Поэтому основной целью образования</w:t>
      </w:r>
      <w:r w:rsidRPr="00082FD9">
        <w:rPr>
          <w:sz w:val="28"/>
          <w:szCs w:val="28"/>
          <w:shd w:val="clear" w:color="auto" w:fill="FFFFFF"/>
        </w:rPr>
        <w:t xml:space="preserve"> является воспитание функционально грамотного ученика, что позволяет эффективно использовать свои знания и умения в реальных жизненных ситуациях</w:t>
      </w:r>
      <w:r>
        <w:rPr>
          <w:sz w:val="28"/>
          <w:szCs w:val="28"/>
          <w:shd w:val="clear" w:color="auto" w:fill="FFFFFF"/>
        </w:rPr>
        <w:t>.</w:t>
      </w:r>
    </w:p>
    <w:p w:rsidR="00F424BA" w:rsidRPr="00F424BA" w:rsidRDefault="00F424BA" w:rsidP="00F42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082FD9">
        <w:rPr>
          <w:sz w:val="28"/>
          <w:szCs w:val="28"/>
        </w:rPr>
        <w:t>Условия</w:t>
      </w:r>
      <w:r>
        <w:rPr>
          <w:sz w:val="28"/>
          <w:szCs w:val="28"/>
        </w:rPr>
        <w:t>ми</w:t>
      </w:r>
      <w:r w:rsidRPr="00082FD9">
        <w:rPr>
          <w:sz w:val="28"/>
          <w:szCs w:val="28"/>
        </w:rPr>
        <w:t xml:space="preserve"> для </w:t>
      </w:r>
      <w:proofErr w:type="gramStart"/>
      <w:r>
        <w:rPr>
          <w:sz w:val="28"/>
          <w:szCs w:val="28"/>
        </w:rPr>
        <w:t>формирования</w:t>
      </w:r>
      <w:r w:rsidRPr="00082FD9">
        <w:rPr>
          <w:sz w:val="28"/>
          <w:szCs w:val="28"/>
        </w:rPr>
        <w:t xml:space="preserve">  функционально</w:t>
      </w:r>
      <w:proofErr w:type="gramEnd"/>
      <w:r w:rsidRPr="00082FD9">
        <w:rPr>
          <w:sz w:val="28"/>
          <w:szCs w:val="28"/>
        </w:rPr>
        <w:t xml:space="preserve"> грамотн</w:t>
      </w:r>
      <w:r>
        <w:rPr>
          <w:sz w:val="28"/>
          <w:szCs w:val="28"/>
        </w:rPr>
        <w:t>ого</w:t>
      </w:r>
      <w:r w:rsidRPr="00F424BA">
        <w:rPr>
          <w:sz w:val="28"/>
          <w:szCs w:val="28"/>
        </w:rPr>
        <w:t xml:space="preserve"> </w:t>
      </w:r>
      <w:r w:rsidRPr="00082FD9">
        <w:rPr>
          <w:sz w:val="28"/>
          <w:szCs w:val="28"/>
        </w:rPr>
        <w:t>ученик</w:t>
      </w:r>
      <w:r>
        <w:rPr>
          <w:sz w:val="28"/>
          <w:szCs w:val="28"/>
        </w:rPr>
        <w:t>а:</w:t>
      </w:r>
    </w:p>
    <w:p w:rsidR="00F424BA" w:rsidRPr="00082FD9" w:rsidRDefault="00F424BA" w:rsidP="00F424BA">
      <w:pPr>
        <w:pStyle w:val="a3"/>
        <w:tabs>
          <w:tab w:val="left" w:pos="9355"/>
        </w:tabs>
        <w:spacing w:before="0" w:beforeAutospacing="0" w:after="0" w:afterAutospacing="0"/>
        <w:ind w:right="141"/>
        <w:jc w:val="both"/>
        <w:rPr>
          <w:sz w:val="28"/>
          <w:szCs w:val="28"/>
        </w:rPr>
      </w:pPr>
      <w:r w:rsidRPr="00082FD9">
        <w:rPr>
          <w:sz w:val="28"/>
          <w:szCs w:val="28"/>
        </w:rPr>
        <w:t xml:space="preserve">- </w:t>
      </w:r>
      <w:proofErr w:type="gramStart"/>
      <w:r w:rsidRPr="00082FD9">
        <w:rPr>
          <w:sz w:val="28"/>
          <w:szCs w:val="28"/>
        </w:rPr>
        <w:t>учащиеся  должны</w:t>
      </w:r>
      <w:proofErr w:type="gramEnd"/>
      <w:r w:rsidRPr="00082FD9">
        <w:rPr>
          <w:sz w:val="28"/>
          <w:szCs w:val="28"/>
        </w:rPr>
        <w:t xml:space="preserve"> быть активными участниками образовательного процесса на уроках</w:t>
      </w:r>
      <w:r>
        <w:rPr>
          <w:sz w:val="28"/>
          <w:szCs w:val="28"/>
        </w:rPr>
        <w:t>;</w:t>
      </w:r>
    </w:p>
    <w:p w:rsidR="00F424BA" w:rsidRPr="00082FD9" w:rsidRDefault="00F424BA" w:rsidP="00F424BA">
      <w:pPr>
        <w:pStyle w:val="a3"/>
        <w:tabs>
          <w:tab w:val="left" w:pos="9355"/>
        </w:tabs>
        <w:spacing w:before="0" w:beforeAutospacing="0" w:after="0" w:afterAutospacing="0"/>
        <w:ind w:right="141"/>
        <w:jc w:val="both"/>
        <w:rPr>
          <w:sz w:val="28"/>
          <w:szCs w:val="28"/>
        </w:rPr>
      </w:pPr>
      <w:r w:rsidRPr="00082FD9">
        <w:rPr>
          <w:sz w:val="28"/>
          <w:szCs w:val="28"/>
        </w:rPr>
        <w:t>- учебный процесс необходимо ориентировать на развитие самостоятельности и ответственности ученика з</w:t>
      </w:r>
      <w:r>
        <w:rPr>
          <w:sz w:val="28"/>
          <w:szCs w:val="28"/>
        </w:rPr>
        <w:t>а результаты своей деятельности;</w:t>
      </w:r>
    </w:p>
    <w:p w:rsidR="00F424BA" w:rsidRPr="00082FD9" w:rsidRDefault="00F424BA" w:rsidP="00F424BA">
      <w:pPr>
        <w:pStyle w:val="a3"/>
        <w:tabs>
          <w:tab w:val="left" w:pos="9355"/>
        </w:tabs>
        <w:spacing w:before="0" w:beforeAutospacing="0" w:after="0" w:afterAutospacing="0"/>
        <w:ind w:right="141"/>
        <w:rPr>
          <w:sz w:val="28"/>
          <w:szCs w:val="28"/>
        </w:rPr>
      </w:pPr>
      <w:r w:rsidRPr="00082FD9">
        <w:rPr>
          <w:sz w:val="28"/>
          <w:szCs w:val="28"/>
        </w:rPr>
        <w:t xml:space="preserve"> - в урочной деятельности использовать прод</w:t>
      </w:r>
      <w:r>
        <w:rPr>
          <w:sz w:val="28"/>
          <w:szCs w:val="28"/>
        </w:rPr>
        <w:t>уктивные формы групповой работы.</w:t>
      </w:r>
    </w:p>
    <w:p w:rsidR="00F424BA" w:rsidRPr="00ED6F82" w:rsidRDefault="00F424BA" w:rsidP="00F424BA">
      <w:pPr>
        <w:pStyle w:val="a3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</w:rPr>
      </w:pPr>
      <w:r>
        <w:rPr>
          <w:color w:val="0D0D0D" w:themeColor="text1" w:themeTint="F2"/>
          <w:sz w:val="28"/>
        </w:rPr>
        <w:t>В основе формирования функциональной грамотности учащихся</w:t>
      </w:r>
      <w:r w:rsidRPr="00ED6F82">
        <w:rPr>
          <w:color w:val="0D0D0D" w:themeColor="text1" w:themeTint="F2"/>
          <w:sz w:val="28"/>
        </w:rPr>
        <w:t xml:space="preserve"> </w:t>
      </w:r>
      <w:r>
        <w:rPr>
          <w:color w:val="0D0D0D" w:themeColor="text1" w:themeTint="F2"/>
          <w:sz w:val="28"/>
        </w:rPr>
        <w:t>лежит использование технологии</w:t>
      </w:r>
      <w:r w:rsidRPr="00ED6F82">
        <w:rPr>
          <w:color w:val="0D0D0D" w:themeColor="text1" w:themeTint="F2"/>
          <w:sz w:val="28"/>
        </w:rPr>
        <w:t xml:space="preserve"> развития критического мышления, а методами -  активные</w:t>
      </w:r>
      <w:r>
        <w:rPr>
          <w:color w:val="0D0D0D" w:themeColor="text1" w:themeTint="F2"/>
          <w:sz w:val="28"/>
        </w:rPr>
        <w:t>, интерактивные</w:t>
      </w:r>
      <w:r w:rsidRPr="00ED6F82">
        <w:rPr>
          <w:color w:val="0D0D0D" w:themeColor="text1" w:themeTint="F2"/>
          <w:sz w:val="28"/>
        </w:rPr>
        <w:t xml:space="preserve"> методы обучения.</w:t>
      </w:r>
    </w:p>
    <w:p w:rsidR="00F424BA" w:rsidRDefault="00F424BA" w:rsidP="00F42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4BA">
        <w:rPr>
          <w:rFonts w:ascii="Times New Roman" w:hAnsi="Times New Roman" w:cs="Times New Roman"/>
          <w:sz w:val="28"/>
        </w:rPr>
        <w:t>Актуальность формирования критического мышления на уроках биологии в том, что биология наряду с другими школьными предметами, решает задачи всестороннего гармонического развития и формирования личности. Полученные при обучении биологии знания, умения и навыки, достигнутое умственное развитие должны помочь выпускникам школы в их адаптации к быстро меняющимся условиям жизни. Все это обуславливает необходимость решения задачи развития критического мышления на современном этапе.</w:t>
      </w:r>
    </w:p>
    <w:p w:rsidR="00F424BA" w:rsidRPr="00F424BA" w:rsidRDefault="00F424BA" w:rsidP="00F424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424BA">
        <w:rPr>
          <w:rStyle w:val="a5"/>
          <w:rFonts w:ascii="Times New Roman" w:hAnsi="Times New Roman" w:cs="Times New Roman"/>
          <w:i w:val="0"/>
          <w:sz w:val="28"/>
          <w:szCs w:val="24"/>
        </w:rPr>
        <w:t xml:space="preserve">Использование активных методов обучения как раз и отвечают этим требованиям, потому что способствуют вовлечению учащихся к совместной деятельности, повышают их самостоятельность, побуждают к самостоятельному анализу и поиску решений в различных проблемных ситуациях, что делает их успешными и конкурентоспособными в современном обществе. А это отвечает главной </w:t>
      </w:r>
      <w:r w:rsidRPr="00F424BA">
        <w:rPr>
          <w:rFonts w:ascii="Times New Roman" w:hAnsi="Times New Roman" w:cs="Times New Roman"/>
          <w:sz w:val="28"/>
          <w:szCs w:val="24"/>
        </w:rPr>
        <w:t>цели образования в современной школе.</w:t>
      </w:r>
    </w:p>
    <w:p w:rsidR="00F424BA" w:rsidRDefault="00F424BA" w:rsidP="00F424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F69E1">
        <w:rPr>
          <w:color w:val="000000"/>
          <w:sz w:val="28"/>
        </w:rPr>
        <w:t>Одним из основных факторов, влияющих на формирование положительной мотивации к учебному процессу является использование содержательного и иллюстративного материала.</w:t>
      </w:r>
    </w:p>
    <w:p w:rsidR="00F424BA" w:rsidRDefault="00F424BA" w:rsidP="00F424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Когда мамочки читают маленьким деткам сказки, они всегда выбирают книги с яркими цветными иллюстрациями, и ребенок потом по картинкам «читает» эту сказку другим.</w:t>
      </w:r>
    </w:p>
    <w:p w:rsidR="00F424BA" w:rsidRDefault="00F424BA" w:rsidP="00F424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Дети, которые приходят к нам в 5 класс очень активные, творческие и среди них больше </w:t>
      </w:r>
      <w:proofErr w:type="spellStart"/>
      <w:r>
        <w:rPr>
          <w:color w:val="000000"/>
          <w:sz w:val="28"/>
        </w:rPr>
        <w:t>визуалов</w:t>
      </w:r>
      <w:proofErr w:type="spellEnd"/>
      <w:r>
        <w:rPr>
          <w:color w:val="000000"/>
          <w:sz w:val="28"/>
        </w:rPr>
        <w:t xml:space="preserve">, чем </w:t>
      </w:r>
      <w:proofErr w:type="spellStart"/>
      <w:r>
        <w:rPr>
          <w:color w:val="000000"/>
          <w:sz w:val="28"/>
        </w:rPr>
        <w:t>аудиалов</w:t>
      </w:r>
      <w:proofErr w:type="spellEnd"/>
      <w:r>
        <w:rPr>
          <w:color w:val="000000"/>
          <w:sz w:val="28"/>
        </w:rPr>
        <w:t xml:space="preserve">. И нам необходимо учитывать </w:t>
      </w:r>
      <w:proofErr w:type="spellStart"/>
      <w:r>
        <w:rPr>
          <w:color w:val="000000"/>
          <w:sz w:val="28"/>
        </w:rPr>
        <w:t>психотип</w:t>
      </w:r>
      <w:proofErr w:type="spellEnd"/>
      <w:r>
        <w:rPr>
          <w:color w:val="000000"/>
          <w:sz w:val="28"/>
        </w:rPr>
        <w:t xml:space="preserve"> ребенка и его </w:t>
      </w:r>
      <w:proofErr w:type="spellStart"/>
      <w:r>
        <w:rPr>
          <w:color w:val="000000"/>
          <w:sz w:val="28"/>
        </w:rPr>
        <w:t>гиперактивность</w:t>
      </w:r>
      <w:proofErr w:type="spellEnd"/>
      <w:r>
        <w:rPr>
          <w:color w:val="000000"/>
          <w:sz w:val="28"/>
        </w:rPr>
        <w:t xml:space="preserve">, чтобы сделать более успешным образовательный процесс. </w:t>
      </w:r>
    </w:p>
    <w:p w:rsidR="00F424BA" w:rsidRDefault="00F424BA" w:rsidP="00AA4C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Поэтому учитывая особенность молодого поколения, нужно использовать методы и приемы, которые позволят увлечь детей, заинтересовать, позволят подать информацию в </w:t>
      </w:r>
      <w:proofErr w:type="spellStart"/>
      <w:r>
        <w:rPr>
          <w:color w:val="000000"/>
          <w:sz w:val="28"/>
        </w:rPr>
        <w:t>удобноперевариваемой</w:t>
      </w:r>
      <w:proofErr w:type="spellEnd"/>
      <w:r>
        <w:rPr>
          <w:color w:val="000000"/>
          <w:sz w:val="28"/>
        </w:rPr>
        <w:t xml:space="preserve"> форме для запоминания. </w:t>
      </w:r>
    </w:p>
    <w:p w:rsidR="00F424BA" w:rsidRDefault="00F424BA" w:rsidP="00F424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CF69E1">
        <w:rPr>
          <w:color w:val="000000"/>
          <w:sz w:val="28"/>
        </w:rPr>
        <w:t xml:space="preserve"> </w:t>
      </w:r>
      <w:r w:rsidRPr="00CF69E1">
        <w:rPr>
          <w:sz w:val="28"/>
        </w:rPr>
        <w:t>Информация, представленная в наглядной форме</w:t>
      </w:r>
      <w:r>
        <w:rPr>
          <w:sz w:val="28"/>
        </w:rPr>
        <w:t>,</w:t>
      </w:r>
      <w:r w:rsidRPr="00CF69E1">
        <w:rPr>
          <w:sz w:val="28"/>
        </w:rPr>
        <w:t xml:space="preserve"> </w:t>
      </w:r>
      <w:r>
        <w:rPr>
          <w:sz w:val="28"/>
        </w:rPr>
        <w:t xml:space="preserve">вызывает интерес у ребенка. Она </w:t>
      </w:r>
      <w:r w:rsidRPr="00CF69E1">
        <w:rPr>
          <w:sz w:val="28"/>
        </w:rPr>
        <w:t xml:space="preserve">наиболее доступна для восприятия, усваивается легче и быстрее. </w:t>
      </w:r>
    </w:p>
    <w:p w:rsidR="00F424BA" w:rsidRDefault="00F424BA" w:rsidP="00F424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Подавать ее можно в разно</w:t>
      </w:r>
      <w:r w:rsidR="00AA4CE1">
        <w:rPr>
          <w:sz w:val="28"/>
        </w:rPr>
        <w:t>й форме:</w:t>
      </w:r>
    </w:p>
    <w:p w:rsidR="00F424BA" w:rsidRPr="00196CAF" w:rsidRDefault="00F424BA" w:rsidP="00F42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11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1.Рабочие листы</w:t>
      </w:r>
      <w:r w:rsidRPr="000611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прочно вошли в учебный процесс. П</w:t>
      </w:r>
      <w:r w:rsidRPr="000611A8">
        <w:rPr>
          <w:rFonts w:ascii="Times New Roman" w:hAnsi="Times New Roman" w:cs="Times New Roman"/>
          <w:sz w:val="28"/>
          <w:szCs w:val="24"/>
          <w:shd w:val="clear" w:color="auto" w:fill="FFFFFF"/>
        </w:rPr>
        <w:t>редставляет собой</w:t>
      </w:r>
      <w:r w:rsidRPr="000611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листы с тематическими заданиями по определенной теме и иллюстрациями к ним. Задания можно составлять, опираясь на уровень подготовки учащихся, их физиологические и психические особенности. Особенно это важно при обучении детей с ограниченными возможностями здоровья, или находящимся на дистанционной форме обучения. </w:t>
      </w:r>
    </w:p>
    <w:p w:rsidR="00F424BA" w:rsidRPr="00F424BA" w:rsidRDefault="00F424BA" w:rsidP="00F424BA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 w:rsidRPr="00F424BA">
        <w:rPr>
          <w:sz w:val="28"/>
        </w:rPr>
        <w:t xml:space="preserve">Рабочие листы можно использовать и как работу с текстом сплошным и </w:t>
      </w:r>
      <w:proofErr w:type="spellStart"/>
      <w:r w:rsidRPr="00F424BA">
        <w:rPr>
          <w:sz w:val="28"/>
        </w:rPr>
        <w:t>несплошным</w:t>
      </w:r>
      <w:proofErr w:type="spellEnd"/>
      <w:r w:rsidRPr="00F424BA">
        <w:rPr>
          <w:sz w:val="28"/>
        </w:rPr>
        <w:t xml:space="preserve">, исправление ошибок в тексте, вставление пропущенных слов, работу с диаграммами и графиками. Т.е. всевозможные приемы, которые позволяют развивать функциональную грамотность детей. </w:t>
      </w:r>
    </w:p>
    <w:p w:rsidR="00F424BA" w:rsidRDefault="00F424BA" w:rsidP="00F42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11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2.Карточки </w:t>
      </w:r>
      <w:proofErr w:type="spellStart"/>
      <w:r w:rsidRPr="000611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Лейтнера</w:t>
      </w:r>
      <w:proofErr w:type="spellEnd"/>
      <w:r w:rsidRPr="000611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0611A8">
        <w:rPr>
          <w:rFonts w:ascii="Times New Roman" w:hAnsi="Times New Roman" w:cs="Times New Roman"/>
          <w:sz w:val="28"/>
          <w:szCs w:val="24"/>
          <w:shd w:val="clear" w:color="auto" w:fill="FFFFFF"/>
        </w:rPr>
        <w:t>- метод для эффективного запоминания и повторения с помощью флэш-карточек, на которых записывается информация для запоминания. Мы немного изменили оригинальный метод: на лицевой стороне записывается термин, на обратной стороне – определение этого термина. Это отличный метод для отработки биологической терминологии, который н</w:t>
      </w:r>
      <w:r w:rsidRPr="000611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уроках </w:t>
      </w:r>
      <w:r w:rsidRPr="000611A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можно </w:t>
      </w:r>
      <w:r w:rsidRPr="000611A8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использовать для работы в парах (диадах) и для фронтального опроса</w:t>
      </w:r>
    </w:p>
    <w:p w:rsidR="00F424BA" w:rsidRDefault="00F424BA" w:rsidP="00F424BA">
      <w:pPr>
        <w:pStyle w:val="2"/>
        <w:spacing w:before="0" w:beforeAutospacing="0" w:after="0" w:afterAutospacing="0"/>
        <w:ind w:firstLine="709"/>
        <w:jc w:val="both"/>
        <w:rPr>
          <w:b w:val="0"/>
          <w:color w:val="222222"/>
          <w:sz w:val="28"/>
          <w:szCs w:val="24"/>
          <w:shd w:val="clear" w:color="auto" w:fill="FFFFFF"/>
        </w:rPr>
      </w:pPr>
      <w:r w:rsidRPr="000611A8">
        <w:rPr>
          <w:sz w:val="28"/>
          <w:szCs w:val="24"/>
          <w:shd w:val="clear" w:color="auto" w:fill="FFFFFF"/>
        </w:rPr>
        <w:t xml:space="preserve">3.Метод </w:t>
      </w:r>
      <w:r w:rsidRPr="000611A8">
        <w:rPr>
          <w:sz w:val="28"/>
          <w:szCs w:val="24"/>
          <w:lang w:val="en-US"/>
        </w:rPr>
        <w:t>S</w:t>
      </w:r>
      <w:proofErr w:type="spellStart"/>
      <w:r w:rsidRPr="000611A8">
        <w:rPr>
          <w:sz w:val="28"/>
          <w:szCs w:val="24"/>
        </w:rPr>
        <w:t>torytelling</w:t>
      </w:r>
      <w:proofErr w:type="spellEnd"/>
      <w:r w:rsidRPr="000611A8">
        <w:rPr>
          <w:sz w:val="28"/>
          <w:szCs w:val="24"/>
        </w:rPr>
        <w:t xml:space="preserve"> </w:t>
      </w:r>
      <w:r w:rsidRPr="000611A8">
        <w:rPr>
          <w:b w:val="0"/>
          <w:sz w:val="28"/>
          <w:szCs w:val="24"/>
        </w:rPr>
        <w:t>позволяет</w:t>
      </w:r>
      <w:r>
        <w:rPr>
          <w:b w:val="0"/>
          <w:sz w:val="28"/>
          <w:szCs w:val="24"/>
        </w:rPr>
        <w:t xml:space="preserve"> изучить сложные</w:t>
      </w:r>
      <w:r w:rsidRPr="000611A8">
        <w:rPr>
          <w:b w:val="0"/>
          <w:sz w:val="28"/>
          <w:szCs w:val="24"/>
        </w:rPr>
        <w:t xml:space="preserve"> тем</w:t>
      </w:r>
      <w:r>
        <w:rPr>
          <w:b w:val="0"/>
          <w:sz w:val="28"/>
          <w:szCs w:val="24"/>
        </w:rPr>
        <w:t>ы</w:t>
      </w:r>
      <w:r w:rsidRPr="000611A8">
        <w:rPr>
          <w:b w:val="0"/>
          <w:sz w:val="28"/>
          <w:szCs w:val="24"/>
        </w:rPr>
        <w:t xml:space="preserve"> с помощью небольших тематических историй,</w:t>
      </w:r>
      <w:r w:rsidRPr="000611A8">
        <w:rPr>
          <w:b w:val="0"/>
          <w:sz w:val="28"/>
          <w:szCs w:val="24"/>
          <w:shd w:val="clear" w:color="auto" w:fill="FFFFFF"/>
        </w:rPr>
        <w:t xml:space="preserve"> помогающих подать нужную информацию в форме повествований, которые должны быть яркими, </w:t>
      </w:r>
      <w:r w:rsidRPr="000611A8">
        <w:rPr>
          <w:b w:val="0"/>
          <w:color w:val="222222"/>
          <w:sz w:val="28"/>
          <w:szCs w:val="24"/>
          <w:shd w:val="clear" w:color="auto" w:fill="FFFFFF"/>
        </w:rPr>
        <w:t xml:space="preserve">интересными, увлекательными и соотносится с личным опытом. </w:t>
      </w:r>
    </w:p>
    <w:p w:rsidR="00F424BA" w:rsidRDefault="00F424BA" w:rsidP="00F424BA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4"/>
        </w:rPr>
      </w:pPr>
      <w:r w:rsidRPr="000611A8">
        <w:rPr>
          <w:b w:val="0"/>
          <w:sz w:val="28"/>
          <w:szCs w:val="24"/>
        </w:rPr>
        <w:t xml:space="preserve">Это не только отличный способ разнообразить занятия, но и возможность </w:t>
      </w:r>
      <w:r>
        <w:rPr>
          <w:b w:val="0"/>
          <w:sz w:val="28"/>
          <w:szCs w:val="24"/>
        </w:rPr>
        <w:t>запомнить сложный материал</w:t>
      </w:r>
    </w:p>
    <w:p w:rsidR="00F424BA" w:rsidRDefault="00F424BA" w:rsidP="00F424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0CB2">
        <w:rPr>
          <w:rFonts w:ascii="Times New Roman" w:hAnsi="Times New Roman" w:cs="Times New Roman"/>
          <w:sz w:val="28"/>
          <w:szCs w:val="24"/>
        </w:rPr>
        <w:t>4.</w:t>
      </w:r>
      <w:r w:rsidRPr="00B70C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Кейс-технологии - </w:t>
      </w:r>
      <w:r w:rsidRPr="00B70CB2">
        <w:rPr>
          <w:rFonts w:ascii="Times New Roman" w:hAnsi="Times New Roman" w:cs="Times New Roman"/>
          <w:sz w:val="28"/>
          <w:szCs w:val="24"/>
          <w:shd w:val="clear" w:color="auto" w:fill="FFFFFF"/>
        </w:rPr>
        <w:t>техника обучения, при которой</w:t>
      </w:r>
      <w:r w:rsidRPr="00B70CB2">
        <w:rPr>
          <w:rFonts w:ascii="Times New Roman" w:hAnsi="Times New Roman" w:cs="Times New Roman"/>
          <w:bCs/>
          <w:iCs/>
          <w:sz w:val="28"/>
          <w:szCs w:val="24"/>
          <w:shd w:val="clear" w:color="auto" w:fill="FFFFFF"/>
        </w:rPr>
        <w:t xml:space="preserve"> производится анализ реальной жизненной ситуации, описание которой одновременно отражает практическую проблему и актуализирует определенный комплекс знаний, который необходимо усвоить при разрешении данной проблемы.</w:t>
      </w:r>
      <w:r w:rsidRPr="00B70C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Материалами    для создания «кейса» являются: проблемные реальные ситуации, литературные источники, интересные исторические факты.</w:t>
      </w:r>
    </w:p>
    <w:p w:rsidR="00F424BA" w:rsidRPr="00AA4CE1" w:rsidRDefault="00F424BA" w:rsidP="00AA4CE1">
      <w:pPr>
        <w:pStyle w:val="a3"/>
        <w:spacing w:before="0" w:beforeAutospacing="0" w:after="0" w:afterAutospacing="0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5.  </w:t>
      </w:r>
      <w:r w:rsidRPr="005452FE">
        <w:rPr>
          <w:b/>
          <w:sz w:val="28"/>
        </w:rPr>
        <w:t>Проблемное обучение и «</w:t>
      </w:r>
      <w:proofErr w:type="spellStart"/>
      <w:r w:rsidRPr="00C91759">
        <w:rPr>
          <w:b/>
          <w:sz w:val="28"/>
        </w:rPr>
        <w:t>брейнсторминг</w:t>
      </w:r>
      <w:proofErr w:type="spellEnd"/>
      <w:r w:rsidRPr="005452FE">
        <w:rPr>
          <w:b/>
          <w:sz w:val="28"/>
        </w:rPr>
        <w:t>»</w:t>
      </w:r>
    </w:p>
    <w:p w:rsidR="00F424BA" w:rsidRPr="00AA4CE1" w:rsidRDefault="00F424BA" w:rsidP="00AA4CE1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Проблемное обучение -</w:t>
      </w:r>
      <w:r w:rsidRPr="00140965">
        <w:rPr>
          <w:sz w:val="28"/>
        </w:rPr>
        <w:t xml:space="preserve"> создание проблемных ситуаций и активную самостоятельную деятельность учащихся по их разрешению, в результате чего и </w:t>
      </w:r>
      <w:r w:rsidRPr="00140965">
        <w:rPr>
          <w:sz w:val="28"/>
        </w:rPr>
        <w:lastRenderedPageBreak/>
        <w:t>происходит творческое овладение знаниями, умениями, навыками и развитие мыслительных способностей</w:t>
      </w:r>
    </w:p>
    <w:p w:rsidR="00F424BA" w:rsidRDefault="00F424BA" w:rsidP="00AA4CE1">
      <w:pPr>
        <w:pStyle w:val="a3"/>
        <w:spacing w:before="0" w:beforeAutospacing="0" w:after="0" w:afterAutospacing="0"/>
        <w:ind w:firstLine="709"/>
        <w:jc w:val="both"/>
        <w:rPr>
          <w:b/>
          <w:sz w:val="32"/>
        </w:rPr>
      </w:pPr>
      <w:r w:rsidRPr="00140965">
        <w:rPr>
          <w:sz w:val="28"/>
          <w:szCs w:val="28"/>
        </w:rPr>
        <w:t xml:space="preserve">«Мозговой </w:t>
      </w:r>
      <w:proofErr w:type="spellStart"/>
      <w:r w:rsidRPr="00140965">
        <w:rPr>
          <w:sz w:val="28"/>
          <w:szCs w:val="28"/>
        </w:rPr>
        <w:t>щтурм</w:t>
      </w:r>
      <w:proofErr w:type="spellEnd"/>
      <w:r w:rsidRPr="00140965">
        <w:rPr>
          <w:sz w:val="28"/>
          <w:szCs w:val="28"/>
        </w:rPr>
        <w:t>»</w:t>
      </w:r>
      <w:r>
        <w:rPr>
          <w:sz w:val="28"/>
          <w:szCs w:val="28"/>
        </w:rPr>
        <w:t>, или «</w:t>
      </w:r>
      <w:proofErr w:type="spellStart"/>
      <w:r w:rsidRPr="00FD5021">
        <w:rPr>
          <w:sz w:val="28"/>
        </w:rPr>
        <w:t>брейнсторминг</w:t>
      </w:r>
      <w:proofErr w:type="spellEnd"/>
      <w:r>
        <w:rPr>
          <w:sz w:val="28"/>
        </w:rPr>
        <w:t>»</w:t>
      </w:r>
      <w:r w:rsidRPr="00FD5021">
        <w:rPr>
          <w:sz w:val="36"/>
          <w:szCs w:val="28"/>
        </w:rPr>
        <w:t xml:space="preserve"> </w:t>
      </w:r>
      <w:r w:rsidRPr="00140965">
        <w:rPr>
          <w:sz w:val="28"/>
          <w:szCs w:val="28"/>
        </w:rPr>
        <w:t xml:space="preserve">- метод </w:t>
      </w:r>
      <w:r w:rsidRPr="00FD5021">
        <w:rPr>
          <w:sz w:val="28"/>
        </w:rPr>
        <w:t>коллективного поиска решений для самых разных задач</w:t>
      </w:r>
      <w:r w:rsidRPr="00140965">
        <w:rPr>
          <w:sz w:val="28"/>
          <w:szCs w:val="28"/>
        </w:rPr>
        <w:t xml:space="preserve">, в котором участники обсуждения генерируют максимальное количество идей </w:t>
      </w:r>
      <w:r>
        <w:rPr>
          <w:sz w:val="28"/>
          <w:szCs w:val="28"/>
        </w:rPr>
        <w:t>её решения</w:t>
      </w:r>
      <w:r w:rsidRPr="00140965">
        <w:rPr>
          <w:sz w:val="28"/>
          <w:szCs w:val="28"/>
        </w:rPr>
        <w:t>. Затем из полученных вариантов выбираются лучшие решения, которые могут быть использованы на практике</w:t>
      </w:r>
    </w:p>
    <w:p w:rsidR="00AA4CE1" w:rsidRPr="00B5267C" w:rsidRDefault="00AA4CE1" w:rsidP="00AA4CE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0"/>
        </w:rPr>
      </w:pPr>
      <w:r>
        <w:rPr>
          <w:b/>
          <w:sz w:val="28"/>
        </w:rPr>
        <w:t xml:space="preserve">6.  </w:t>
      </w:r>
      <w:proofErr w:type="spellStart"/>
      <w:r>
        <w:rPr>
          <w:b/>
          <w:sz w:val="28"/>
        </w:rPr>
        <w:t>Игропедагогика</w:t>
      </w:r>
      <w:proofErr w:type="spellEnd"/>
      <w:r>
        <w:rPr>
          <w:b/>
          <w:sz w:val="28"/>
        </w:rPr>
        <w:t xml:space="preserve"> </w:t>
      </w:r>
      <w:r w:rsidRPr="00A74063">
        <w:rPr>
          <w:sz w:val="28"/>
        </w:rPr>
        <w:t>– это ме</w:t>
      </w:r>
      <w:r>
        <w:rPr>
          <w:sz w:val="28"/>
        </w:rPr>
        <w:t>тод развития и обучения</w:t>
      </w:r>
      <w:r w:rsidRPr="00A74063">
        <w:rPr>
          <w:sz w:val="28"/>
        </w:rPr>
        <w:t xml:space="preserve"> в игровой форме</w:t>
      </w:r>
      <w:r>
        <w:rPr>
          <w:color w:val="000000" w:themeColor="text1"/>
          <w:sz w:val="28"/>
        </w:rPr>
        <w:t xml:space="preserve">.  Хочу сказать, что игровое обучение </w:t>
      </w:r>
      <w:r w:rsidRPr="00D427AE">
        <w:rPr>
          <w:sz w:val="28"/>
        </w:rPr>
        <w:t xml:space="preserve">от </w:t>
      </w:r>
      <w:proofErr w:type="spellStart"/>
      <w:r w:rsidRPr="00D427AE">
        <w:rPr>
          <w:sz w:val="28"/>
        </w:rPr>
        <w:t>игропедагогики</w:t>
      </w:r>
      <w:proofErr w:type="spellEnd"/>
      <w:r w:rsidRPr="00D427AE">
        <w:rPr>
          <w:sz w:val="28"/>
        </w:rPr>
        <w:t xml:space="preserve"> отличается тем, что обязательно носит развлекательный характер, тогда как в </w:t>
      </w:r>
      <w:proofErr w:type="spellStart"/>
      <w:r w:rsidRPr="00D427AE">
        <w:rPr>
          <w:sz w:val="28"/>
        </w:rPr>
        <w:t>игропедагогике</w:t>
      </w:r>
      <w:proofErr w:type="spellEnd"/>
      <w:r w:rsidRPr="00D427AE">
        <w:rPr>
          <w:sz w:val="28"/>
        </w:rPr>
        <w:t xml:space="preserve"> игры могут быть серьезными, сложными. </w:t>
      </w:r>
    </w:p>
    <w:p w:rsidR="00AA4CE1" w:rsidRPr="00AC2E16" w:rsidRDefault="00AA4CE1" w:rsidP="00AA4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C2E16">
        <w:rPr>
          <w:rFonts w:ascii="Times New Roman" w:hAnsi="Times New Roman" w:cs="Times New Roman"/>
          <w:sz w:val="28"/>
          <w:szCs w:val="24"/>
        </w:rPr>
        <w:t xml:space="preserve">Таким образом, </w:t>
      </w:r>
      <w:r w:rsidRPr="00AC2E16">
        <w:rPr>
          <w:rFonts w:ascii="Times New Roman" w:hAnsi="Times New Roman" w:cs="Times New Roman"/>
          <w:sz w:val="28"/>
          <w:szCs w:val="36"/>
        </w:rPr>
        <w:t>и</w:t>
      </w:r>
      <w:r>
        <w:rPr>
          <w:rFonts w:ascii="Times New Roman" w:hAnsi="Times New Roman" w:cs="Times New Roman"/>
          <w:sz w:val="28"/>
          <w:szCs w:val="36"/>
        </w:rPr>
        <w:t xml:space="preserve">спользование </w:t>
      </w:r>
      <w:r w:rsidRPr="00AC2E16">
        <w:rPr>
          <w:rFonts w:ascii="Times New Roman" w:hAnsi="Times New Roman" w:cs="Times New Roman"/>
          <w:sz w:val="28"/>
          <w:szCs w:val="36"/>
        </w:rPr>
        <w:t xml:space="preserve">активных методов в процессе обучения способствует развитию </w:t>
      </w:r>
      <w:proofErr w:type="spellStart"/>
      <w:r w:rsidRPr="00AC2E16">
        <w:rPr>
          <w:rFonts w:ascii="Times New Roman" w:hAnsi="Times New Roman" w:cs="Times New Roman"/>
          <w:sz w:val="28"/>
          <w:szCs w:val="36"/>
        </w:rPr>
        <w:t>компетентностных</w:t>
      </w:r>
      <w:proofErr w:type="spellEnd"/>
      <w:r w:rsidRPr="00AC2E16">
        <w:rPr>
          <w:rFonts w:ascii="Times New Roman" w:hAnsi="Times New Roman" w:cs="Times New Roman"/>
          <w:sz w:val="28"/>
          <w:szCs w:val="36"/>
        </w:rPr>
        <w:t xml:space="preserve"> качеств личности учащихся, способных действовать в нестандартной ситуации, и дают возможность определить готовность выпускника школы к дальнейшему активному участию в жизни общества.</w:t>
      </w:r>
    </w:p>
    <w:p w:rsidR="00AA4CE1" w:rsidRPr="00AC2E16" w:rsidRDefault="00AA4CE1" w:rsidP="00AA4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24BA" w:rsidRPr="00F424BA" w:rsidRDefault="00F424BA" w:rsidP="00F42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F424BA" w:rsidRPr="00F424BA" w:rsidSect="00AA4C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F8920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F4"/>
    <w:rsid w:val="00180FF4"/>
    <w:rsid w:val="00637BD6"/>
    <w:rsid w:val="00AA4CE1"/>
    <w:rsid w:val="00DA4C88"/>
    <w:rsid w:val="00F424BA"/>
    <w:rsid w:val="00F5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CC9B6-9D6F-42B6-9A99-0064783A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BA"/>
  </w:style>
  <w:style w:type="paragraph" w:styleId="2">
    <w:name w:val="heading 2"/>
    <w:basedOn w:val="a"/>
    <w:link w:val="20"/>
    <w:uiPriority w:val="9"/>
    <w:qFormat/>
    <w:rsid w:val="00F424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42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424BA"/>
    <w:pPr>
      <w:spacing w:after="0" w:line="240" w:lineRule="auto"/>
    </w:pPr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F424B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424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2024-01-30T20:11:00Z</dcterms:created>
  <dcterms:modified xsi:type="dcterms:W3CDTF">2024-01-31T03:14:00Z</dcterms:modified>
</cp:coreProperties>
</file>