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A2" w:rsidRPr="00B91CB7" w:rsidRDefault="007927A2" w:rsidP="00B91CB7">
      <w:pPr>
        <w:spacing w:before="100" w:beforeAutospacing="1" w:after="100" w:afterAutospacing="1"/>
        <w:ind w:firstLine="720"/>
        <w:jc w:val="center"/>
        <w:rPr>
          <w:rFonts w:ascii="Times" w:hAnsi="Times" w:cs="Times New Roman"/>
          <w:b/>
          <w:sz w:val="28"/>
          <w:szCs w:val="28"/>
        </w:rPr>
      </w:pPr>
      <w:bookmarkStart w:id="0" w:name="_GoBack"/>
      <w:bookmarkEnd w:id="0"/>
      <w:r w:rsidRPr="00B91CB7">
        <w:rPr>
          <w:rFonts w:ascii="Times" w:hAnsi="Times" w:cs="Times New Roman"/>
          <w:b/>
          <w:sz w:val="28"/>
          <w:szCs w:val="28"/>
        </w:rPr>
        <w:t>Самоанализ урока по ФГОС</w:t>
      </w:r>
    </w:p>
    <w:p w:rsidR="007927A2" w:rsidRPr="007927A2" w:rsidRDefault="007927A2" w:rsidP="007927A2">
      <w:pPr>
        <w:spacing w:before="100" w:beforeAutospacing="1" w:after="100" w:afterAutospacing="1"/>
        <w:ind w:firstLine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i/>
          <w:sz w:val="28"/>
          <w:szCs w:val="28"/>
        </w:rPr>
        <w:t>Совершенствование мастерства учителя и учебного процесса во многом зависит от грамотно организованного самоанализа урока.  Учитель испытывает затруднения в моделировании и конструировании современного урока, именно самоанализ позволит ему выявить причины недостаточной эффективности решения тех или иных учебно-воспитательных задач на уроках, принять их во внимание при дальнейшем проектировании учебно-воспитательного процесса. Для учителя самоанализ урока, рефлексивная деятельность в целом приобретает особо важное значение, потому что учитель, не научившийся осмысливать свои собственные действия, не умеющий оглянуться назад и восстановить ход урока, навряд ли когда-нибудь по-настоящему глубоко освоит ФГОС второго поколения.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ind w:firstLine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i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ab/>
        <w:t xml:space="preserve"> </w:t>
      </w:r>
      <w:r w:rsidRPr="007927A2">
        <w:rPr>
          <w:rFonts w:ascii="Times" w:hAnsi="Times" w:cs="Times New Roman"/>
          <w:i/>
          <w:sz w:val="28"/>
          <w:szCs w:val="28"/>
          <w:u w:val="single"/>
        </w:rPr>
        <w:t>Самоанализ</w:t>
      </w:r>
      <w:r w:rsidRPr="007927A2">
        <w:rPr>
          <w:rFonts w:ascii="Times" w:hAnsi="Times" w:cs="Times New Roman"/>
          <w:i/>
          <w:sz w:val="28"/>
          <w:szCs w:val="28"/>
        </w:rPr>
        <w:t xml:space="preserve"> урока дает возможность: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правильно формулировать и ставить цели своей деятельности и деятельности учащихся на уроке;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развивать умения устанавливать связи между условиями своей педагогической деятельности и средствами достижения целей;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формировать умения четко планировать и предвидеть результаты своего педагогического труда;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формировать самосознание ученика, когда он начинает видеть связь между способами действий и конечным результатом урока.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    </w:t>
      </w:r>
      <w:r w:rsidRPr="007927A2">
        <w:rPr>
          <w:rFonts w:ascii="Times" w:hAnsi="Times" w:cs="Times New Roman"/>
          <w:sz w:val="28"/>
          <w:szCs w:val="28"/>
        </w:rPr>
        <w:tab/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  <w:u w:val="single"/>
        </w:rPr>
        <w:t>Самоанализ урока – средство самосовершенствования учителя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  </w:t>
      </w:r>
    </w:p>
    <w:p w:rsidR="00B91CB7" w:rsidRDefault="00B91CB7">
      <w:pPr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>
        <w:rPr>
          <w:rFonts w:ascii="Times" w:eastAsia="Times New Roman" w:hAnsi="Times" w:cs="Times New Roman"/>
          <w:b/>
          <w:bCs/>
          <w:kern w:val="36"/>
          <w:sz w:val="28"/>
          <w:szCs w:val="28"/>
        </w:rPr>
        <w:br w:type="page"/>
      </w:r>
    </w:p>
    <w:p w:rsidR="007927A2" w:rsidRPr="007927A2" w:rsidRDefault="007927A2" w:rsidP="00B91CB7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lastRenderedPageBreak/>
        <w:t>План самоанализа урока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Характеристика класса: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межличностные отношения;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недостатки биологического и психического развития;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недостатки подготовленности класса.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Место урока в изучаемой теме: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 связи урока с предыдущим и последующим уроками.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Характеристика общей цели урока, конкретизируемой в дидактических целях: образовательной, развивающей и воспитывающей.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Характеристика плана урока: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содержание учебного материала;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методы обучения;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приёмы обучения;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формы организации познавательной деятельности. </w:t>
      </w:r>
    </w:p>
    <w:p w:rsidR="007927A2" w:rsidRPr="007927A2" w:rsidRDefault="007927A2" w:rsidP="00B91CB7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  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 был построен урок в соответствии с планом: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разбор этапов урока, т.е. как используемые учебно-воспитательные элементы повлияли на ход урока (положительно, отрицательно), на получение конечного результата.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6.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Структурный аспект самоанализа урока: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анализ каждого элемента урока;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его вклад в достижение результата;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доказательства оптимального выбора каждого элемента урока. </w:t>
      </w:r>
    </w:p>
    <w:p w:rsidR="007927A2" w:rsidRPr="007927A2" w:rsidRDefault="007927A2" w:rsidP="00B91CB7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  7.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Функциональный аспект: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насколько структура урока соответствовала общей цели;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соответствие возможностям класса;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анализ стиля отношений учителя и учащихся;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влияние на конечный результат урока.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8.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Аспект оценки конечного результата урока: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формирование универсальных учебных действий на уроке;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определение разрыва между общей целью урока </w:t>
      </w:r>
      <w:proofErr w:type="gramStart"/>
      <w:r w:rsidRPr="007927A2">
        <w:rPr>
          <w:rFonts w:ascii="Times" w:hAnsi="Times" w:cs="Times New Roman"/>
          <w:sz w:val="28"/>
          <w:szCs w:val="28"/>
        </w:rPr>
        <w:t>и  результатами</w:t>
      </w:r>
      <w:proofErr w:type="gramEnd"/>
      <w:r w:rsidRPr="007927A2">
        <w:rPr>
          <w:rFonts w:ascii="Times" w:hAnsi="Times" w:cs="Times New Roman"/>
          <w:sz w:val="28"/>
          <w:szCs w:val="28"/>
        </w:rPr>
        <w:t xml:space="preserve"> урока;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причины разрыва;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выводы и самооценка. </w:t>
      </w:r>
    </w:p>
    <w:p w:rsidR="007927A2" w:rsidRPr="007927A2" w:rsidRDefault="007927A2" w:rsidP="00B91CB7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  <w:u w:val="single"/>
        </w:rPr>
        <w:lastRenderedPageBreak/>
        <w:t>СИСТЕМНЫЙ ПОДХОД К ПЕДАГОГИЧЕСКОМУ САМОАНАЛИЗУ УРОКА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  <w:r w:rsidRPr="007927A2">
        <w:rPr>
          <w:rFonts w:ascii="Times" w:hAnsi="Times" w:cs="Times New Roman"/>
          <w:b/>
          <w:sz w:val="28"/>
          <w:szCs w:val="28"/>
        </w:rPr>
        <w:tab/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b/>
          <w:sz w:val="28"/>
          <w:szCs w:val="28"/>
          <w:lang w:val="en-US"/>
        </w:rPr>
        <w:t>I</w:t>
      </w:r>
      <w:r w:rsidRPr="007927A2">
        <w:rPr>
          <w:rFonts w:ascii="Times" w:hAnsi="Times" w:cs="Times New Roman"/>
          <w:b/>
          <w:sz w:val="28"/>
          <w:szCs w:val="28"/>
        </w:rPr>
        <w:t>.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b/>
          <w:sz w:val="28"/>
          <w:szCs w:val="28"/>
        </w:rPr>
        <w:t>Краткая общая характеристика класса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Общая подготовленность класса: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детей работать в парах;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детей работать в малых группах;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слушать друг друга и фронтально взаимодействовать;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</w:t>
      </w:r>
      <w:proofErr w:type="spellStart"/>
      <w:r w:rsidRPr="007927A2">
        <w:rPr>
          <w:rFonts w:ascii="Times" w:hAnsi="Times" w:cs="Times New Roman"/>
          <w:sz w:val="28"/>
          <w:szCs w:val="28"/>
        </w:rPr>
        <w:t>самооценивать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 себя и </w:t>
      </w:r>
      <w:proofErr w:type="spellStart"/>
      <w:r w:rsidRPr="007927A2">
        <w:rPr>
          <w:rFonts w:ascii="Times" w:hAnsi="Times" w:cs="Times New Roman"/>
          <w:sz w:val="28"/>
          <w:szCs w:val="28"/>
        </w:rPr>
        <w:t>взаимооценивать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 друг друга.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Общая характеристика общения.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Что преобладает: соперничество или сотрудничество? Проблема лидеров и аутсайдеров.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Включенность детей в учебную деятельность и общий уровень ее </w:t>
      </w:r>
      <w:proofErr w:type="spellStart"/>
      <w:r w:rsidRPr="007927A2">
        <w:rPr>
          <w:rFonts w:ascii="Times" w:hAnsi="Times" w:cs="Times New Roman"/>
          <w:sz w:val="28"/>
          <w:szCs w:val="28"/>
        </w:rPr>
        <w:t>сформированности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 в классе.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Общая характеристика освоения программы к этому времени. </w:t>
      </w:r>
    </w:p>
    <w:p w:rsidR="007927A2" w:rsidRPr="007927A2" w:rsidRDefault="007927A2" w:rsidP="00B91CB7">
      <w:pPr>
        <w:spacing w:before="100" w:beforeAutospacing="1" w:after="100" w:afterAutospacing="1"/>
        <w:ind w:left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  <w:lang w:val="en-US"/>
        </w:rPr>
        <w:t>II</w:t>
      </w:r>
      <w:r w:rsidRPr="007927A2">
        <w:rPr>
          <w:rFonts w:ascii="Times" w:hAnsi="Times" w:cs="Times New Roman"/>
          <w:b/>
          <w:sz w:val="28"/>
          <w:szCs w:val="28"/>
        </w:rPr>
        <w:t>. Анализ эффективности проекта урока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Реальность цели урока.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</w:t>
      </w:r>
      <w:proofErr w:type="gramStart"/>
      <w:r w:rsidRPr="007927A2">
        <w:rPr>
          <w:rFonts w:ascii="Times" w:hAnsi="Times" w:cs="Times New Roman"/>
          <w:sz w:val="28"/>
          <w:szCs w:val="28"/>
        </w:rPr>
        <w:t>организовать  работу</w:t>
      </w:r>
      <w:proofErr w:type="gramEnd"/>
      <w:r w:rsidRPr="007927A2">
        <w:rPr>
          <w:rFonts w:ascii="Times" w:hAnsi="Times" w:cs="Times New Roman"/>
          <w:sz w:val="28"/>
          <w:szCs w:val="28"/>
        </w:rPr>
        <w:t xml:space="preserve"> на уроке?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Что проектировалось изучить? Зачем? Роль этого материала в предмете. Достаточно ли глубоко учитель сам знает этот материал?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Какие (</w:t>
      </w:r>
      <w:proofErr w:type="spellStart"/>
      <w:r w:rsidRPr="007927A2">
        <w:rPr>
          <w:rFonts w:ascii="Times" w:hAnsi="Times" w:cs="Times New Roman"/>
          <w:sz w:val="28"/>
          <w:szCs w:val="28"/>
        </w:rPr>
        <w:t>ое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) понятия были намечены для усвоения учащимися? На какие другие понятия они (оно) опираются? Для каких понятий являются базой?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Что знают ученики об изучаемом понятии?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6.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Сущность характеристики изучаемого понятия, которые должны быть в центре внимания учащихся.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7.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Какие учебные действия должны осуществить учащиеся, чтобы освоить данное понятие и общий способ действия?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8.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проектировался </w:t>
      </w:r>
      <w:proofErr w:type="gramStart"/>
      <w:r w:rsidRPr="007927A2">
        <w:rPr>
          <w:rFonts w:ascii="Times" w:hAnsi="Times" w:cs="Times New Roman"/>
          <w:sz w:val="28"/>
          <w:szCs w:val="28"/>
        </w:rPr>
        <w:t>вод</w:t>
      </w:r>
      <w:proofErr w:type="gramEnd"/>
      <w:r w:rsidRPr="007927A2">
        <w:rPr>
          <w:rFonts w:ascii="Times" w:hAnsi="Times" w:cs="Times New Roman"/>
          <w:sz w:val="28"/>
          <w:szCs w:val="28"/>
        </w:rPr>
        <w:t xml:space="preserve"> учащихся в учебную задачу?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9.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 проектировалось осуществление остальных этапов решения учебной задачи?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10.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Предусматривались ли в проекте урока реальные трудности, с которыми могли встретиться дети в ходе решения учебной задачи? Прогнозировались ли возможные ошибки учащихся?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11.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Какие критерии освоения данного материала намечались в проекте урока?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12.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Общий вывод о реальности и эффективности проекта урока. </w:t>
      </w:r>
    </w:p>
    <w:p w:rsidR="007927A2" w:rsidRPr="007927A2" w:rsidRDefault="007927A2" w:rsidP="00B91CB7">
      <w:pPr>
        <w:spacing w:before="100" w:beforeAutospacing="1" w:after="100" w:afterAutospacing="1"/>
        <w:ind w:left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  <w:r w:rsidRPr="007927A2">
        <w:rPr>
          <w:rFonts w:ascii="Times" w:hAnsi="Times" w:cs="Times New Roman"/>
          <w:b/>
          <w:sz w:val="28"/>
          <w:szCs w:val="28"/>
          <w:lang w:val="en-US"/>
        </w:rPr>
        <w:t>III</w:t>
      </w:r>
      <w:r w:rsidRPr="007927A2">
        <w:rPr>
          <w:rFonts w:ascii="Times" w:hAnsi="Times" w:cs="Times New Roman"/>
          <w:b/>
          <w:sz w:val="28"/>
          <w:szCs w:val="28"/>
        </w:rPr>
        <w:t>. Как был осуществлен урок, исходя из его замысла?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Совпадает ли цель урока с его конечным результатом? В чем выражается разрыв? Удалось ли осуществить намеченную программу? Если да, то почему? Если нет, то почему?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Соответствие формы организации поставленной цели урока? Удалось ли учителю занять роль равноправного члена дискуссии?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в начале урока учитель создал ситуацию успеха?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При помощи каких способов была создана ситуация принятия учащимися учебной задачи? Как она </w:t>
      </w:r>
      <w:proofErr w:type="gramStart"/>
      <w:r w:rsidRPr="007927A2">
        <w:rPr>
          <w:rFonts w:ascii="Times" w:hAnsi="Times" w:cs="Times New Roman"/>
          <w:sz w:val="28"/>
          <w:szCs w:val="28"/>
        </w:rPr>
        <w:t>повлияла  на</w:t>
      </w:r>
      <w:proofErr w:type="gramEnd"/>
      <w:r w:rsidRPr="007927A2">
        <w:rPr>
          <w:rFonts w:ascii="Times" w:hAnsi="Times" w:cs="Times New Roman"/>
          <w:sz w:val="28"/>
          <w:szCs w:val="28"/>
        </w:rPr>
        <w:t xml:space="preserve"> дальнейший ход ее решения?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Была ли принята учебная задача учащимися?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6.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Насколько эффективно осуществлялся этап преобразования условий задачи?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7.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учитель создал ситуацию, при которой дети приняли такие учебные действия как моделирование и преобразование модели?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8.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Какие формы использовал учитель для организации решения частных задач? Уровень задач, их «интересность» с точки зрения лингвистического или математического материала?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9.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 был организован контроль? Контроль проходил, как самостоятельное действие или был включен в состав других действий? Что ученик контролировал: процесс выполнения действия или только результат? Когда контроль осуществлялся: в начале действия, в процессе действия или после его окончания? Какой арсенал средств и форм использовал учитель для освоения действия контроля детьми?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10.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Опирались ли дети при работе на свою собственную оценку или прибегали к оценке учителя? </w:t>
      </w:r>
    </w:p>
    <w:p w:rsidR="007927A2" w:rsidRPr="007927A2" w:rsidRDefault="007927A2" w:rsidP="00B91CB7">
      <w:pPr>
        <w:spacing w:before="100" w:beforeAutospacing="1" w:after="100" w:afterAutospacing="1"/>
        <w:ind w:left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 </w:t>
      </w:r>
      <w:r w:rsidRPr="007927A2">
        <w:rPr>
          <w:rFonts w:ascii="Times" w:hAnsi="Times" w:cs="Times New Roman"/>
          <w:b/>
          <w:sz w:val="28"/>
          <w:szCs w:val="28"/>
          <w:lang w:val="en-US"/>
        </w:rPr>
        <w:t>IV</w:t>
      </w:r>
      <w:r w:rsidRPr="007927A2">
        <w:rPr>
          <w:rFonts w:ascii="Times" w:hAnsi="Times" w:cs="Times New Roman"/>
          <w:b/>
          <w:sz w:val="28"/>
          <w:szCs w:val="28"/>
        </w:rPr>
        <w:t>. Оценка целостности урока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Насколько </w:t>
      </w:r>
      <w:proofErr w:type="gramStart"/>
      <w:r w:rsidRPr="007927A2">
        <w:rPr>
          <w:rFonts w:ascii="Times" w:hAnsi="Times" w:cs="Times New Roman"/>
          <w:sz w:val="28"/>
          <w:szCs w:val="28"/>
        </w:rPr>
        <w:t>содержание  урока</w:t>
      </w:r>
      <w:proofErr w:type="gramEnd"/>
      <w:r w:rsidRPr="007927A2">
        <w:rPr>
          <w:rFonts w:ascii="Times" w:hAnsi="Times" w:cs="Times New Roman"/>
          <w:sz w:val="28"/>
          <w:szCs w:val="28"/>
        </w:rPr>
        <w:t xml:space="preserve"> соответствовало требованиям ФГОС?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 На каком уровне было организовано на уроке взаимодействие ученик-ученик, ученик-учитель, ученик-группа?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Охарактеризовать взаимодействие этапов учебной задачи в ходе </w:t>
      </w:r>
      <w:proofErr w:type="spellStart"/>
      <w:r w:rsidRPr="007927A2">
        <w:rPr>
          <w:rFonts w:ascii="Times" w:hAnsi="Times" w:cs="Times New Roman"/>
          <w:sz w:val="28"/>
          <w:szCs w:val="28"/>
        </w:rPr>
        <w:t>саморешения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. Выделить наиболее сильные и слабые этапы (с точки зрения качества их осуществления) и их влияния на конечный результат урока.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Рефлексивная деятельность учащихся в результате решения учебной задачи. </w:t>
      </w:r>
    </w:p>
    <w:p w:rsidR="00B91CB7" w:rsidRDefault="00B91CB7">
      <w:pPr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br w:type="page"/>
      </w:r>
    </w:p>
    <w:p w:rsidR="007927A2" w:rsidRPr="00B91CB7" w:rsidRDefault="007927A2" w:rsidP="00B91CB7">
      <w:pPr>
        <w:spacing w:before="100" w:beforeAutospacing="1" w:after="100" w:afterAutospacing="1"/>
        <w:jc w:val="center"/>
        <w:rPr>
          <w:rFonts w:ascii="Times" w:hAnsi="Times" w:cs="Times New Roman"/>
          <w:b/>
          <w:sz w:val="28"/>
          <w:szCs w:val="28"/>
        </w:rPr>
      </w:pPr>
      <w:r w:rsidRPr="00B91CB7">
        <w:rPr>
          <w:rFonts w:ascii="Times" w:hAnsi="Times" w:cs="Times New Roman"/>
          <w:b/>
          <w:sz w:val="28"/>
          <w:szCs w:val="28"/>
        </w:rPr>
        <w:lastRenderedPageBreak/>
        <w:t>Типы современного урока.</w:t>
      </w:r>
    </w:p>
    <w:p w:rsidR="007927A2" w:rsidRPr="004415F3" w:rsidRDefault="007927A2" w:rsidP="007927A2">
      <w:pPr>
        <w:ind w:left="540" w:firstLine="540"/>
        <w:jc w:val="both"/>
        <w:rPr>
          <w:rFonts w:ascii="Times" w:hAnsi="Times" w:cs="Times New Roman"/>
        </w:rPr>
      </w:pPr>
      <w:r w:rsidRPr="004415F3">
        <w:rPr>
          <w:rFonts w:ascii="Times" w:hAnsi="Times" w:cs="Times New Roman"/>
          <w:i/>
        </w:rPr>
        <w:t xml:space="preserve">Типология уроков – важная дидактическая проблема. Она должна способствовать приведению данных об уроке в порядок, систему для широкого круга целей, так как представляет основу для сравнительного анализа уроков, для суждения о сходном и различном в уроках. Отсутствие точной и обоснованной типологии уроков препятствует повышению эффективности практической деятельности. </w:t>
      </w:r>
      <w:r w:rsidRPr="004415F3">
        <w:rPr>
          <w:rFonts w:ascii="Times" w:hAnsi="Times" w:cs="Times New Roman"/>
        </w:rPr>
        <w:t xml:space="preserve"> </w:t>
      </w:r>
    </w:p>
    <w:p w:rsidR="00B91CB7" w:rsidRPr="004415F3" w:rsidRDefault="007927A2" w:rsidP="00B91CB7">
      <w:pPr>
        <w:ind w:left="540" w:firstLine="540"/>
        <w:jc w:val="both"/>
        <w:rPr>
          <w:rFonts w:ascii="Times" w:hAnsi="Times" w:cs="Times New Roman"/>
        </w:rPr>
      </w:pPr>
      <w:r w:rsidRPr="004415F3">
        <w:rPr>
          <w:rFonts w:ascii="Times" w:hAnsi="Times" w:cs="Times New Roman"/>
          <w:i/>
        </w:rPr>
        <w:t>Тип урока отражает особенности построения ведущей методической задачи.</w:t>
      </w:r>
      <w:r w:rsidRPr="004415F3">
        <w:rPr>
          <w:rFonts w:ascii="Times" w:hAnsi="Times" w:cs="Times New Roman"/>
        </w:rPr>
        <w:t xml:space="preserve">  </w:t>
      </w:r>
    </w:p>
    <w:p w:rsidR="004415F3" w:rsidRDefault="004415F3" w:rsidP="004415F3">
      <w:pPr>
        <w:ind w:left="540" w:firstLine="540"/>
        <w:jc w:val="center"/>
        <w:rPr>
          <w:rFonts w:ascii="Times" w:hAnsi="Times" w:cs="Times New Roman"/>
          <w:b/>
          <w:caps/>
          <w:sz w:val="28"/>
          <w:szCs w:val="28"/>
          <w:u w:val="single"/>
        </w:rPr>
      </w:pPr>
    </w:p>
    <w:p w:rsidR="007927A2" w:rsidRDefault="007927A2" w:rsidP="004415F3">
      <w:pPr>
        <w:ind w:left="540" w:firstLine="540"/>
        <w:jc w:val="center"/>
        <w:rPr>
          <w:rFonts w:ascii="Times" w:hAnsi="Times" w:cs="Times New Roman"/>
          <w:b/>
          <w:caps/>
          <w:sz w:val="28"/>
          <w:szCs w:val="28"/>
          <w:u w:val="single"/>
        </w:rPr>
      </w:pPr>
      <w:r w:rsidRPr="007927A2">
        <w:rPr>
          <w:rFonts w:ascii="Times" w:hAnsi="Times" w:cs="Times New Roman"/>
          <w:b/>
          <w:caps/>
          <w:sz w:val="28"/>
          <w:szCs w:val="28"/>
          <w:u w:val="single"/>
        </w:rPr>
        <w:t>Типы урока</w:t>
      </w:r>
    </w:p>
    <w:p w:rsidR="004415F3" w:rsidRPr="007927A2" w:rsidRDefault="004415F3" w:rsidP="004415F3">
      <w:pPr>
        <w:ind w:left="540" w:firstLine="540"/>
        <w:jc w:val="center"/>
        <w:rPr>
          <w:rFonts w:ascii="Times" w:hAnsi="Times" w:cs="Times New Roman"/>
          <w:sz w:val="28"/>
          <w:szCs w:val="28"/>
        </w:rPr>
      </w:pPr>
    </w:p>
    <w:tbl>
      <w:tblPr>
        <w:tblW w:w="145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4819"/>
        <w:gridCol w:w="6176"/>
      </w:tblGrid>
      <w:tr w:rsidR="007927A2" w:rsidRPr="007927A2" w:rsidTr="004415F3">
        <w:trPr>
          <w:trHeight w:val="31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Тип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Целевое назначение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Результативность обучения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4415F3">
        <w:trPr>
          <w:trHeight w:val="104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первичного предъявления новых знаний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Первичное усвоение новых предметных и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метапредметных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знаний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Воспроизведение своими словами правил, понятий, алгоритмов, выполнение действий по образцу, алгоритму </w:t>
            </w:r>
          </w:p>
        </w:tc>
      </w:tr>
      <w:tr w:rsidR="007927A2" w:rsidRPr="007927A2" w:rsidTr="004415F3">
        <w:trPr>
          <w:trHeight w:val="125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формирования первоначальных предметных навыков, овладения предметными умениями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Применение усваиваемых  предметных знаний или способов учебных действий в условиях решения учебных задач (заданий)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Правильное воспроизведение образцов выполнения заданий, безошибочное применение алгоритмов и правил при решении учебных задач </w:t>
            </w:r>
          </w:p>
        </w:tc>
      </w:tr>
      <w:tr w:rsidR="007927A2" w:rsidRPr="007927A2" w:rsidTr="004415F3">
        <w:trPr>
          <w:trHeight w:val="621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применения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метапредметных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и предметных знаний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Применение универсальных учебных действий  в условиях решения учебных задач повышенной сложности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Самостоятельное решение задач (выполнение упражнений) повышенной сложности отдельными учениками или коллективом класса </w:t>
            </w:r>
          </w:p>
        </w:tc>
      </w:tr>
      <w:tr w:rsidR="007927A2" w:rsidRPr="007927A2" w:rsidTr="004415F3">
        <w:trPr>
          <w:trHeight w:val="1908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обобщения и систематизации предметных знаний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Систематизация предметных знаний, универсальных   учебных действий (решение предметных задач)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Умение сформулировать обобщенный вывод, уровень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сформированности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УУД </w:t>
            </w:r>
          </w:p>
        </w:tc>
      </w:tr>
      <w:tr w:rsidR="007927A2" w:rsidRPr="007927A2" w:rsidTr="004415F3">
        <w:trPr>
          <w:trHeight w:val="1407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lastRenderedPageBreak/>
              <w:t xml:space="preserve">Урок повторения предметных знаний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Закрепление предметных знаний, формирование УУД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Безошибочное выполнение упражнений, решение задач отдельными учениками, коллективом класса; безошибочные устные ответы; умение находить и исправлять ошибки, оказывать взаимопомощь </w:t>
            </w:r>
          </w:p>
        </w:tc>
      </w:tr>
      <w:tr w:rsidR="007927A2" w:rsidRPr="007927A2" w:rsidTr="004415F3">
        <w:trPr>
          <w:trHeight w:val="77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Проверка предметных знаний, умений решать практические задачи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Результаты контрольной или самостоятельной работы </w:t>
            </w:r>
          </w:p>
        </w:tc>
      </w:tr>
      <w:tr w:rsidR="007927A2" w:rsidRPr="007927A2" w:rsidTr="004415F3">
        <w:trPr>
          <w:trHeight w:val="70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Коррекционный урок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Индивидуальная работа над допущенными ошибками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Самостоятельное нахождение и исправление ошибок </w:t>
            </w:r>
          </w:p>
        </w:tc>
      </w:tr>
      <w:tr w:rsidR="007927A2" w:rsidRPr="007927A2" w:rsidTr="004415F3">
        <w:trPr>
          <w:trHeight w:val="99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Интегрированный урок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Интеграция знаний об определенном объекте изучения, получаемого средствами разных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Углубление знаний материала урока за счёт реализации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межпредметных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знаний </w:t>
            </w:r>
          </w:p>
        </w:tc>
      </w:tr>
      <w:tr w:rsidR="007927A2" w:rsidRPr="007927A2" w:rsidTr="004415F3">
        <w:trPr>
          <w:trHeight w:val="68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Комбинированный урок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Решение задач, которые невозможно выполнить в рамках одного урока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Запланированный результат </w:t>
            </w:r>
          </w:p>
        </w:tc>
      </w:tr>
      <w:tr w:rsidR="007927A2" w:rsidRPr="007927A2" w:rsidTr="004415F3">
        <w:trPr>
          <w:trHeight w:val="2734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Нетрадиционные </w:t>
            </w:r>
            <w:proofErr w:type="gramStart"/>
            <w:r w:rsidRPr="007927A2">
              <w:rPr>
                <w:rFonts w:ascii="Times" w:hAnsi="Times" w:cs="Times New Roman"/>
                <w:sz w:val="28"/>
                <w:szCs w:val="28"/>
              </w:rPr>
              <w:t>уроки  (</w:t>
            </w:r>
            <w:proofErr w:type="gram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учебная экскурсия,  учебный поход, лабораторный практикум, урок в библиотеке, музее,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компьютерном классе, предметном кабинете)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Практическая направленность изучения теоретических положений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Применение УУД при изучении явлений окружающего мира в реальных жизненных ситуациях; творческое оформление отчетов; умение использовать лабораторное оборудование; умение пользоваться дополнительными информационными источниками </w:t>
            </w:r>
          </w:p>
        </w:tc>
      </w:tr>
      <w:tr w:rsidR="007927A2" w:rsidRPr="007927A2" w:rsidTr="004415F3">
        <w:trPr>
          <w:trHeight w:val="98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решения практических, проектных задач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Практическая направленность изучения теоретических положений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Использование средств учебного курса в целях изучения окружающего мира </w:t>
            </w:r>
          </w:p>
        </w:tc>
      </w:tr>
    </w:tbl>
    <w:p w:rsidR="007927A2" w:rsidRPr="007927A2" w:rsidRDefault="007927A2" w:rsidP="007927A2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ind w:left="-540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sectPr w:rsidR="007927A2" w:rsidRPr="007927A2" w:rsidSect="004415F3">
      <w:pgSz w:w="16840" w:h="11900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A2"/>
    <w:rsid w:val="000155DF"/>
    <w:rsid w:val="00146338"/>
    <w:rsid w:val="00270548"/>
    <w:rsid w:val="002B7882"/>
    <w:rsid w:val="004415F3"/>
    <w:rsid w:val="00690DB0"/>
    <w:rsid w:val="007927A2"/>
    <w:rsid w:val="00AF5EFE"/>
    <w:rsid w:val="00B91CB7"/>
    <w:rsid w:val="00F3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ADC6327-CDC0-4E99-A959-BB74C82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7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7A2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27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7927A2"/>
    <w:rPr>
      <w:b/>
      <w:bCs/>
    </w:rPr>
  </w:style>
  <w:style w:type="character" w:styleId="a5">
    <w:name w:val="Hyperlink"/>
    <w:basedOn w:val="a0"/>
    <w:uiPriority w:val="99"/>
    <w:semiHidden/>
    <w:unhideWhenUsed/>
    <w:rsid w:val="007927A2"/>
    <w:rPr>
      <w:color w:val="0000FF"/>
      <w:u w:val="single"/>
    </w:rPr>
  </w:style>
  <w:style w:type="character" w:styleId="a6">
    <w:name w:val="Emphasis"/>
    <w:basedOn w:val="a0"/>
    <w:uiPriority w:val="20"/>
    <w:qFormat/>
    <w:rsid w:val="007927A2"/>
    <w:rPr>
      <w:i/>
      <w:iCs/>
    </w:rPr>
  </w:style>
  <w:style w:type="paragraph" w:styleId="a7">
    <w:name w:val="Title"/>
    <w:basedOn w:val="a"/>
    <w:link w:val="a8"/>
    <w:uiPriority w:val="10"/>
    <w:qFormat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rsid w:val="007927A2"/>
    <w:rPr>
      <w:rFonts w:ascii="Times" w:hAnsi="Times"/>
      <w:sz w:val="20"/>
      <w:szCs w:val="20"/>
    </w:rPr>
  </w:style>
  <w:style w:type="character" w:customStyle="1" w:styleId="font7">
    <w:name w:val="font7"/>
    <w:basedOn w:val="a0"/>
    <w:rsid w:val="007927A2"/>
  </w:style>
  <w:style w:type="paragraph" w:customStyle="1" w:styleId="nospacing">
    <w:name w:val="nospacing"/>
    <w:basedOn w:val="a"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oggedout">
    <w:name w:val="loggedout"/>
    <w:basedOn w:val="a0"/>
    <w:rsid w:val="007927A2"/>
  </w:style>
  <w:style w:type="paragraph" w:styleId="a9">
    <w:name w:val="Balloon Text"/>
    <w:basedOn w:val="a"/>
    <w:link w:val="aa"/>
    <w:uiPriority w:val="99"/>
    <w:semiHidden/>
    <w:unhideWhenUsed/>
    <w:rsid w:val="007927A2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7A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2021-03-08T15:33:00Z</dcterms:created>
  <dcterms:modified xsi:type="dcterms:W3CDTF">2021-03-08T15:33:00Z</dcterms:modified>
</cp:coreProperties>
</file>