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E5A" w:rsidRPr="003B1E5A" w:rsidRDefault="003B1E5A" w:rsidP="002E56A3">
      <w:pPr>
        <w:spacing w:after="0" w:line="360" w:lineRule="auto"/>
        <w:ind w:firstLine="851"/>
        <w:jc w:val="center"/>
        <w:rPr>
          <w:rFonts w:ascii="Times New Roman" w:hAnsi="Times New Roman"/>
          <w:sz w:val="28"/>
          <w:szCs w:val="28"/>
        </w:rPr>
      </w:pPr>
      <w:r w:rsidRPr="003B1E5A">
        <w:rPr>
          <w:rFonts w:ascii="Times New Roman" w:hAnsi="Times New Roman"/>
          <w:b/>
          <w:bCs/>
          <w:i/>
          <w:iCs/>
          <w:sz w:val="28"/>
          <w:szCs w:val="28"/>
        </w:rPr>
        <w:t>Этапы приготовления гистологических препаратов</w:t>
      </w: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Гистологические препараты </w:t>
      </w:r>
      <w:r w:rsidRPr="003B1E5A">
        <w:rPr>
          <w:rFonts w:ascii="Times New Roman" w:hAnsi="Times New Roman"/>
          <w:sz w:val="28"/>
          <w:szCs w:val="28"/>
        </w:rPr>
        <w:t>подразделяют на временные,</w:t>
      </w:r>
      <w:r w:rsidRPr="003B1E5A">
        <w:rPr>
          <w:rFonts w:ascii="Times New Roman" w:hAnsi="Times New Roman"/>
          <w:i/>
          <w:iCs/>
          <w:sz w:val="28"/>
          <w:szCs w:val="28"/>
        </w:rPr>
        <w:t xml:space="preserve"> </w:t>
      </w:r>
      <w:r>
        <w:rPr>
          <w:rFonts w:ascii="Times New Roman" w:hAnsi="Times New Roman"/>
          <w:sz w:val="28"/>
          <w:szCs w:val="28"/>
        </w:rPr>
        <w:t>пред</w:t>
      </w:r>
      <w:r w:rsidRPr="003B1E5A">
        <w:rPr>
          <w:rFonts w:ascii="Times New Roman" w:hAnsi="Times New Roman"/>
          <w:sz w:val="28"/>
          <w:szCs w:val="28"/>
        </w:rPr>
        <w:t>назначенные для однократного изучения и постоянные, которые долго сохраняются и подвергаются многократному исследованию. Гистологический препарат</w:t>
      </w:r>
      <w:r>
        <w:rPr>
          <w:rFonts w:ascii="Times New Roman" w:hAnsi="Times New Roman"/>
          <w:sz w:val="28"/>
          <w:szCs w:val="28"/>
        </w:rPr>
        <w:t xml:space="preserve"> может представлять собой мазок, отпе</w:t>
      </w:r>
      <w:r w:rsidRPr="003B1E5A">
        <w:rPr>
          <w:rFonts w:ascii="Times New Roman" w:hAnsi="Times New Roman"/>
          <w:sz w:val="28"/>
          <w:szCs w:val="28"/>
        </w:rPr>
        <w:t>чаток, пленку (тотальный препарат) или тонкий срез органа. Гис</w:t>
      </w:r>
      <w:r>
        <w:rPr>
          <w:rFonts w:ascii="Times New Roman" w:hAnsi="Times New Roman"/>
          <w:sz w:val="28"/>
          <w:szCs w:val="28"/>
        </w:rPr>
        <w:t>то</w:t>
      </w:r>
      <w:r w:rsidRPr="003B1E5A">
        <w:rPr>
          <w:rFonts w:ascii="Times New Roman" w:hAnsi="Times New Roman"/>
          <w:sz w:val="28"/>
          <w:szCs w:val="28"/>
        </w:rPr>
        <w:t>логический препарат должен уд</w:t>
      </w:r>
      <w:r>
        <w:rPr>
          <w:rFonts w:ascii="Times New Roman" w:hAnsi="Times New Roman"/>
          <w:sz w:val="28"/>
          <w:szCs w:val="28"/>
        </w:rPr>
        <w:t>овлетворять следующим требовани</w:t>
      </w:r>
      <w:r w:rsidRPr="003B1E5A">
        <w:rPr>
          <w:rFonts w:ascii="Times New Roman" w:hAnsi="Times New Roman"/>
          <w:sz w:val="28"/>
          <w:szCs w:val="28"/>
        </w:rPr>
        <w:t xml:space="preserve">ям: 1) должен быть прозрачным; </w:t>
      </w:r>
      <w:r>
        <w:rPr>
          <w:rFonts w:ascii="Times New Roman" w:hAnsi="Times New Roman"/>
          <w:sz w:val="28"/>
          <w:szCs w:val="28"/>
        </w:rPr>
        <w:t>2) структуры должны быть контра</w:t>
      </w:r>
      <w:r w:rsidRPr="003B1E5A">
        <w:rPr>
          <w:rFonts w:ascii="Times New Roman" w:hAnsi="Times New Roman"/>
          <w:sz w:val="28"/>
          <w:szCs w:val="28"/>
        </w:rPr>
        <w:t>стны (отличаться одна от другой п</w:t>
      </w:r>
      <w:r w:rsidR="006D4389">
        <w:rPr>
          <w:rFonts w:ascii="Times New Roman" w:hAnsi="Times New Roman"/>
          <w:sz w:val="28"/>
          <w:szCs w:val="28"/>
        </w:rPr>
        <w:t>оказателем преломления); 3) не</w:t>
      </w:r>
      <w:r w:rsidRPr="003B1E5A">
        <w:rPr>
          <w:rFonts w:ascii="Times New Roman" w:hAnsi="Times New Roman"/>
          <w:sz w:val="28"/>
          <w:szCs w:val="28"/>
        </w:rPr>
        <w:t>изменяемости при длительном хранении (для постоянных препаратов).</w:t>
      </w:r>
    </w:p>
    <w:p w:rsidR="003B1E5A" w:rsidRPr="003B1E5A" w:rsidRDefault="003B1E5A" w:rsidP="002E56A3">
      <w:pPr>
        <w:spacing w:after="0" w:line="360" w:lineRule="auto"/>
        <w:ind w:firstLine="851"/>
        <w:jc w:val="both"/>
        <w:rPr>
          <w:rFonts w:ascii="Times New Roman" w:hAnsi="Times New Roman"/>
          <w:b/>
          <w:sz w:val="28"/>
          <w:szCs w:val="28"/>
        </w:rPr>
      </w:pPr>
      <w:r w:rsidRPr="003B1E5A">
        <w:rPr>
          <w:rFonts w:ascii="Times New Roman" w:hAnsi="Times New Roman"/>
          <w:b/>
          <w:i/>
          <w:iCs/>
          <w:sz w:val="28"/>
          <w:szCs w:val="28"/>
        </w:rPr>
        <w:t>Основные этапы приготовления гистологического препарата:</w:t>
      </w:r>
    </w:p>
    <w:p w:rsidR="003B1E5A" w:rsidRPr="003B1E5A" w:rsidRDefault="003B1E5A" w:rsidP="002E56A3">
      <w:pPr>
        <w:numPr>
          <w:ilvl w:val="0"/>
          <w:numId w:val="1"/>
        </w:numPr>
        <w:tabs>
          <w:tab w:val="left" w:pos="568"/>
        </w:tabs>
        <w:spacing w:after="0" w:line="360" w:lineRule="auto"/>
        <w:ind w:firstLine="851"/>
        <w:jc w:val="both"/>
        <w:rPr>
          <w:rFonts w:ascii="Times New Roman" w:hAnsi="Times New Roman"/>
          <w:sz w:val="28"/>
          <w:szCs w:val="28"/>
        </w:rPr>
      </w:pPr>
      <w:r w:rsidRPr="003B1E5A">
        <w:rPr>
          <w:rFonts w:ascii="Times New Roman" w:hAnsi="Times New Roman"/>
          <w:sz w:val="28"/>
          <w:szCs w:val="28"/>
        </w:rPr>
        <w:t>взятие и фиксация материала; 2. уплотнение; 3. получение срезов; 4. окрашивание; 5. заключение в консервирующую среду.</w:t>
      </w: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Взятие и фиксация гистологического объекта. При взятии ткани или органа пользуются очень острым инструментом (скальпелем, бритвенным лезвием, малыми глазными ножницами). Объекты, подлежащие исследованию, должны быть свежими, необходимо избегать их сдавливания. Кусочки должны быть мелкими, желательно не более 1х1 см или 0,5х0,5 см.</w:t>
      </w:r>
    </w:p>
    <w:p w:rsid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 xml:space="preserve">Фиксация материала – очень важный этап в гистологической технике. </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 xml:space="preserve">Цель фиксации – сохранение тканевых структур, остановка процессов жизнедеятельности и </w:t>
      </w:r>
      <w:r>
        <w:rPr>
          <w:rFonts w:ascii="Times New Roman" w:hAnsi="Times New Roman"/>
          <w:sz w:val="28"/>
          <w:szCs w:val="28"/>
        </w:rPr>
        <w:t>предохранение от дальнейших раз</w:t>
      </w:r>
      <w:r w:rsidRPr="003B1E5A">
        <w:rPr>
          <w:rFonts w:ascii="Times New Roman" w:hAnsi="Times New Roman"/>
          <w:sz w:val="28"/>
          <w:szCs w:val="28"/>
        </w:rPr>
        <w:t>рушений. В процессе фиксации</w:t>
      </w:r>
      <w:r>
        <w:rPr>
          <w:rFonts w:ascii="Times New Roman" w:hAnsi="Times New Roman"/>
          <w:sz w:val="28"/>
          <w:szCs w:val="28"/>
        </w:rPr>
        <w:t xml:space="preserve"> в тканях происходят сложные фи</w:t>
      </w:r>
      <w:r w:rsidRPr="003B1E5A">
        <w:rPr>
          <w:rFonts w:ascii="Times New Roman" w:hAnsi="Times New Roman"/>
          <w:sz w:val="28"/>
          <w:szCs w:val="28"/>
        </w:rPr>
        <w:t>зико-химические изменения, наиболее важным из которых является процесс денатурации белков. При этом необходимо по возможности стремиться сохранить прижизн</w:t>
      </w:r>
      <w:r>
        <w:rPr>
          <w:rFonts w:ascii="Times New Roman" w:hAnsi="Times New Roman"/>
          <w:sz w:val="28"/>
          <w:szCs w:val="28"/>
        </w:rPr>
        <w:t>енную структуру изучаемой систе</w:t>
      </w:r>
      <w:r w:rsidRPr="003B1E5A">
        <w:rPr>
          <w:rFonts w:ascii="Times New Roman" w:hAnsi="Times New Roman"/>
          <w:sz w:val="28"/>
          <w:szCs w:val="28"/>
        </w:rPr>
        <w:t>мы, не вызвав в ней образования структур, не свойственных ей в норме, – артефактов.</w:t>
      </w: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lastRenderedPageBreak/>
        <w:t>Все фиксирующие средства делятся на простые и сложные. К простым фиксаторам относят</w:t>
      </w:r>
      <w:r>
        <w:rPr>
          <w:rFonts w:ascii="Times New Roman" w:hAnsi="Times New Roman"/>
          <w:sz w:val="28"/>
          <w:szCs w:val="28"/>
        </w:rPr>
        <w:t>: формалин (обычно 10-12%-й рас</w:t>
      </w:r>
      <w:r w:rsidRPr="003B1E5A">
        <w:rPr>
          <w:rFonts w:ascii="Times New Roman" w:hAnsi="Times New Roman"/>
          <w:sz w:val="28"/>
          <w:szCs w:val="28"/>
        </w:rPr>
        <w:t xml:space="preserve">твор), метиловый спирт, </w:t>
      </w:r>
      <w:proofErr w:type="spellStart"/>
      <w:r w:rsidRPr="003B1E5A">
        <w:rPr>
          <w:rFonts w:ascii="Times New Roman" w:hAnsi="Times New Roman"/>
          <w:sz w:val="28"/>
          <w:szCs w:val="28"/>
        </w:rPr>
        <w:t>тетраоксид</w:t>
      </w:r>
      <w:proofErr w:type="spellEnd"/>
      <w:r w:rsidRPr="003B1E5A">
        <w:rPr>
          <w:rFonts w:ascii="Times New Roman" w:hAnsi="Times New Roman"/>
          <w:sz w:val="28"/>
          <w:szCs w:val="28"/>
        </w:rPr>
        <w:t xml:space="preserve"> осмия (1-2%-й раствор) и др. Сложные фиксаторы состоят и</w:t>
      </w:r>
      <w:r>
        <w:rPr>
          <w:rFonts w:ascii="Times New Roman" w:hAnsi="Times New Roman"/>
          <w:sz w:val="28"/>
          <w:szCs w:val="28"/>
        </w:rPr>
        <w:t>з нескольких компонентов. Напри</w:t>
      </w:r>
      <w:r w:rsidRPr="003B1E5A">
        <w:rPr>
          <w:rFonts w:ascii="Times New Roman" w:hAnsi="Times New Roman"/>
          <w:sz w:val="28"/>
          <w:szCs w:val="28"/>
        </w:rPr>
        <w:t xml:space="preserve">мер, в состав смеси </w:t>
      </w:r>
      <w:proofErr w:type="spellStart"/>
      <w:r w:rsidRPr="003B1E5A">
        <w:rPr>
          <w:rFonts w:ascii="Times New Roman" w:hAnsi="Times New Roman"/>
          <w:sz w:val="28"/>
          <w:szCs w:val="28"/>
        </w:rPr>
        <w:t>Буэна</w:t>
      </w:r>
      <w:proofErr w:type="spellEnd"/>
      <w:r w:rsidRPr="003B1E5A">
        <w:rPr>
          <w:rFonts w:ascii="Times New Roman" w:hAnsi="Times New Roman"/>
          <w:sz w:val="28"/>
          <w:szCs w:val="28"/>
        </w:rPr>
        <w:t xml:space="preserve"> входят</w:t>
      </w:r>
      <w:r>
        <w:rPr>
          <w:rFonts w:ascii="Times New Roman" w:hAnsi="Times New Roman"/>
          <w:sz w:val="28"/>
          <w:szCs w:val="28"/>
        </w:rPr>
        <w:t xml:space="preserve"> формалин, спирт, пикриновая ки</w:t>
      </w:r>
      <w:r w:rsidRPr="003B1E5A">
        <w:rPr>
          <w:rFonts w:ascii="Times New Roman" w:hAnsi="Times New Roman"/>
          <w:sz w:val="28"/>
          <w:szCs w:val="28"/>
        </w:rPr>
        <w:t xml:space="preserve">слота; в состав жидкости </w:t>
      </w:r>
      <w:proofErr w:type="spellStart"/>
      <w:r w:rsidRPr="003B1E5A">
        <w:rPr>
          <w:rFonts w:ascii="Times New Roman" w:hAnsi="Times New Roman"/>
          <w:sz w:val="28"/>
          <w:szCs w:val="28"/>
        </w:rPr>
        <w:t>Карнуа</w:t>
      </w:r>
      <w:proofErr w:type="spellEnd"/>
      <w:r w:rsidRPr="003B1E5A">
        <w:rPr>
          <w:rFonts w:ascii="Times New Roman" w:hAnsi="Times New Roman"/>
          <w:sz w:val="28"/>
          <w:szCs w:val="28"/>
        </w:rPr>
        <w:t xml:space="preserve"> – этиловый спирт (абсолютный или 96-градусный), хлороформ, ледяная уксусная кислота.</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Продолжительность фиксации зависит от свойств фиксатора, размеров и плотности объекта и обычно колеблется от 2 до 24 ч.</w:t>
      </w:r>
    </w:p>
    <w:p w:rsidR="003B1E5A" w:rsidRDefault="003B1E5A" w:rsidP="002E56A3">
      <w:pPr>
        <w:spacing w:after="0" w:line="360" w:lineRule="auto"/>
        <w:ind w:firstLine="851"/>
        <w:jc w:val="both"/>
        <w:rPr>
          <w:rFonts w:ascii="Times New Roman" w:hAnsi="Times New Roman"/>
          <w:b/>
          <w:sz w:val="28"/>
          <w:szCs w:val="28"/>
        </w:rPr>
      </w:pPr>
      <w:r w:rsidRPr="003B1E5A">
        <w:rPr>
          <w:rFonts w:ascii="Times New Roman" w:hAnsi="Times New Roman"/>
          <w:b/>
          <w:i/>
          <w:iCs/>
          <w:sz w:val="28"/>
          <w:szCs w:val="28"/>
        </w:rPr>
        <w:t>Требования, предъявляемые к фиксатору:</w:t>
      </w:r>
    </w:p>
    <w:p w:rsidR="003B1E5A" w:rsidRDefault="003B1E5A" w:rsidP="002E56A3">
      <w:pPr>
        <w:pStyle w:val="a3"/>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3B1E5A">
        <w:rPr>
          <w:rFonts w:ascii="Times New Roman" w:hAnsi="Times New Roman"/>
          <w:sz w:val="28"/>
          <w:szCs w:val="28"/>
        </w:rPr>
        <w:t>легкое и быстрое проникновение в ткани;</w:t>
      </w:r>
    </w:p>
    <w:p w:rsidR="003B1E5A" w:rsidRDefault="003B1E5A" w:rsidP="002E56A3">
      <w:pPr>
        <w:pStyle w:val="a3"/>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3B1E5A">
        <w:rPr>
          <w:rFonts w:ascii="Times New Roman" w:hAnsi="Times New Roman"/>
          <w:sz w:val="28"/>
          <w:szCs w:val="28"/>
        </w:rPr>
        <w:t>равномерное воздействие фи</w:t>
      </w:r>
      <w:r>
        <w:rPr>
          <w:rFonts w:ascii="Times New Roman" w:hAnsi="Times New Roman"/>
          <w:sz w:val="28"/>
          <w:szCs w:val="28"/>
        </w:rPr>
        <w:t>ксатора на все компоненты ткани;</w:t>
      </w:r>
    </w:p>
    <w:p w:rsidR="003B1E5A" w:rsidRDefault="003B1E5A" w:rsidP="002E56A3">
      <w:pPr>
        <w:pStyle w:val="a3"/>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sidRPr="003B1E5A">
        <w:rPr>
          <w:rFonts w:ascii="Times New Roman" w:hAnsi="Times New Roman"/>
          <w:sz w:val="28"/>
          <w:szCs w:val="28"/>
        </w:rPr>
        <w:t>фиксатор не должен препятствовать последующей обработке тканей (например, окрашиванию);</w:t>
      </w:r>
    </w:p>
    <w:p w:rsidR="003B1E5A" w:rsidRPr="003B1E5A" w:rsidRDefault="003B1E5A" w:rsidP="002E56A3">
      <w:pPr>
        <w:pStyle w:val="a3"/>
        <w:spacing w:after="0" w:line="360" w:lineRule="auto"/>
        <w:ind w:firstLine="851"/>
        <w:jc w:val="both"/>
        <w:rPr>
          <w:rFonts w:ascii="Times New Roman" w:hAnsi="Times New Roman"/>
          <w:b/>
          <w:sz w:val="28"/>
          <w:szCs w:val="28"/>
        </w:rPr>
      </w:pPr>
      <w:r>
        <w:rPr>
          <w:rFonts w:ascii="Times New Roman" w:hAnsi="Times New Roman"/>
          <w:sz w:val="28"/>
          <w:szCs w:val="28"/>
        </w:rPr>
        <w:t xml:space="preserve">- </w:t>
      </w:r>
      <w:r w:rsidRPr="003B1E5A">
        <w:rPr>
          <w:rFonts w:ascii="Times New Roman" w:hAnsi="Times New Roman"/>
          <w:sz w:val="28"/>
          <w:szCs w:val="28"/>
        </w:rPr>
        <w:t xml:space="preserve">объем фиксатора должен </w:t>
      </w:r>
      <w:r>
        <w:rPr>
          <w:rFonts w:ascii="Times New Roman" w:hAnsi="Times New Roman"/>
          <w:sz w:val="28"/>
          <w:szCs w:val="28"/>
        </w:rPr>
        <w:t>превышать объем фиксируемого ма</w:t>
      </w:r>
      <w:r w:rsidRPr="003B1E5A">
        <w:rPr>
          <w:rFonts w:ascii="Times New Roman" w:hAnsi="Times New Roman"/>
          <w:sz w:val="28"/>
          <w:szCs w:val="28"/>
        </w:rPr>
        <w:t>териала в 20-30 раз.</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 xml:space="preserve">Фиксирующую смесь необходимо готовить перед фиксацией и использовать только один раз. Перед погружением в фиксирующую жидкость объект нельзя отмывать водой. В случае необходимости очистить материал от слизи или других загрязнений его следует поместить в </w:t>
      </w:r>
      <w:proofErr w:type="spellStart"/>
      <w:r w:rsidRPr="003B1E5A">
        <w:rPr>
          <w:rFonts w:ascii="Times New Roman" w:hAnsi="Times New Roman"/>
          <w:sz w:val="28"/>
          <w:szCs w:val="28"/>
        </w:rPr>
        <w:t>физраствор</w:t>
      </w:r>
      <w:proofErr w:type="spellEnd"/>
      <w:r w:rsidRPr="003B1E5A">
        <w:rPr>
          <w:rFonts w:ascii="Times New Roman" w:hAnsi="Times New Roman"/>
          <w:sz w:val="28"/>
          <w:szCs w:val="28"/>
        </w:rPr>
        <w:t xml:space="preserve">. После большинства способов фиксаций объект промывают водой для удаления фиксатора. В результате воздействия фиксатора исследуемый образец, как правило, </w:t>
      </w:r>
      <w:proofErr w:type="spellStart"/>
      <w:proofErr w:type="gramStart"/>
      <w:r w:rsidRPr="003B1E5A">
        <w:rPr>
          <w:rFonts w:ascii="Times New Roman" w:hAnsi="Times New Roman"/>
          <w:sz w:val="28"/>
          <w:szCs w:val="28"/>
        </w:rPr>
        <w:t>несколь</w:t>
      </w:r>
      <w:proofErr w:type="spellEnd"/>
      <w:r w:rsidRPr="003B1E5A">
        <w:rPr>
          <w:rFonts w:ascii="Times New Roman" w:hAnsi="Times New Roman"/>
          <w:sz w:val="28"/>
          <w:szCs w:val="28"/>
        </w:rPr>
        <w:t>-ко</w:t>
      </w:r>
      <w:proofErr w:type="gramEnd"/>
      <w:r w:rsidRPr="003B1E5A">
        <w:rPr>
          <w:rFonts w:ascii="Times New Roman" w:hAnsi="Times New Roman"/>
          <w:sz w:val="28"/>
          <w:szCs w:val="28"/>
        </w:rPr>
        <w:t xml:space="preserve"> уменьшается в объеме и уплотняется, однако этого недостаточно для изготовления из материала тонких срезов.</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Уплотнение. </w:t>
      </w:r>
      <w:r w:rsidRPr="003B1E5A">
        <w:rPr>
          <w:rFonts w:ascii="Times New Roman" w:hAnsi="Times New Roman"/>
          <w:sz w:val="28"/>
          <w:szCs w:val="28"/>
        </w:rPr>
        <w:t>Целью этого этапа изготовления гистологического</w:t>
      </w:r>
      <w:r w:rsidRPr="003B1E5A">
        <w:rPr>
          <w:rFonts w:ascii="Times New Roman" w:hAnsi="Times New Roman"/>
          <w:i/>
          <w:iCs/>
          <w:sz w:val="28"/>
          <w:szCs w:val="28"/>
        </w:rPr>
        <w:t xml:space="preserve"> </w:t>
      </w:r>
      <w:r w:rsidRPr="003B1E5A">
        <w:rPr>
          <w:rFonts w:ascii="Times New Roman" w:hAnsi="Times New Roman"/>
          <w:sz w:val="28"/>
          <w:szCs w:val="28"/>
        </w:rPr>
        <w:t>препарата является придание ис</w:t>
      </w:r>
      <w:r>
        <w:rPr>
          <w:rFonts w:ascii="Times New Roman" w:hAnsi="Times New Roman"/>
          <w:sz w:val="28"/>
          <w:szCs w:val="28"/>
        </w:rPr>
        <w:t>следуемому материалу такой плот</w:t>
      </w:r>
      <w:r w:rsidRPr="003B1E5A">
        <w:rPr>
          <w:rFonts w:ascii="Times New Roman" w:hAnsi="Times New Roman"/>
          <w:sz w:val="28"/>
          <w:szCs w:val="28"/>
        </w:rPr>
        <w:t>ности, которая позволит получить срезы необходимой толщины. Этого достигают двумя способа</w:t>
      </w:r>
      <w:r>
        <w:rPr>
          <w:rFonts w:ascii="Times New Roman" w:hAnsi="Times New Roman"/>
          <w:sz w:val="28"/>
          <w:szCs w:val="28"/>
        </w:rPr>
        <w:t>ми: замораживанием образца с по</w:t>
      </w:r>
      <w:r w:rsidRPr="003B1E5A">
        <w:rPr>
          <w:rFonts w:ascii="Times New Roman" w:hAnsi="Times New Roman"/>
          <w:sz w:val="28"/>
          <w:szCs w:val="28"/>
        </w:rPr>
        <w:t xml:space="preserve">следующей резкой на замораживающем микротоме или </w:t>
      </w:r>
      <w:proofErr w:type="gramStart"/>
      <w:r w:rsidRPr="003B1E5A">
        <w:rPr>
          <w:rFonts w:ascii="Times New Roman" w:hAnsi="Times New Roman"/>
          <w:sz w:val="28"/>
          <w:szCs w:val="28"/>
        </w:rPr>
        <w:t>криостате</w:t>
      </w:r>
      <w:proofErr w:type="gramEnd"/>
      <w:r w:rsidRPr="003B1E5A">
        <w:rPr>
          <w:rFonts w:ascii="Times New Roman" w:hAnsi="Times New Roman"/>
          <w:sz w:val="28"/>
          <w:szCs w:val="28"/>
        </w:rPr>
        <w:t xml:space="preserve"> или пропитыванием уплотняющими средами (парафин, целлоидин и др.).</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lastRenderedPageBreak/>
        <w:t>Для заключения в парафин или целлоидин фиксированные об</w:t>
      </w:r>
      <w:r>
        <w:rPr>
          <w:rFonts w:ascii="Times New Roman" w:hAnsi="Times New Roman"/>
          <w:sz w:val="28"/>
          <w:szCs w:val="28"/>
        </w:rPr>
        <w:t>разцы подвергают обезвоживанию</w:t>
      </w:r>
      <w:r w:rsidRPr="003B1E5A">
        <w:rPr>
          <w:rFonts w:ascii="Times New Roman" w:hAnsi="Times New Roman"/>
          <w:sz w:val="28"/>
          <w:szCs w:val="28"/>
        </w:rPr>
        <w:t>, так как большинство фиксаторов является водными растворами</w:t>
      </w:r>
      <w:r>
        <w:rPr>
          <w:rFonts w:ascii="Times New Roman" w:hAnsi="Times New Roman"/>
          <w:sz w:val="28"/>
          <w:szCs w:val="28"/>
        </w:rPr>
        <w:t>, и вода не смешивается с уплот</w:t>
      </w:r>
      <w:r w:rsidRPr="003B1E5A">
        <w:rPr>
          <w:rFonts w:ascii="Times New Roman" w:hAnsi="Times New Roman"/>
          <w:sz w:val="28"/>
          <w:szCs w:val="28"/>
        </w:rPr>
        <w:t>няющими средами. Дегидрата</w:t>
      </w:r>
      <w:r>
        <w:rPr>
          <w:rFonts w:ascii="Times New Roman" w:hAnsi="Times New Roman"/>
          <w:sz w:val="28"/>
          <w:szCs w:val="28"/>
        </w:rPr>
        <w:t>цию осуществляют проведением мат</w:t>
      </w:r>
      <w:r w:rsidRPr="003B1E5A">
        <w:rPr>
          <w:rFonts w:ascii="Times New Roman" w:hAnsi="Times New Roman"/>
          <w:sz w:val="28"/>
          <w:szCs w:val="28"/>
        </w:rPr>
        <w:t>ериала через спирты возрастающей концентрации: 60, 70, 80, 90 и абсолютного – 100%</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Заливка в парафин. </w:t>
      </w:r>
      <w:r w:rsidRPr="003B1E5A">
        <w:rPr>
          <w:rFonts w:ascii="Times New Roman" w:hAnsi="Times New Roman"/>
          <w:sz w:val="28"/>
          <w:szCs w:val="28"/>
        </w:rPr>
        <w:t>Парафин</w:t>
      </w:r>
      <w:r>
        <w:rPr>
          <w:rFonts w:ascii="Times New Roman" w:hAnsi="Times New Roman"/>
          <w:sz w:val="28"/>
          <w:szCs w:val="28"/>
        </w:rPr>
        <w:t xml:space="preserve"> при комнатной температуре нахо</w:t>
      </w:r>
      <w:r w:rsidRPr="003B1E5A">
        <w:rPr>
          <w:rFonts w:ascii="Times New Roman" w:hAnsi="Times New Roman"/>
          <w:sz w:val="28"/>
          <w:szCs w:val="28"/>
        </w:rPr>
        <w:t>дится в твердом состоянии, поэ</w:t>
      </w:r>
      <w:r>
        <w:rPr>
          <w:rFonts w:ascii="Times New Roman" w:hAnsi="Times New Roman"/>
          <w:sz w:val="28"/>
          <w:szCs w:val="28"/>
        </w:rPr>
        <w:t>тому перед пропитыванием его по</w:t>
      </w:r>
      <w:r w:rsidRPr="003B1E5A">
        <w:rPr>
          <w:rFonts w:ascii="Times New Roman" w:hAnsi="Times New Roman"/>
          <w:sz w:val="28"/>
          <w:szCs w:val="28"/>
        </w:rPr>
        <w:t>догревают в термостате до 52-56°</w:t>
      </w:r>
      <w:r>
        <w:rPr>
          <w:rFonts w:ascii="Times New Roman" w:hAnsi="Times New Roman"/>
          <w:sz w:val="28"/>
          <w:szCs w:val="28"/>
        </w:rPr>
        <w:t>С. Так как парафин не смешивает</w:t>
      </w:r>
      <w:r w:rsidRPr="003B1E5A">
        <w:rPr>
          <w:rFonts w:ascii="Times New Roman" w:hAnsi="Times New Roman"/>
          <w:sz w:val="28"/>
          <w:szCs w:val="28"/>
        </w:rPr>
        <w:t>ся со спиртами, используют промежуточные сре</w:t>
      </w:r>
      <w:r>
        <w:rPr>
          <w:rFonts w:ascii="Times New Roman" w:hAnsi="Times New Roman"/>
          <w:sz w:val="28"/>
          <w:szCs w:val="28"/>
        </w:rPr>
        <w:t>ды (ксилол, бута</w:t>
      </w:r>
      <w:r w:rsidRPr="003B1E5A">
        <w:rPr>
          <w:rFonts w:ascii="Times New Roman" w:hAnsi="Times New Roman"/>
          <w:sz w:val="28"/>
          <w:szCs w:val="28"/>
        </w:rPr>
        <w:t>нол, толуол и др.) и растворяют парафин, обеспечивая постепенное пропитывание образца заливочно</w:t>
      </w:r>
      <w:r>
        <w:rPr>
          <w:rFonts w:ascii="Times New Roman" w:hAnsi="Times New Roman"/>
          <w:sz w:val="28"/>
          <w:szCs w:val="28"/>
        </w:rPr>
        <w:t>й средой. После дегидратации об</w:t>
      </w:r>
      <w:r w:rsidRPr="003B1E5A">
        <w:rPr>
          <w:rFonts w:ascii="Times New Roman" w:hAnsi="Times New Roman"/>
          <w:sz w:val="28"/>
          <w:szCs w:val="28"/>
        </w:rPr>
        <w:t>разца в спиртах его переносят в смесь из равных частей ксилола (или другой промежуточной средой) и абсолютного с</w:t>
      </w:r>
      <w:r>
        <w:rPr>
          <w:rFonts w:ascii="Times New Roman" w:hAnsi="Times New Roman"/>
          <w:sz w:val="28"/>
          <w:szCs w:val="28"/>
        </w:rPr>
        <w:t xml:space="preserve">пирта, а затем </w:t>
      </w:r>
      <w:r w:rsidRPr="003B1E5A">
        <w:rPr>
          <w:rFonts w:ascii="Times New Roman" w:hAnsi="Times New Roman"/>
          <w:sz w:val="28"/>
          <w:szCs w:val="28"/>
        </w:rPr>
        <w:t>чистый ксилол (первый и второй). Далее материал погружают на несколько часов в смесь парафина и ксилола (при температуре 37°С), затем на 1-2 ч в чистый сменяемый два раза расплавленный парафин (при температуре 54-56°С). Затем чистый парафин</w:t>
      </w:r>
      <w:r>
        <w:rPr>
          <w:rFonts w:ascii="Times New Roman" w:hAnsi="Times New Roman"/>
          <w:sz w:val="28"/>
          <w:szCs w:val="28"/>
        </w:rPr>
        <w:t xml:space="preserve"> нали</w:t>
      </w:r>
      <w:r w:rsidRPr="003B1E5A">
        <w:rPr>
          <w:rFonts w:ascii="Times New Roman" w:hAnsi="Times New Roman"/>
          <w:sz w:val="28"/>
          <w:szCs w:val="28"/>
        </w:rPr>
        <w:t xml:space="preserve">вают либо в часовое </w:t>
      </w:r>
      <w:proofErr w:type="gramStart"/>
      <w:r w:rsidRPr="003B1E5A">
        <w:rPr>
          <w:rFonts w:ascii="Times New Roman" w:hAnsi="Times New Roman"/>
          <w:sz w:val="28"/>
          <w:szCs w:val="28"/>
        </w:rPr>
        <w:t>стекло</w:t>
      </w:r>
      <w:proofErr w:type="gramEnd"/>
      <w:r w:rsidRPr="003B1E5A">
        <w:rPr>
          <w:rFonts w:ascii="Times New Roman" w:hAnsi="Times New Roman"/>
          <w:sz w:val="28"/>
          <w:szCs w:val="28"/>
        </w:rPr>
        <w:t xml:space="preserve"> либ</w:t>
      </w:r>
      <w:r>
        <w:rPr>
          <w:rFonts w:ascii="Times New Roman" w:hAnsi="Times New Roman"/>
          <w:sz w:val="28"/>
          <w:szCs w:val="28"/>
        </w:rPr>
        <w:t>о в формы (бумажные или металли</w:t>
      </w:r>
      <w:r w:rsidRPr="003B1E5A">
        <w:rPr>
          <w:rFonts w:ascii="Times New Roman" w:hAnsi="Times New Roman"/>
          <w:sz w:val="28"/>
          <w:szCs w:val="28"/>
        </w:rPr>
        <w:t>ческие). Из затвердевшего пара</w:t>
      </w:r>
      <w:r>
        <w:rPr>
          <w:rFonts w:ascii="Times New Roman" w:hAnsi="Times New Roman"/>
          <w:sz w:val="28"/>
          <w:szCs w:val="28"/>
        </w:rPr>
        <w:t>фина с заключенным в него образ</w:t>
      </w:r>
      <w:r w:rsidRPr="003B1E5A">
        <w:rPr>
          <w:rFonts w:ascii="Times New Roman" w:hAnsi="Times New Roman"/>
          <w:sz w:val="28"/>
          <w:szCs w:val="28"/>
        </w:rPr>
        <w:t>цом вырезают прямоугольный б</w:t>
      </w:r>
      <w:r>
        <w:rPr>
          <w:rFonts w:ascii="Times New Roman" w:hAnsi="Times New Roman"/>
          <w:sz w:val="28"/>
          <w:szCs w:val="28"/>
        </w:rPr>
        <w:t>лок, который закрепляют расплав</w:t>
      </w:r>
      <w:r w:rsidRPr="003B1E5A">
        <w:rPr>
          <w:rFonts w:ascii="Times New Roman" w:hAnsi="Times New Roman"/>
          <w:sz w:val="28"/>
          <w:szCs w:val="28"/>
        </w:rPr>
        <w:t xml:space="preserve">ленным парафином на деревянном кубике. В таком виде материал готов для резки и получения тонких (4-6 мкм) серийных срезов в виде лент. Следует учитывать, </w:t>
      </w:r>
      <w:r>
        <w:rPr>
          <w:rFonts w:ascii="Times New Roman" w:hAnsi="Times New Roman"/>
          <w:sz w:val="28"/>
          <w:szCs w:val="28"/>
        </w:rPr>
        <w:t xml:space="preserve">что при </w:t>
      </w:r>
      <w:proofErr w:type="spellStart"/>
      <w:r>
        <w:rPr>
          <w:rFonts w:ascii="Times New Roman" w:hAnsi="Times New Roman"/>
          <w:sz w:val="28"/>
          <w:szCs w:val="28"/>
        </w:rPr>
        <w:t>парафинировании</w:t>
      </w:r>
      <w:proofErr w:type="spellEnd"/>
      <w:r>
        <w:rPr>
          <w:rFonts w:ascii="Times New Roman" w:hAnsi="Times New Roman"/>
          <w:sz w:val="28"/>
          <w:szCs w:val="28"/>
        </w:rPr>
        <w:t xml:space="preserve"> происхо</w:t>
      </w:r>
      <w:r w:rsidRPr="003B1E5A">
        <w:rPr>
          <w:rFonts w:ascii="Times New Roman" w:hAnsi="Times New Roman"/>
          <w:sz w:val="28"/>
          <w:szCs w:val="28"/>
        </w:rPr>
        <w:t>дит большее сжатие кусочка, чем при заливке в целлоидин.</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Заливка в целлоидин. </w:t>
      </w:r>
      <w:r w:rsidRPr="003B1E5A">
        <w:rPr>
          <w:rFonts w:ascii="Times New Roman" w:hAnsi="Times New Roman"/>
          <w:sz w:val="28"/>
          <w:szCs w:val="28"/>
        </w:rPr>
        <w:t>Целлоидин</w:t>
      </w:r>
      <w:r w:rsidRPr="003B1E5A">
        <w:rPr>
          <w:rFonts w:ascii="Times New Roman" w:hAnsi="Times New Roman"/>
          <w:i/>
          <w:iCs/>
          <w:sz w:val="28"/>
          <w:szCs w:val="28"/>
        </w:rPr>
        <w:t xml:space="preserve"> </w:t>
      </w:r>
      <w:r w:rsidRPr="003B1E5A">
        <w:rPr>
          <w:rFonts w:ascii="Times New Roman" w:hAnsi="Times New Roman"/>
          <w:sz w:val="28"/>
          <w:szCs w:val="28"/>
        </w:rPr>
        <w:t>–</w:t>
      </w:r>
      <w:r w:rsidRPr="003B1E5A">
        <w:rPr>
          <w:rFonts w:ascii="Times New Roman" w:hAnsi="Times New Roman"/>
          <w:i/>
          <w:iCs/>
          <w:sz w:val="28"/>
          <w:szCs w:val="28"/>
        </w:rPr>
        <w:t xml:space="preserve"> </w:t>
      </w:r>
      <w:r>
        <w:rPr>
          <w:rFonts w:ascii="Times New Roman" w:hAnsi="Times New Roman"/>
          <w:sz w:val="28"/>
          <w:szCs w:val="28"/>
        </w:rPr>
        <w:t>специальным образом при</w:t>
      </w:r>
      <w:r w:rsidRPr="003B1E5A">
        <w:rPr>
          <w:rFonts w:ascii="Times New Roman" w:hAnsi="Times New Roman"/>
          <w:sz w:val="28"/>
          <w:szCs w:val="28"/>
        </w:rPr>
        <w:t xml:space="preserve">готовленная целлюлоза. После </w:t>
      </w:r>
      <w:r>
        <w:rPr>
          <w:rFonts w:ascii="Times New Roman" w:hAnsi="Times New Roman"/>
          <w:sz w:val="28"/>
          <w:szCs w:val="28"/>
        </w:rPr>
        <w:t>дегидратации образец из абсолют</w:t>
      </w:r>
      <w:r w:rsidRPr="003B1E5A">
        <w:rPr>
          <w:rFonts w:ascii="Times New Roman" w:hAnsi="Times New Roman"/>
          <w:sz w:val="28"/>
          <w:szCs w:val="28"/>
        </w:rPr>
        <w:t>ного спирта переносят в смесь из</w:t>
      </w:r>
      <w:r>
        <w:rPr>
          <w:rFonts w:ascii="Times New Roman" w:hAnsi="Times New Roman"/>
          <w:sz w:val="28"/>
          <w:szCs w:val="28"/>
        </w:rPr>
        <w:t xml:space="preserve"> равных частей абсолютного спир</w:t>
      </w:r>
      <w:r w:rsidRPr="003B1E5A">
        <w:rPr>
          <w:rFonts w:ascii="Times New Roman" w:hAnsi="Times New Roman"/>
          <w:sz w:val="28"/>
          <w:szCs w:val="28"/>
        </w:rPr>
        <w:t>та и безводного эфира, а затем в 2, 4 и 8%-</w:t>
      </w:r>
      <w:proofErr w:type="spellStart"/>
      <w:r w:rsidRPr="003B1E5A">
        <w:rPr>
          <w:rFonts w:ascii="Times New Roman" w:hAnsi="Times New Roman"/>
          <w:sz w:val="28"/>
          <w:szCs w:val="28"/>
        </w:rPr>
        <w:t>ные</w:t>
      </w:r>
      <w:proofErr w:type="spellEnd"/>
      <w:r w:rsidRPr="003B1E5A">
        <w:rPr>
          <w:rFonts w:ascii="Times New Roman" w:hAnsi="Times New Roman"/>
          <w:sz w:val="28"/>
          <w:szCs w:val="28"/>
        </w:rPr>
        <w:t xml:space="preserve"> растворы целлоидина на несколько суток в каждый. Далее материал переносят в густой целлоидин, который уплотняют в</w:t>
      </w:r>
      <w:r>
        <w:rPr>
          <w:rFonts w:ascii="Times New Roman" w:hAnsi="Times New Roman"/>
          <w:sz w:val="28"/>
          <w:szCs w:val="28"/>
        </w:rPr>
        <w:t xml:space="preserve"> парах хлороформа. Из затвердев</w:t>
      </w:r>
      <w:r w:rsidRPr="003B1E5A">
        <w:rPr>
          <w:rFonts w:ascii="Times New Roman" w:hAnsi="Times New Roman"/>
          <w:sz w:val="28"/>
          <w:szCs w:val="28"/>
        </w:rPr>
        <w:t>шего целлоидина вырезают блоки, наклеивают на деревянные кубики и для хранения помещают в 70%-</w:t>
      </w:r>
      <w:proofErr w:type="spellStart"/>
      <w:r w:rsidRPr="003B1E5A">
        <w:rPr>
          <w:rFonts w:ascii="Times New Roman" w:hAnsi="Times New Roman"/>
          <w:sz w:val="28"/>
          <w:szCs w:val="28"/>
        </w:rPr>
        <w:t>ный</w:t>
      </w:r>
      <w:proofErr w:type="spellEnd"/>
      <w:r w:rsidRPr="003B1E5A">
        <w:rPr>
          <w:rFonts w:ascii="Times New Roman" w:hAnsi="Times New Roman"/>
          <w:sz w:val="28"/>
          <w:szCs w:val="28"/>
        </w:rPr>
        <w:t xml:space="preserve"> </w:t>
      </w:r>
      <w:r w:rsidRPr="003B1E5A">
        <w:rPr>
          <w:rFonts w:ascii="Times New Roman" w:hAnsi="Times New Roman"/>
          <w:sz w:val="28"/>
          <w:szCs w:val="28"/>
        </w:rPr>
        <w:lastRenderedPageBreak/>
        <w:t>спирт. Отрицательными сторонами этой заливки является длительность уплотнения (10-15 суток), невозможность получения с</w:t>
      </w:r>
      <w:r>
        <w:rPr>
          <w:rFonts w:ascii="Times New Roman" w:hAnsi="Times New Roman"/>
          <w:sz w:val="28"/>
          <w:szCs w:val="28"/>
        </w:rPr>
        <w:t>резов тоньше 7-8 мкм, слож</w:t>
      </w:r>
      <w:r w:rsidRPr="003B1E5A">
        <w:rPr>
          <w:rFonts w:ascii="Times New Roman" w:hAnsi="Times New Roman"/>
          <w:sz w:val="28"/>
          <w:szCs w:val="28"/>
        </w:rPr>
        <w:t>ность получения серийных срезов.</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Изготовление срезов. </w:t>
      </w:r>
      <w:r w:rsidRPr="003B1E5A">
        <w:rPr>
          <w:rFonts w:ascii="Times New Roman" w:hAnsi="Times New Roman"/>
          <w:sz w:val="28"/>
          <w:szCs w:val="28"/>
        </w:rPr>
        <w:t xml:space="preserve">Для </w:t>
      </w:r>
      <w:r>
        <w:rPr>
          <w:rFonts w:ascii="Times New Roman" w:hAnsi="Times New Roman"/>
          <w:sz w:val="28"/>
          <w:szCs w:val="28"/>
        </w:rPr>
        <w:t>получения срезов используют спе</w:t>
      </w:r>
      <w:r w:rsidRPr="003B1E5A">
        <w:rPr>
          <w:rFonts w:ascii="Times New Roman" w:hAnsi="Times New Roman"/>
          <w:sz w:val="28"/>
          <w:szCs w:val="28"/>
        </w:rPr>
        <w:t>циальные приборы – микротомы</w:t>
      </w:r>
      <w:r>
        <w:rPr>
          <w:rFonts w:ascii="Times New Roman" w:hAnsi="Times New Roman"/>
          <w:sz w:val="28"/>
          <w:szCs w:val="28"/>
        </w:rPr>
        <w:t>. Для получения срезов с парафи</w:t>
      </w:r>
      <w:r w:rsidRPr="003B1E5A">
        <w:rPr>
          <w:rFonts w:ascii="Times New Roman" w:hAnsi="Times New Roman"/>
          <w:sz w:val="28"/>
          <w:szCs w:val="28"/>
        </w:rPr>
        <w:t>новых и целлоидиновых блоков используют санные и ротационные микротомы, для получения замо</w:t>
      </w:r>
      <w:r>
        <w:rPr>
          <w:rFonts w:ascii="Times New Roman" w:hAnsi="Times New Roman"/>
          <w:sz w:val="28"/>
          <w:szCs w:val="28"/>
        </w:rPr>
        <w:t>роженных срезов используют замо</w:t>
      </w:r>
      <w:r w:rsidRPr="003B1E5A">
        <w:rPr>
          <w:rFonts w:ascii="Times New Roman" w:hAnsi="Times New Roman"/>
          <w:sz w:val="28"/>
          <w:szCs w:val="28"/>
        </w:rPr>
        <w:t>раживающий микротом и криостат. Наиболее распространенным типом микротомов при гистологических исследованиях являются санные (рис. 2)</w:t>
      </w:r>
      <w:r w:rsidRPr="003B1E5A">
        <w:rPr>
          <w:rFonts w:ascii="Times New Roman" w:hAnsi="Times New Roman"/>
          <w:i/>
          <w:iCs/>
          <w:sz w:val="28"/>
          <w:szCs w:val="28"/>
        </w:rPr>
        <w:t>.</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noProof/>
          <w:sz w:val="28"/>
          <w:szCs w:val="28"/>
        </w:rPr>
        <mc:AlternateContent>
          <mc:Choice Requires="wps">
            <w:drawing>
              <wp:anchor distT="0" distB="0" distL="114300" distR="114300" simplePos="0" relativeHeight="251659264" behindDoc="1" locked="0" layoutInCell="0" allowOverlap="1">
                <wp:simplePos x="0" y="0"/>
                <wp:positionH relativeFrom="column">
                  <wp:posOffset>749935</wp:posOffset>
                </wp:positionH>
                <wp:positionV relativeFrom="paragraph">
                  <wp:posOffset>-8890</wp:posOffset>
                </wp:positionV>
                <wp:extent cx="2609215" cy="1678940"/>
                <wp:effectExtent l="0" t="0" r="63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215" cy="167894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C580078" id="Прямоугольник 6" o:spid="_x0000_s1026" style="position:absolute;margin-left:59.05pt;margin-top:-.7pt;width:205.45pt;height:13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" o:allowincell="f" fillcolor="black" stroked="f">
                <v:path arrowok="t"/>
              </v:rect>
            </w:pict>
          </mc:Fallback>
        </mc:AlternateContent>
      </w:r>
      <w:r w:rsidRPr="003B1E5A">
        <w:rPr>
          <w:rFonts w:ascii="Times New Roman" w:hAnsi="Times New Roman"/>
          <w:noProof/>
          <w:sz w:val="28"/>
          <w:szCs w:val="28"/>
        </w:rPr>
        <w:drawing>
          <wp:anchor distT="0" distB="0" distL="114300" distR="114300" simplePos="0" relativeHeight="251660288" behindDoc="1" locked="0" layoutInCell="0" allowOverlap="1">
            <wp:simplePos x="0" y="0"/>
            <wp:positionH relativeFrom="column">
              <wp:posOffset>749935</wp:posOffset>
            </wp:positionH>
            <wp:positionV relativeFrom="paragraph">
              <wp:posOffset>-9525</wp:posOffset>
            </wp:positionV>
            <wp:extent cx="2609850" cy="16802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09850" cy="168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b/>
          <w:bCs/>
          <w:sz w:val="28"/>
          <w:szCs w:val="28"/>
        </w:rPr>
        <w:t xml:space="preserve">Рис. 2. </w:t>
      </w:r>
      <w:r w:rsidRPr="003B1E5A">
        <w:rPr>
          <w:rFonts w:ascii="Times New Roman" w:hAnsi="Times New Roman"/>
          <w:sz w:val="28"/>
          <w:szCs w:val="28"/>
        </w:rPr>
        <w:t xml:space="preserve">Санный микротом с подъемным </w:t>
      </w:r>
      <w:proofErr w:type="spellStart"/>
      <w:r w:rsidRPr="003B1E5A">
        <w:rPr>
          <w:rFonts w:ascii="Times New Roman" w:hAnsi="Times New Roman"/>
          <w:sz w:val="28"/>
          <w:szCs w:val="28"/>
        </w:rPr>
        <w:t>объектодержателем</w:t>
      </w:r>
      <w:proofErr w:type="spellEnd"/>
      <w:r>
        <w:rPr>
          <w:rFonts w:ascii="Times New Roman" w:hAnsi="Times New Roman"/>
          <w:sz w:val="28"/>
          <w:szCs w:val="28"/>
        </w:rPr>
        <w:t xml:space="preserve"> </w:t>
      </w:r>
      <w:r w:rsidRPr="003B1E5A">
        <w:rPr>
          <w:rFonts w:ascii="Times New Roman" w:hAnsi="Times New Roman"/>
          <w:sz w:val="28"/>
          <w:szCs w:val="28"/>
        </w:rPr>
        <w:t>по наклонной плоскости.</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1 </w:t>
      </w:r>
      <w:r w:rsidRPr="003B1E5A">
        <w:rPr>
          <w:rFonts w:ascii="Times New Roman" w:hAnsi="Times New Roman"/>
          <w:sz w:val="28"/>
          <w:szCs w:val="28"/>
        </w:rPr>
        <w:t>–</w:t>
      </w:r>
      <w:r w:rsidRPr="003B1E5A">
        <w:rPr>
          <w:rFonts w:ascii="Times New Roman" w:hAnsi="Times New Roman"/>
          <w:i/>
          <w:iCs/>
          <w:sz w:val="28"/>
          <w:szCs w:val="28"/>
        </w:rPr>
        <w:t xml:space="preserve"> </w:t>
      </w:r>
      <w:r w:rsidRPr="003B1E5A">
        <w:rPr>
          <w:rFonts w:ascii="Times New Roman" w:hAnsi="Times New Roman"/>
          <w:sz w:val="28"/>
          <w:szCs w:val="28"/>
        </w:rPr>
        <w:t>станина;</w:t>
      </w:r>
      <w:r w:rsidRPr="003B1E5A">
        <w:rPr>
          <w:rFonts w:ascii="Times New Roman" w:hAnsi="Times New Roman"/>
          <w:i/>
          <w:iCs/>
          <w:sz w:val="28"/>
          <w:szCs w:val="28"/>
        </w:rPr>
        <w:t xml:space="preserve"> 2 – </w:t>
      </w:r>
      <w:r w:rsidRPr="003B1E5A">
        <w:rPr>
          <w:rFonts w:ascii="Times New Roman" w:hAnsi="Times New Roman"/>
          <w:sz w:val="28"/>
          <w:szCs w:val="28"/>
        </w:rPr>
        <w:t>ножевые салазки с ножом;</w:t>
      </w:r>
      <w:r w:rsidRPr="003B1E5A">
        <w:rPr>
          <w:rFonts w:ascii="Times New Roman" w:hAnsi="Times New Roman"/>
          <w:i/>
          <w:iCs/>
          <w:sz w:val="28"/>
          <w:szCs w:val="28"/>
        </w:rPr>
        <w:t xml:space="preserve"> 3 – </w:t>
      </w:r>
      <w:r w:rsidRPr="003B1E5A">
        <w:rPr>
          <w:rFonts w:ascii="Times New Roman" w:hAnsi="Times New Roman"/>
          <w:sz w:val="28"/>
          <w:szCs w:val="28"/>
        </w:rPr>
        <w:t>микрометрический винт;</w:t>
      </w:r>
      <w:r>
        <w:rPr>
          <w:rFonts w:ascii="Times New Roman" w:hAnsi="Times New Roman"/>
          <w:sz w:val="28"/>
          <w:szCs w:val="28"/>
        </w:rPr>
        <w:br/>
      </w:r>
      <w:r w:rsidRPr="003B1E5A">
        <w:rPr>
          <w:rFonts w:ascii="Times New Roman" w:hAnsi="Times New Roman"/>
          <w:i/>
          <w:iCs/>
          <w:sz w:val="28"/>
          <w:szCs w:val="28"/>
        </w:rPr>
        <w:t xml:space="preserve">4 – </w:t>
      </w:r>
      <w:r w:rsidRPr="003B1E5A">
        <w:rPr>
          <w:rFonts w:ascii="Times New Roman" w:hAnsi="Times New Roman"/>
          <w:sz w:val="28"/>
          <w:szCs w:val="28"/>
        </w:rPr>
        <w:t>рамка с ограничителем; 5 –</w:t>
      </w:r>
      <w:r w:rsidRPr="003B1E5A">
        <w:rPr>
          <w:rFonts w:ascii="Times New Roman" w:hAnsi="Times New Roman"/>
          <w:i/>
          <w:iCs/>
          <w:sz w:val="28"/>
          <w:szCs w:val="28"/>
        </w:rPr>
        <w:t xml:space="preserve"> </w:t>
      </w:r>
      <w:r w:rsidRPr="003B1E5A">
        <w:rPr>
          <w:rFonts w:ascii="Times New Roman" w:hAnsi="Times New Roman"/>
          <w:sz w:val="28"/>
          <w:szCs w:val="28"/>
        </w:rPr>
        <w:t xml:space="preserve">объективные салазки с </w:t>
      </w:r>
      <w:proofErr w:type="spellStart"/>
      <w:r w:rsidRPr="003B1E5A">
        <w:rPr>
          <w:rFonts w:ascii="Times New Roman" w:hAnsi="Times New Roman"/>
          <w:sz w:val="28"/>
          <w:szCs w:val="28"/>
        </w:rPr>
        <w:t>объектодержателем</w:t>
      </w:r>
      <w:proofErr w:type="spellEnd"/>
    </w:p>
    <w:p w:rsidR="003B1E5A" w:rsidRPr="003B1E5A" w:rsidRDefault="003B1E5A" w:rsidP="002E56A3">
      <w:pPr>
        <w:spacing w:after="0" w:line="360" w:lineRule="auto"/>
        <w:ind w:firstLine="851"/>
        <w:jc w:val="both"/>
        <w:rPr>
          <w:rFonts w:ascii="Times New Roman" w:hAnsi="Times New Roman"/>
          <w:sz w:val="28"/>
          <w:szCs w:val="28"/>
        </w:rPr>
      </w:pP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Основные части санного микро</w:t>
      </w:r>
      <w:r>
        <w:rPr>
          <w:rFonts w:ascii="Times New Roman" w:hAnsi="Times New Roman"/>
          <w:sz w:val="28"/>
          <w:szCs w:val="28"/>
        </w:rPr>
        <w:t>тома: станина (или корпус), мик</w:t>
      </w:r>
      <w:r w:rsidRPr="003B1E5A">
        <w:rPr>
          <w:rFonts w:ascii="Times New Roman" w:hAnsi="Times New Roman"/>
          <w:sz w:val="28"/>
          <w:szCs w:val="28"/>
        </w:rPr>
        <w:t xml:space="preserve">рометрический винт, </w:t>
      </w:r>
      <w:proofErr w:type="spellStart"/>
      <w:r w:rsidRPr="003B1E5A">
        <w:rPr>
          <w:rFonts w:ascii="Times New Roman" w:hAnsi="Times New Roman"/>
          <w:sz w:val="28"/>
          <w:szCs w:val="28"/>
        </w:rPr>
        <w:t>объектодержатель</w:t>
      </w:r>
      <w:proofErr w:type="spellEnd"/>
      <w:r w:rsidRPr="003B1E5A">
        <w:rPr>
          <w:rFonts w:ascii="Times New Roman" w:hAnsi="Times New Roman"/>
          <w:sz w:val="28"/>
          <w:szCs w:val="28"/>
        </w:rPr>
        <w:t xml:space="preserve"> с основанием (объектные салазки), ползун (ножевые салазки) с зажимом для ножа.</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Станина </w:t>
      </w:r>
      <w:r w:rsidRPr="003B1E5A">
        <w:rPr>
          <w:rFonts w:ascii="Times New Roman" w:hAnsi="Times New Roman"/>
          <w:sz w:val="28"/>
          <w:szCs w:val="28"/>
        </w:rPr>
        <w:t>–</w:t>
      </w:r>
      <w:r w:rsidRPr="003B1E5A">
        <w:rPr>
          <w:rFonts w:ascii="Times New Roman" w:hAnsi="Times New Roman"/>
          <w:i/>
          <w:iCs/>
          <w:sz w:val="28"/>
          <w:szCs w:val="28"/>
        </w:rPr>
        <w:t xml:space="preserve"> </w:t>
      </w:r>
      <w:r w:rsidRPr="003B1E5A">
        <w:rPr>
          <w:rFonts w:ascii="Times New Roman" w:hAnsi="Times New Roman"/>
          <w:sz w:val="28"/>
          <w:szCs w:val="28"/>
        </w:rPr>
        <w:t>массивная вертикальная металлическая пластина,</w:t>
      </w:r>
      <w:r w:rsidRPr="003B1E5A">
        <w:rPr>
          <w:rFonts w:ascii="Times New Roman" w:hAnsi="Times New Roman"/>
          <w:i/>
          <w:iCs/>
          <w:sz w:val="28"/>
          <w:szCs w:val="28"/>
        </w:rPr>
        <w:t xml:space="preserve"> </w:t>
      </w:r>
      <w:r w:rsidRPr="003B1E5A">
        <w:rPr>
          <w:rFonts w:ascii="Times New Roman" w:hAnsi="Times New Roman"/>
          <w:sz w:val="28"/>
          <w:szCs w:val="28"/>
        </w:rPr>
        <w:t>укрепленная на столь же массивном</w:t>
      </w:r>
      <w:r>
        <w:rPr>
          <w:rFonts w:ascii="Times New Roman" w:hAnsi="Times New Roman"/>
          <w:sz w:val="28"/>
          <w:szCs w:val="28"/>
        </w:rPr>
        <w:t xml:space="preserve"> основании (рис. 2 – 1). В верх</w:t>
      </w:r>
      <w:r w:rsidRPr="003B1E5A">
        <w:rPr>
          <w:rFonts w:ascii="Times New Roman" w:hAnsi="Times New Roman"/>
          <w:sz w:val="28"/>
          <w:szCs w:val="28"/>
        </w:rPr>
        <w:t xml:space="preserve">ней части станины имеются две или три хорошо шлифованные поверхности (в некоторых конструкциях это особые привинченные пластины), по которым двигаются ножевые салазки (рис. 2 – 2). С обеих сторон имеются приспособления, ограничивающие движения ножевых салазок (рис. 2 – 4). На </w:t>
      </w:r>
      <w:r w:rsidRPr="003B1E5A">
        <w:rPr>
          <w:rFonts w:ascii="Times New Roman" w:hAnsi="Times New Roman"/>
          <w:sz w:val="28"/>
          <w:szCs w:val="28"/>
        </w:rPr>
        <w:lastRenderedPageBreak/>
        <w:t>боковой поверхности также укреплены шлифованные пластины, по которым двигаются объектные салазки (рис. 2 – 5).</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Микрометрические винты </w:t>
      </w:r>
      <w:r w:rsidRPr="003B1E5A">
        <w:rPr>
          <w:rFonts w:ascii="Times New Roman" w:hAnsi="Times New Roman"/>
          <w:sz w:val="28"/>
          <w:szCs w:val="28"/>
        </w:rPr>
        <w:t>(рис. 2 – 3)</w:t>
      </w:r>
      <w:r w:rsidRPr="003B1E5A">
        <w:rPr>
          <w:rFonts w:ascii="Times New Roman" w:hAnsi="Times New Roman"/>
          <w:i/>
          <w:iCs/>
          <w:sz w:val="28"/>
          <w:szCs w:val="28"/>
        </w:rPr>
        <w:t xml:space="preserve"> </w:t>
      </w:r>
      <w:r w:rsidRPr="003B1E5A">
        <w:rPr>
          <w:rFonts w:ascii="Times New Roman" w:hAnsi="Times New Roman"/>
          <w:sz w:val="28"/>
          <w:szCs w:val="28"/>
        </w:rPr>
        <w:t>в различных микротомах</w:t>
      </w:r>
      <w:r w:rsidRPr="003B1E5A">
        <w:rPr>
          <w:rFonts w:ascii="Times New Roman" w:hAnsi="Times New Roman"/>
          <w:i/>
          <w:iCs/>
          <w:sz w:val="28"/>
          <w:szCs w:val="28"/>
        </w:rPr>
        <w:t xml:space="preserve"> </w:t>
      </w:r>
      <w:r>
        <w:rPr>
          <w:rFonts w:ascii="Times New Roman" w:hAnsi="Times New Roman"/>
          <w:sz w:val="28"/>
          <w:szCs w:val="28"/>
        </w:rPr>
        <w:t>неодинаковы</w:t>
      </w:r>
      <w:r w:rsidRPr="003B1E5A">
        <w:rPr>
          <w:rFonts w:ascii="Times New Roman" w:hAnsi="Times New Roman"/>
          <w:sz w:val="28"/>
          <w:szCs w:val="28"/>
        </w:rPr>
        <w:t>: в одних микротом</w:t>
      </w:r>
      <w:r>
        <w:rPr>
          <w:rFonts w:ascii="Times New Roman" w:hAnsi="Times New Roman"/>
          <w:sz w:val="28"/>
          <w:szCs w:val="28"/>
        </w:rPr>
        <w:t>ах они представляют собой вывин</w:t>
      </w:r>
      <w:r w:rsidRPr="003B1E5A">
        <w:rPr>
          <w:rFonts w:ascii="Times New Roman" w:hAnsi="Times New Roman"/>
          <w:sz w:val="28"/>
          <w:szCs w:val="28"/>
        </w:rPr>
        <w:t>чивающийся металлический стержень, который поднимает объ</w:t>
      </w:r>
      <w:r>
        <w:rPr>
          <w:rFonts w:ascii="Times New Roman" w:hAnsi="Times New Roman"/>
          <w:sz w:val="28"/>
          <w:szCs w:val="28"/>
        </w:rPr>
        <w:t>ект</w:t>
      </w:r>
      <w:r w:rsidRPr="003B1E5A">
        <w:rPr>
          <w:rFonts w:ascii="Times New Roman" w:hAnsi="Times New Roman"/>
          <w:sz w:val="28"/>
          <w:szCs w:val="28"/>
        </w:rPr>
        <w:t>ные салазки, в других винт не в</w:t>
      </w:r>
      <w:r>
        <w:rPr>
          <w:rFonts w:ascii="Times New Roman" w:hAnsi="Times New Roman"/>
          <w:sz w:val="28"/>
          <w:szCs w:val="28"/>
        </w:rPr>
        <w:t xml:space="preserve">ывинчивается, а толкает </w:t>
      </w:r>
      <w:proofErr w:type="spellStart"/>
      <w:r>
        <w:rPr>
          <w:rFonts w:ascii="Times New Roman" w:hAnsi="Times New Roman"/>
          <w:sz w:val="28"/>
          <w:szCs w:val="28"/>
        </w:rPr>
        <w:t>объекто</w:t>
      </w:r>
      <w:r w:rsidRPr="003B1E5A">
        <w:rPr>
          <w:rFonts w:ascii="Times New Roman" w:hAnsi="Times New Roman"/>
          <w:sz w:val="28"/>
          <w:szCs w:val="28"/>
        </w:rPr>
        <w:t>держатель</w:t>
      </w:r>
      <w:proofErr w:type="spellEnd"/>
      <w:r w:rsidRPr="003B1E5A">
        <w:rPr>
          <w:rFonts w:ascii="Times New Roman" w:hAnsi="Times New Roman"/>
          <w:sz w:val="28"/>
          <w:szCs w:val="28"/>
        </w:rPr>
        <w:t>. Микрометрический винт двигается или по наклонной плоскости, или по вертикали. Винт в этом микротоме выдвигается и подает вперед металлический</w:t>
      </w:r>
      <w:r>
        <w:rPr>
          <w:rFonts w:ascii="Times New Roman" w:hAnsi="Times New Roman"/>
          <w:sz w:val="28"/>
          <w:szCs w:val="28"/>
        </w:rPr>
        <w:t xml:space="preserve"> стержень </w:t>
      </w:r>
      <w:proofErr w:type="spellStart"/>
      <w:r>
        <w:rPr>
          <w:rFonts w:ascii="Times New Roman" w:hAnsi="Times New Roman"/>
          <w:sz w:val="28"/>
          <w:szCs w:val="28"/>
        </w:rPr>
        <w:t>объектодержателя</w:t>
      </w:r>
      <w:proofErr w:type="spellEnd"/>
      <w:r w:rsidRPr="003B1E5A">
        <w:rPr>
          <w:rFonts w:ascii="Times New Roman" w:hAnsi="Times New Roman"/>
          <w:sz w:val="28"/>
          <w:szCs w:val="28"/>
        </w:rPr>
        <w:t>. Специальной разжимной гайкой он связан с рамкой, на которой укреплен ограничитель. Внутри рамки стержень связан с зубчатым коле</w:t>
      </w:r>
      <w:r>
        <w:rPr>
          <w:rFonts w:ascii="Times New Roman" w:hAnsi="Times New Roman"/>
          <w:sz w:val="28"/>
          <w:szCs w:val="28"/>
        </w:rPr>
        <w:t>сом</w:t>
      </w:r>
      <w:r w:rsidRPr="003B1E5A">
        <w:rPr>
          <w:rFonts w:ascii="Times New Roman" w:hAnsi="Times New Roman"/>
          <w:sz w:val="28"/>
          <w:szCs w:val="28"/>
        </w:rPr>
        <w:t xml:space="preserve">, поворачивающимся при </w:t>
      </w:r>
      <w:r>
        <w:rPr>
          <w:rFonts w:ascii="Times New Roman" w:hAnsi="Times New Roman"/>
          <w:sz w:val="28"/>
          <w:szCs w:val="28"/>
        </w:rPr>
        <w:t>помощи специального приспособле</w:t>
      </w:r>
      <w:r w:rsidRPr="003B1E5A">
        <w:rPr>
          <w:rFonts w:ascii="Times New Roman" w:hAnsi="Times New Roman"/>
          <w:sz w:val="28"/>
          <w:szCs w:val="28"/>
        </w:rPr>
        <w:t>ния на определенное число зубье</w:t>
      </w:r>
      <w:r>
        <w:rPr>
          <w:rFonts w:ascii="Times New Roman" w:hAnsi="Times New Roman"/>
          <w:sz w:val="28"/>
          <w:szCs w:val="28"/>
        </w:rPr>
        <w:t>в. На этом приспособлении имеется 15 делений</w:t>
      </w:r>
      <w:r w:rsidRPr="003B1E5A">
        <w:rPr>
          <w:rFonts w:ascii="Times New Roman" w:hAnsi="Times New Roman"/>
          <w:sz w:val="28"/>
          <w:szCs w:val="28"/>
        </w:rPr>
        <w:t>, каждое из котор</w:t>
      </w:r>
      <w:r>
        <w:rPr>
          <w:rFonts w:ascii="Times New Roman" w:hAnsi="Times New Roman"/>
          <w:sz w:val="28"/>
          <w:szCs w:val="28"/>
        </w:rPr>
        <w:t>ых соответствует движению зубча</w:t>
      </w:r>
      <w:r w:rsidRPr="003B1E5A">
        <w:rPr>
          <w:rFonts w:ascii="Times New Roman" w:hAnsi="Times New Roman"/>
          <w:sz w:val="28"/>
          <w:szCs w:val="28"/>
        </w:rPr>
        <w:t xml:space="preserve">того колеса на один зубец и подаче </w:t>
      </w:r>
      <w:proofErr w:type="spellStart"/>
      <w:r w:rsidRPr="003B1E5A">
        <w:rPr>
          <w:rFonts w:ascii="Times New Roman" w:hAnsi="Times New Roman"/>
          <w:sz w:val="28"/>
          <w:szCs w:val="28"/>
        </w:rPr>
        <w:t>объектодержателя</w:t>
      </w:r>
      <w:proofErr w:type="spellEnd"/>
      <w:r w:rsidRPr="003B1E5A">
        <w:rPr>
          <w:rFonts w:ascii="Times New Roman" w:hAnsi="Times New Roman"/>
          <w:sz w:val="28"/>
          <w:szCs w:val="28"/>
        </w:rPr>
        <w:t xml:space="preserve"> на 1 мкм.</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Устанавливая на шкале опред</w:t>
      </w:r>
      <w:r>
        <w:rPr>
          <w:rFonts w:ascii="Times New Roman" w:hAnsi="Times New Roman"/>
          <w:sz w:val="28"/>
          <w:szCs w:val="28"/>
        </w:rPr>
        <w:t>еленное количество делений, мож</w:t>
      </w:r>
      <w:r w:rsidRPr="003B1E5A">
        <w:rPr>
          <w:rFonts w:ascii="Times New Roman" w:hAnsi="Times New Roman"/>
          <w:sz w:val="28"/>
          <w:szCs w:val="28"/>
        </w:rPr>
        <w:t>но регулировать толщину срезов. Микрометрический винт укреплен</w:t>
      </w:r>
    </w:p>
    <w:p w:rsidR="003B1E5A" w:rsidRPr="003B1E5A" w:rsidRDefault="003B1E5A" w:rsidP="002E56A3">
      <w:pPr>
        <w:numPr>
          <w:ilvl w:val="0"/>
          <w:numId w:val="4"/>
        </w:numPr>
        <w:tabs>
          <w:tab w:val="left" w:pos="178"/>
        </w:tabs>
        <w:spacing w:after="0" w:line="360" w:lineRule="auto"/>
        <w:ind w:firstLine="851"/>
        <w:jc w:val="both"/>
        <w:rPr>
          <w:rFonts w:ascii="Times New Roman" w:hAnsi="Times New Roman"/>
          <w:sz w:val="28"/>
          <w:szCs w:val="28"/>
        </w:rPr>
      </w:pPr>
      <w:r w:rsidRPr="003B1E5A">
        <w:rPr>
          <w:rFonts w:ascii="Times New Roman" w:hAnsi="Times New Roman"/>
          <w:sz w:val="28"/>
          <w:szCs w:val="28"/>
        </w:rPr>
        <w:t>станине микротома с помощью зажима, который находится на ее противоположной стороне. К</w:t>
      </w:r>
      <w:r>
        <w:rPr>
          <w:rFonts w:ascii="Times New Roman" w:hAnsi="Times New Roman"/>
          <w:sz w:val="28"/>
          <w:szCs w:val="28"/>
        </w:rPr>
        <w:t>огда винт использован, зажим от</w:t>
      </w:r>
      <w:r w:rsidRPr="003B1E5A">
        <w:rPr>
          <w:rFonts w:ascii="Times New Roman" w:hAnsi="Times New Roman"/>
          <w:sz w:val="28"/>
          <w:szCs w:val="28"/>
        </w:rPr>
        <w:t>пускают, поворачивают рамку н</w:t>
      </w:r>
      <w:r>
        <w:rPr>
          <w:rFonts w:ascii="Times New Roman" w:hAnsi="Times New Roman"/>
          <w:sz w:val="28"/>
          <w:szCs w:val="28"/>
        </w:rPr>
        <w:t>а 180° и вывинчивают винт обрат</w:t>
      </w:r>
      <w:r w:rsidRPr="003B1E5A">
        <w:rPr>
          <w:rFonts w:ascii="Times New Roman" w:hAnsi="Times New Roman"/>
          <w:sz w:val="28"/>
          <w:szCs w:val="28"/>
        </w:rPr>
        <w:t>ным ходом.</w:t>
      </w:r>
    </w:p>
    <w:p w:rsidR="003B1E5A" w:rsidRPr="003B1E5A" w:rsidRDefault="003B1E5A" w:rsidP="002E56A3">
      <w:pPr>
        <w:spacing w:after="0" w:line="360" w:lineRule="auto"/>
        <w:ind w:firstLine="851"/>
        <w:jc w:val="both"/>
        <w:rPr>
          <w:rFonts w:ascii="Times New Roman" w:hAnsi="Times New Roman"/>
          <w:sz w:val="28"/>
          <w:szCs w:val="28"/>
        </w:rPr>
      </w:pPr>
      <w:bookmarkStart w:id="0" w:name="_GoBack"/>
      <w:proofErr w:type="spellStart"/>
      <w:r w:rsidRPr="003B1E5A">
        <w:rPr>
          <w:rFonts w:ascii="Times New Roman" w:hAnsi="Times New Roman"/>
          <w:i/>
          <w:iCs/>
          <w:sz w:val="28"/>
          <w:szCs w:val="28"/>
        </w:rPr>
        <w:t>Объектодержатель</w:t>
      </w:r>
      <w:proofErr w:type="spellEnd"/>
      <w:r w:rsidRPr="003B1E5A">
        <w:rPr>
          <w:rFonts w:ascii="Times New Roman" w:hAnsi="Times New Roman"/>
          <w:i/>
          <w:iCs/>
          <w:sz w:val="28"/>
          <w:szCs w:val="28"/>
        </w:rPr>
        <w:t xml:space="preserve"> </w:t>
      </w:r>
      <w:r w:rsidRPr="003B1E5A">
        <w:rPr>
          <w:rFonts w:ascii="Times New Roman" w:hAnsi="Times New Roman"/>
          <w:sz w:val="28"/>
          <w:szCs w:val="28"/>
        </w:rPr>
        <w:t>–</w:t>
      </w:r>
      <w:r w:rsidRPr="003B1E5A">
        <w:rPr>
          <w:rFonts w:ascii="Times New Roman" w:hAnsi="Times New Roman"/>
          <w:i/>
          <w:iCs/>
          <w:sz w:val="28"/>
          <w:szCs w:val="28"/>
        </w:rPr>
        <w:t xml:space="preserve"> </w:t>
      </w:r>
      <w:r w:rsidRPr="003B1E5A">
        <w:rPr>
          <w:rFonts w:ascii="Times New Roman" w:hAnsi="Times New Roman"/>
          <w:sz w:val="28"/>
          <w:szCs w:val="28"/>
        </w:rPr>
        <w:t>зажим для блоков,</w:t>
      </w:r>
      <w:r w:rsidRPr="003B1E5A">
        <w:rPr>
          <w:rFonts w:ascii="Times New Roman" w:hAnsi="Times New Roman"/>
          <w:i/>
          <w:iCs/>
          <w:sz w:val="28"/>
          <w:szCs w:val="28"/>
        </w:rPr>
        <w:t xml:space="preserve"> </w:t>
      </w:r>
      <w:r>
        <w:rPr>
          <w:rFonts w:ascii="Times New Roman" w:hAnsi="Times New Roman"/>
          <w:sz w:val="28"/>
          <w:szCs w:val="28"/>
        </w:rPr>
        <w:t>располагается на ос</w:t>
      </w:r>
      <w:r w:rsidRPr="003B1E5A">
        <w:rPr>
          <w:rFonts w:ascii="Times New Roman" w:hAnsi="Times New Roman"/>
          <w:sz w:val="28"/>
          <w:szCs w:val="28"/>
        </w:rPr>
        <w:t>новании, которое иначе называют</w:t>
      </w:r>
      <w:r w:rsidR="002E56A3">
        <w:rPr>
          <w:rFonts w:ascii="Times New Roman" w:hAnsi="Times New Roman"/>
          <w:sz w:val="28"/>
          <w:szCs w:val="28"/>
        </w:rPr>
        <w:t xml:space="preserve"> объектными салазками, основа</w:t>
      </w:r>
      <w:r w:rsidRPr="003B1E5A">
        <w:rPr>
          <w:rFonts w:ascii="Times New Roman" w:hAnsi="Times New Roman"/>
          <w:sz w:val="28"/>
          <w:szCs w:val="28"/>
        </w:rPr>
        <w:t xml:space="preserve">ния </w:t>
      </w:r>
      <w:proofErr w:type="spellStart"/>
      <w:r w:rsidRPr="003B1E5A">
        <w:rPr>
          <w:rFonts w:ascii="Times New Roman" w:hAnsi="Times New Roman"/>
          <w:sz w:val="28"/>
          <w:szCs w:val="28"/>
        </w:rPr>
        <w:t>объектодержателя</w:t>
      </w:r>
      <w:proofErr w:type="spellEnd"/>
      <w:r w:rsidRPr="003B1E5A">
        <w:rPr>
          <w:rFonts w:ascii="Times New Roman" w:hAnsi="Times New Roman"/>
          <w:sz w:val="28"/>
          <w:szCs w:val="28"/>
        </w:rPr>
        <w:t xml:space="preserve"> и самого </w:t>
      </w:r>
      <w:proofErr w:type="spellStart"/>
      <w:r w:rsidR="002E56A3">
        <w:rPr>
          <w:rFonts w:ascii="Times New Roman" w:hAnsi="Times New Roman"/>
          <w:sz w:val="28"/>
          <w:szCs w:val="28"/>
        </w:rPr>
        <w:t>объектодержателя</w:t>
      </w:r>
      <w:proofErr w:type="spellEnd"/>
      <w:r w:rsidR="002E56A3">
        <w:rPr>
          <w:rFonts w:ascii="Times New Roman" w:hAnsi="Times New Roman"/>
          <w:sz w:val="28"/>
          <w:szCs w:val="28"/>
        </w:rPr>
        <w:t>. Салазки двига</w:t>
      </w:r>
      <w:r w:rsidRPr="003B1E5A">
        <w:rPr>
          <w:rFonts w:ascii="Times New Roman" w:hAnsi="Times New Roman"/>
          <w:sz w:val="28"/>
          <w:szCs w:val="28"/>
        </w:rPr>
        <w:t>ются по наклонным боковым шлифованным поверхностям станины. В салазках при помощи винта укреплен металлический стержень, свободный в задней части и соприкасающийся в передней части с микрометрическим винтом. Осн</w:t>
      </w:r>
      <w:r w:rsidR="002E56A3">
        <w:rPr>
          <w:rFonts w:ascii="Times New Roman" w:hAnsi="Times New Roman"/>
          <w:sz w:val="28"/>
          <w:szCs w:val="28"/>
        </w:rPr>
        <w:t xml:space="preserve">ование </w:t>
      </w:r>
      <w:proofErr w:type="spellStart"/>
      <w:r w:rsidR="002E56A3">
        <w:rPr>
          <w:rFonts w:ascii="Times New Roman" w:hAnsi="Times New Roman"/>
          <w:sz w:val="28"/>
          <w:szCs w:val="28"/>
        </w:rPr>
        <w:t>объектодержателя</w:t>
      </w:r>
      <w:proofErr w:type="spellEnd"/>
      <w:r w:rsidR="002E56A3">
        <w:rPr>
          <w:rFonts w:ascii="Times New Roman" w:hAnsi="Times New Roman"/>
          <w:sz w:val="28"/>
          <w:szCs w:val="28"/>
        </w:rPr>
        <w:t xml:space="preserve"> укрепле</w:t>
      </w:r>
      <w:r w:rsidRPr="003B1E5A">
        <w:rPr>
          <w:rFonts w:ascii="Times New Roman" w:hAnsi="Times New Roman"/>
          <w:sz w:val="28"/>
          <w:szCs w:val="28"/>
        </w:rPr>
        <w:t>но на салазках в передней их час</w:t>
      </w:r>
      <w:r w:rsidR="002E56A3">
        <w:rPr>
          <w:rFonts w:ascii="Times New Roman" w:hAnsi="Times New Roman"/>
          <w:sz w:val="28"/>
          <w:szCs w:val="28"/>
        </w:rPr>
        <w:t>ти и представляет собой металли</w:t>
      </w:r>
      <w:r w:rsidRPr="003B1E5A">
        <w:rPr>
          <w:rFonts w:ascii="Times New Roman" w:hAnsi="Times New Roman"/>
          <w:sz w:val="28"/>
          <w:szCs w:val="28"/>
        </w:rPr>
        <w:t xml:space="preserve">ческую пластину, в центральной части которой имеется канал для штифта </w:t>
      </w:r>
      <w:proofErr w:type="spellStart"/>
      <w:r w:rsidRPr="003B1E5A">
        <w:rPr>
          <w:rFonts w:ascii="Times New Roman" w:hAnsi="Times New Roman"/>
          <w:sz w:val="28"/>
          <w:szCs w:val="28"/>
        </w:rPr>
        <w:t>объектодержателя</w:t>
      </w:r>
      <w:proofErr w:type="spellEnd"/>
      <w:r w:rsidRPr="003B1E5A">
        <w:rPr>
          <w:rFonts w:ascii="Times New Roman" w:hAnsi="Times New Roman"/>
          <w:sz w:val="28"/>
          <w:szCs w:val="28"/>
        </w:rPr>
        <w:t xml:space="preserve">. </w:t>
      </w:r>
      <w:proofErr w:type="spellStart"/>
      <w:r w:rsidRPr="003B1E5A">
        <w:rPr>
          <w:rFonts w:ascii="Times New Roman" w:hAnsi="Times New Roman"/>
          <w:sz w:val="28"/>
          <w:szCs w:val="28"/>
        </w:rPr>
        <w:t>Объектодержатель</w:t>
      </w:r>
      <w:proofErr w:type="spellEnd"/>
      <w:r w:rsidRPr="003B1E5A">
        <w:rPr>
          <w:rFonts w:ascii="Times New Roman" w:hAnsi="Times New Roman"/>
          <w:sz w:val="28"/>
          <w:szCs w:val="28"/>
        </w:rPr>
        <w:t xml:space="preserve"> укреплен в канале с помощью винта. Опуская этот винт, можно с помощью кремальеры поднимать и </w:t>
      </w:r>
      <w:r w:rsidRPr="003B1E5A">
        <w:rPr>
          <w:rFonts w:ascii="Times New Roman" w:hAnsi="Times New Roman"/>
          <w:sz w:val="28"/>
          <w:szCs w:val="28"/>
        </w:rPr>
        <w:lastRenderedPageBreak/>
        <w:t xml:space="preserve">опускать </w:t>
      </w:r>
      <w:proofErr w:type="spellStart"/>
      <w:r w:rsidRPr="003B1E5A">
        <w:rPr>
          <w:rFonts w:ascii="Times New Roman" w:hAnsi="Times New Roman"/>
          <w:sz w:val="28"/>
          <w:szCs w:val="28"/>
        </w:rPr>
        <w:t>объектодержатель</w:t>
      </w:r>
      <w:proofErr w:type="spellEnd"/>
      <w:r w:rsidRPr="003B1E5A">
        <w:rPr>
          <w:rFonts w:ascii="Times New Roman" w:hAnsi="Times New Roman"/>
          <w:sz w:val="28"/>
          <w:szCs w:val="28"/>
        </w:rPr>
        <w:t xml:space="preserve">. Сам </w:t>
      </w:r>
      <w:proofErr w:type="spellStart"/>
      <w:r w:rsidRPr="003B1E5A">
        <w:rPr>
          <w:rFonts w:ascii="Times New Roman" w:hAnsi="Times New Roman"/>
          <w:sz w:val="28"/>
          <w:szCs w:val="28"/>
        </w:rPr>
        <w:t>объектодержатель</w:t>
      </w:r>
      <w:proofErr w:type="spellEnd"/>
      <w:r w:rsidRPr="003B1E5A">
        <w:rPr>
          <w:rFonts w:ascii="Times New Roman" w:hAnsi="Times New Roman"/>
          <w:sz w:val="28"/>
          <w:szCs w:val="28"/>
        </w:rPr>
        <w:t xml:space="preserve"> представляет собой зажим для бл</w:t>
      </w:r>
      <w:r w:rsidR="002E56A3">
        <w:rPr>
          <w:rFonts w:ascii="Times New Roman" w:hAnsi="Times New Roman"/>
          <w:sz w:val="28"/>
          <w:szCs w:val="28"/>
        </w:rPr>
        <w:t>оков. Наиболее распространен ра</w:t>
      </w:r>
      <w:r w:rsidRPr="003B1E5A">
        <w:rPr>
          <w:rFonts w:ascii="Times New Roman" w:hAnsi="Times New Roman"/>
          <w:sz w:val="28"/>
          <w:szCs w:val="28"/>
        </w:rPr>
        <w:t xml:space="preserve">мочный зажим, в котором во внутренней рамке укрепляют блок. Кроме того, имеется еще наружная рамка. Рамки могут совершать </w:t>
      </w:r>
      <w:proofErr w:type="spellStart"/>
      <w:r w:rsidRPr="003B1E5A">
        <w:rPr>
          <w:rFonts w:ascii="Times New Roman" w:hAnsi="Times New Roman"/>
          <w:sz w:val="28"/>
          <w:szCs w:val="28"/>
        </w:rPr>
        <w:t>качательные</w:t>
      </w:r>
      <w:proofErr w:type="spellEnd"/>
      <w:r w:rsidRPr="003B1E5A">
        <w:rPr>
          <w:rFonts w:ascii="Times New Roman" w:hAnsi="Times New Roman"/>
          <w:sz w:val="28"/>
          <w:szCs w:val="28"/>
        </w:rPr>
        <w:t xml:space="preserve"> движения по переднезадней и поперечной оси.</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i/>
          <w:iCs/>
          <w:sz w:val="28"/>
          <w:szCs w:val="28"/>
        </w:rPr>
        <w:t xml:space="preserve">Ползун </w:t>
      </w:r>
      <w:r w:rsidRPr="003B1E5A">
        <w:rPr>
          <w:rFonts w:ascii="Times New Roman" w:hAnsi="Times New Roman"/>
          <w:sz w:val="28"/>
          <w:szCs w:val="28"/>
        </w:rPr>
        <w:t>(ножевые салазки) –</w:t>
      </w:r>
      <w:r w:rsidRPr="003B1E5A">
        <w:rPr>
          <w:rFonts w:ascii="Times New Roman" w:hAnsi="Times New Roman"/>
          <w:i/>
          <w:iCs/>
          <w:sz w:val="28"/>
          <w:szCs w:val="28"/>
        </w:rPr>
        <w:t xml:space="preserve"> </w:t>
      </w:r>
      <w:r w:rsidRPr="003B1E5A">
        <w:rPr>
          <w:rFonts w:ascii="Times New Roman" w:hAnsi="Times New Roman"/>
          <w:sz w:val="28"/>
          <w:szCs w:val="28"/>
        </w:rPr>
        <w:t>массивная скользящая деталь,</w:t>
      </w:r>
      <w:r w:rsidRPr="003B1E5A">
        <w:rPr>
          <w:rFonts w:ascii="Times New Roman" w:hAnsi="Times New Roman"/>
          <w:i/>
          <w:iCs/>
          <w:sz w:val="28"/>
          <w:szCs w:val="28"/>
        </w:rPr>
        <w:t xml:space="preserve"> </w:t>
      </w:r>
      <w:r w:rsidR="002E56A3">
        <w:rPr>
          <w:rFonts w:ascii="Times New Roman" w:hAnsi="Times New Roman"/>
          <w:sz w:val="28"/>
          <w:szCs w:val="28"/>
        </w:rPr>
        <w:t>кото</w:t>
      </w:r>
      <w:r w:rsidRPr="003B1E5A">
        <w:rPr>
          <w:rFonts w:ascii="Times New Roman" w:hAnsi="Times New Roman"/>
          <w:sz w:val="28"/>
          <w:szCs w:val="28"/>
        </w:rPr>
        <w:t xml:space="preserve">рая несет на себе зажим для ножа. При помощи этого зажима нож укрепляется, и </w:t>
      </w:r>
      <w:r w:rsidR="002E56A3">
        <w:rPr>
          <w:rFonts w:ascii="Times New Roman" w:hAnsi="Times New Roman"/>
          <w:sz w:val="28"/>
          <w:szCs w:val="28"/>
        </w:rPr>
        <w:t>ему придается нужный наклон.</w:t>
      </w:r>
    </w:p>
    <w:p w:rsidR="003B1E5A" w:rsidRPr="003B1E5A" w:rsidRDefault="003B1E5A" w:rsidP="002E56A3">
      <w:pPr>
        <w:spacing w:after="0" w:line="360" w:lineRule="auto"/>
        <w:ind w:firstLine="851"/>
        <w:jc w:val="both"/>
        <w:rPr>
          <w:rFonts w:ascii="Times New Roman" w:hAnsi="Times New Roman"/>
          <w:sz w:val="28"/>
          <w:szCs w:val="28"/>
        </w:rPr>
      </w:pPr>
      <w:r w:rsidRPr="003B1E5A">
        <w:rPr>
          <w:rFonts w:ascii="Times New Roman" w:hAnsi="Times New Roman"/>
          <w:sz w:val="28"/>
          <w:szCs w:val="28"/>
        </w:rPr>
        <w:t>На санных микротомах можно</w:t>
      </w:r>
      <w:r w:rsidR="002E56A3">
        <w:rPr>
          <w:rFonts w:ascii="Times New Roman" w:hAnsi="Times New Roman"/>
          <w:sz w:val="28"/>
          <w:szCs w:val="28"/>
        </w:rPr>
        <w:t xml:space="preserve"> получить достаточно тонкие сре</w:t>
      </w:r>
      <w:r w:rsidRPr="003B1E5A">
        <w:rPr>
          <w:rFonts w:ascii="Times New Roman" w:hAnsi="Times New Roman"/>
          <w:sz w:val="28"/>
          <w:szCs w:val="28"/>
        </w:rPr>
        <w:t>зы толщиной 4-7 мкм. Для быстрого получения срезов используют замораживающий микротом, но и</w:t>
      </w:r>
      <w:r w:rsidR="002E56A3">
        <w:rPr>
          <w:rFonts w:ascii="Times New Roman" w:hAnsi="Times New Roman"/>
          <w:sz w:val="28"/>
          <w:szCs w:val="28"/>
        </w:rPr>
        <w:t>х недостаток – невозможность по</w:t>
      </w:r>
      <w:r w:rsidRPr="003B1E5A">
        <w:rPr>
          <w:rFonts w:ascii="Times New Roman" w:hAnsi="Times New Roman"/>
          <w:sz w:val="28"/>
          <w:szCs w:val="28"/>
        </w:rPr>
        <w:t>лучить тонкие срезы.</w:t>
      </w:r>
    </w:p>
    <w:bookmarkEnd w:id="0"/>
    <w:p w:rsidR="00850243" w:rsidRPr="003B1E5A" w:rsidRDefault="00850243" w:rsidP="002E56A3">
      <w:pPr>
        <w:spacing w:line="360" w:lineRule="auto"/>
        <w:ind w:firstLine="851"/>
        <w:rPr>
          <w:rFonts w:ascii="Times New Roman" w:hAnsi="Times New Roman"/>
          <w:sz w:val="28"/>
          <w:szCs w:val="28"/>
        </w:rPr>
      </w:pPr>
    </w:p>
    <w:sectPr w:rsidR="00850243" w:rsidRPr="003B1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5A1"/>
    <w:multiLevelType w:val="hybridMultilevel"/>
    <w:tmpl w:val="16D07BE6"/>
    <w:lvl w:ilvl="0" w:tplc="A2726C28">
      <w:start w:val="1"/>
      <w:numFmt w:val="bullet"/>
      <w:lvlText w:val="в"/>
      <w:lvlJc w:val="left"/>
    </w:lvl>
    <w:lvl w:ilvl="1" w:tplc="93BC02D2">
      <w:numFmt w:val="decimal"/>
      <w:lvlText w:val=""/>
      <w:lvlJc w:val="left"/>
    </w:lvl>
    <w:lvl w:ilvl="2" w:tplc="AF48E5EA">
      <w:numFmt w:val="decimal"/>
      <w:lvlText w:val=""/>
      <w:lvlJc w:val="left"/>
    </w:lvl>
    <w:lvl w:ilvl="3" w:tplc="DD84A4B8">
      <w:numFmt w:val="decimal"/>
      <w:lvlText w:val=""/>
      <w:lvlJc w:val="left"/>
    </w:lvl>
    <w:lvl w:ilvl="4" w:tplc="A6B6169E">
      <w:numFmt w:val="decimal"/>
      <w:lvlText w:val=""/>
      <w:lvlJc w:val="left"/>
    </w:lvl>
    <w:lvl w:ilvl="5" w:tplc="0B6C7A52">
      <w:numFmt w:val="decimal"/>
      <w:lvlText w:val=""/>
      <w:lvlJc w:val="left"/>
    </w:lvl>
    <w:lvl w:ilvl="6" w:tplc="05DC1B40">
      <w:numFmt w:val="decimal"/>
      <w:lvlText w:val=""/>
      <w:lvlJc w:val="left"/>
    </w:lvl>
    <w:lvl w:ilvl="7" w:tplc="CEC024F0">
      <w:numFmt w:val="decimal"/>
      <w:lvlText w:val=""/>
      <w:lvlJc w:val="left"/>
    </w:lvl>
    <w:lvl w:ilvl="8" w:tplc="4FB4FBAE">
      <w:numFmt w:val="decimal"/>
      <w:lvlText w:val=""/>
      <w:lvlJc w:val="left"/>
    </w:lvl>
  </w:abstractNum>
  <w:abstractNum w:abstractNumId="1" w15:restartNumberingAfterBreak="0">
    <w:nsid w:val="00002C3B"/>
    <w:multiLevelType w:val="hybridMultilevel"/>
    <w:tmpl w:val="80D85798"/>
    <w:lvl w:ilvl="0" w:tplc="B3F0A1D0">
      <w:start w:val="1"/>
      <w:numFmt w:val="bullet"/>
      <w:lvlText w:val="в"/>
      <w:lvlJc w:val="left"/>
    </w:lvl>
    <w:lvl w:ilvl="1" w:tplc="3566E166">
      <w:numFmt w:val="decimal"/>
      <w:lvlText w:val=""/>
      <w:lvlJc w:val="left"/>
    </w:lvl>
    <w:lvl w:ilvl="2" w:tplc="881AD3A8">
      <w:numFmt w:val="decimal"/>
      <w:lvlText w:val=""/>
      <w:lvlJc w:val="left"/>
    </w:lvl>
    <w:lvl w:ilvl="3" w:tplc="6CBAA15E">
      <w:numFmt w:val="decimal"/>
      <w:lvlText w:val=""/>
      <w:lvlJc w:val="left"/>
    </w:lvl>
    <w:lvl w:ilvl="4" w:tplc="336E8D24">
      <w:numFmt w:val="decimal"/>
      <w:lvlText w:val=""/>
      <w:lvlJc w:val="left"/>
    </w:lvl>
    <w:lvl w:ilvl="5" w:tplc="281C41D6">
      <w:numFmt w:val="decimal"/>
      <w:lvlText w:val=""/>
      <w:lvlJc w:val="left"/>
    </w:lvl>
    <w:lvl w:ilvl="6" w:tplc="0DEA2A22">
      <w:numFmt w:val="decimal"/>
      <w:lvlText w:val=""/>
      <w:lvlJc w:val="left"/>
    </w:lvl>
    <w:lvl w:ilvl="7" w:tplc="DC04446E">
      <w:numFmt w:val="decimal"/>
      <w:lvlText w:val=""/>
      <w:lvlJc w:val="left"/>
    </w:lvl>
    <w:lvl w:ilvl="8" w:tplc="7F88223E">
      <w:numFmt w:val="decimal"/>
      <w:lvlText w:val=""/>
      <w:lvlJc w:val="left"/>
    </w:lvl>
  </w:abstractNum>
  <w:abstractNum w:abstractNumId="2" w15:restartNumberingAfterBreak="0">
    <w:nsid w:val="00004230"/>
    <w:multiLevelType w:val="hybridMultilevel"/>
    <w:tmpl w:val="15F83684"/>
    <w:lvl w:ilvl="0" w:tplc="CA34A88A">
      <w:start w:val="1"/>
      <w:numFmt w:val="decimal"/>
      <w:lvlText w:val="%1."/>
      <w:lvlJc w:val="left"/>
    </w:lvl>
    <w:lvl w:ilvl="1" w:tplc="5CEC6112">
      <w:numFmt w:val="decimal"/>
      <w:lvlText w:val=""/>
      <w:lvlJc w:val="left"/>
    </w:lvl>
    <w:lvl w:ilvl="2" w:tplc="88E8CD2C">
      <w:numFmt w:val="decimal"/>
      <w:lvlText w:val=""/>
      <w:lvlJc w:val="left"/>
    </w:lvl>
    <w:lvl w:ilvl="3" w:tplc="9AA09D3E">
      <w:numFmt w:val="decimal"/>
      <w:lvlText w:val=""/>
      <w:lvlJc w:val="left"/>
    </w:lvl>
    <w:lvl w:ilvl="4" w:tplc="CEDC8CD0">
      <w:numFmt w:val="decimal"/>
      <w:lvlText w:val=""/>
      <w:lvlJc w:val="left"/>
    </w:lvl>
    <w:lvl w:ilvl="5" w:tplc="6EC6290C">
      <w:numFmt w:val="decimal"/>
      <w:lvlText w:val=""/>
      <w:lvlJc w:val="left"/>
    </w:lvl>
    <w:lvl w:ilvl="6" w:tplc="258240AE">
      <w:numFmt w:val="decimal"/>
      <w:lvlText w:val=""/>
      <w:lvlJc w:val="left"/>
    </w:lvl>
    <w:lvl w:ilvl="7" w:tplc="ABDA410C">
      <w:numFmt w:val="decimal"/>
      <w:lvlText w:val=""/>
      <w:lvlJc w:val="left"/>
    </w:lvl>
    <w:lvl w:ilvl="8" w:tplc="D1C6500C">
      <w:numFmt w:val="decimal"/>
      <w:lvlText w:val=""/>
      <w:lvlJc w:val="left"/>
    </w:lvl>
  </w:abstractNum>
  <w:abstractNum w:abstractNumId="3" w15:restartNumberingAfterBreak="0">
    <w:nsid w:val="00007EB7"/>
    <w:multiLevelType w:val="hybridMultilevel"/>
    <w:tmpl w:val="FA4617AE"/>
    <w:lvl w:ilvl="0" w:tplc="F0BE617E">
      <w:start w:val="1"/>
      <w:numFmt w:val="decimal"/>
      <w:lvlText w:val="%1)"/>
      <w:lvlJc w:val="left"/>
      <w:rPr>
        <w:rFonts w:ascii="Times New Roman" w:eastAsia="Times New Roman" w:hAnsi="Times New Roman" w:cs="Times New Roman"/>
      </w:rPr>
    </w:lvl>
    <w:lvl w:ilvl="1" w:tplc="2E9A4726">
      <w:numFmt w:val="decimal"/>
      <w:lvlText w:val=""/>
      <w:lvlJc w:val="left"/>
    </w:lvl>
    <w:lvl w:ilvl="2" w:tplc="E61EB080">
      <w:numFmt w:val="decimal"/>
      <w:lvlText w:val=""/>
      <w:lvlJc w:val="left"/>
    </w:lvl>
    <w:lvl w:ilvl="3" w:tplc="AAECABD2">
      <w:numFmt w:val="decimal"/>
      <w:lvlText w:val=""/>
      <w:lvlJc w:val="left"/>
    </w:lvl>
    <w:lvl w:ilvl="4" w:tplc="4C74605A">
      <w:numFmt w:val="decimal"/>
      <w:lvlText w:val=""/>
      <w:lvlJc w:val="left"/>
    </w:lvl>
    <w:lvl w:ilvl="5" w:tplc="F532195C">
      <w:numFmt w:val="decimal"/>
      <w:lvlText w:val=""/>
      <w:lvlJc w:val="left"/>
    </w:lvl>
    <w:lvl w:ilvl="6" w:tplc="370E97A2">
      <w:numFmt w:val="decimal"/>
      <w:lvlText w:val=""/>
      <w:lvlJc w:val="left"/>
    </w:lvl>
    <w:lvl w:ilvl="7" w:tplc="C8D2C258">
      <w:numFmt w:val="decimal"/>
      <w:lvlText w:val=""/>
      <w:lvlJc w:val="left"/>
    </w:lvl>
    <w:lvl w:ilvl="8" w:tplc="2B40B88C">
      <w:numFmt w:val="decimal"/>
      <w:lvlText w:val=""/>
      <w:lvlJc w:val="left"/>
    </w:lvl>
  </w:abstractNum>
  <w:abstractNum w:abstractNumId="4" w15:restartNumberingAfterBreak="0">
    <w:nsid w:val="61B23254"/>
    <w:multiLevelType w:val="hybridMultilevel"/>
    <w:tmpl w:val="7D30031A"/>
    <w:lvl w:ilvl="0" w:tplc="440AA938">
      <w:start w:val="1"/>
      <w:numFmt w:val="decimal"/>
      <w:lvlText w:val="%1)"/>
      <w:lvlJc w:val="left"/>
      <w:rPr>
        <w:rFonts w:ascii="Times New Roman" w:eastAsia="Times New Roman" w:hAnsi="Times New Roman" w:cs="Times New Roman"/>
      </w:rPr>
    </w:lvl>
    <w:lvl w:ilvl="1" w:tplc="2E9A4726">
      <w:numFmt w:val="decimal"/>
      <w:lvlText w:val=""/>
      <w:lvlJc w:val="left"/>
    </w:lvl>
    <w:lvl w:ilvl="2" w:tplc="E61EB080">
      <w:numFmt w:val="decimal"/>
      <w:lvlText w:val=""/>
      <w:lvlJc w:val="left"/>
    </w:lvl>
    <w:lvl w:ilvl="3" w:tplc="AAECABD2">
      <w:numFmt w:val="decimal"/>
      <w:lvlText w:val=""/>
      <w:lvlJc w:val="left"/>
    </w:lvl>
    <w:lvl w:ilvl="4" w:tplc="4C74605A">
      <w:numFmt w:val="decimal"/>
      <w:lvlText w:val=""/>
      <w:lvlJc w:val="left"/>
    </w:lvl>
    <w:lvl w:ilvl="5" w:tplc="F532195C">
      <w:numFmt w:val="decimal"/>
      <w:lvlText w:val=""/>
      <w:lvlJc w:val="left"/>
    </w:lvl>
    <w:lvl w:ilvl="6" w:tplc="370E97A2">
      <w:numFmt w:val="decimal"/>
      <w:lvlText w:val=""/>
      <w:lvlJc w:val="left"/>
    </w:lvl>
    <w:lvl w:ilvl="7" w:tplc="C8D2C258">
      <w:numFmt w:val="decimal"/>
      <w:lvlText w:val=""/>
      <w:lvlJc w:val="left"/>
    </w:lvl>
    <w:lvl w:ilvl="8" w:tplc="2B40B88C">
      <w:numFmt w:val="decimal"/>
      <w:lvlText w:val=""/>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43"/>
    <w:rsid w:val="002E56A3"/>
    <w:rsid w:val="003B1E5A"/>
    <w:rsid w:val="006D4389"/>
    <w:rsid w:val="007A7945"/>
    <w:rsid w:val="00850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EA66"/>
  <w15:chartTrackingRefBased/>
  <w15:docId w15:val="{8A20CAAB-5D8F-4C5C-964F-39D972B3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E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2020-02-20T04:45:00Z</dcterms:created>
  <dcterms:modified xsi:type="dcterms:W3CDTF">2021-02-15T18:47:00Z</dcterms:modified>
</cp:coreProperties>
</file>