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2C" w:rsidRPr="00BF782C" w:rsidRDefault="00BF782C" w:rsidP="00BF7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F782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Уклад – формат корпоративной культуры детского сада.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BF782C" w:rsidRPr="00BF782C" w:rsidTr="00BF782C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82C" w:rsidRPr="00BF782C" w:rsidRDefault="00BF782C" w:rsidP="00BF782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8"/>
                <w:szCs w:val="48"/>
                <w:lang w:eastAsia="ru-RU"/>
              </w:rPr>
              <w:drawing>
                <wp:inline distT="0" distB="0" distL="0" distR="0" wp14:anchorId="48A39EA1" wp14:editId="746913C7">
                  <wp:extent cx="2295525" cy="2162175"/>
                  <wp:effectExtent l="0" t="0" r="9525" b="9525"/>
                  <wp:docPr id="1" name="Рисунок 1" descr="https://e.profkiosk.ru/service_tbn2/_icn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.profkiosk.ru/service_tbn2/_icn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82C" w:rsidRPr="00BF782C" w:rsidRDefault="00BF782C" w:rsidP="00BF7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Соловьева, руководитель образовательных программ Психологического центра поддержки семьи «Контакт» г. Москвы, научный руководитель основной общеобразовательной программы «Радуга», к. п. н., доцент</w:t>
            </w:r>
          </w:p>
          <w:p w:rsidR="00BF782C" w:rsidRPr="00BF782C" w:rsidRDefault="00BF782C" w:rsidP="00BF782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  <w:t> </w:t>
            </w:r>
          </w:p>
        </w:tc>
      </w:tr>
    </w:tbl>
    <w:p w:rsidR="00BF782C" w:rsidRPr="00BF782C" w:rsidRDefault="00BF782C" w:rsidP="00BF7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F782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Термин «уклад образовательной организации»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ввели разработчики примерной рабочей программы воспитания для детских садов (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одобрена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решением федерального учебно-методического объединения по общему образованию, протокол от 01.07.2021 № 2/21). Для многих этот термин стал новым и непривычным. В первый год реализации программы воспитания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педколлективы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сосредоточились на календаре мероприятий и не уделили внимания укладу в своем детском саду. Однако именно от него зависит качество воспитательной работы и деятельности коллектива в целом. Поэтому коллектив должен изучить компоненты уклада и спланировать работу над ним.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Что такое уклад детского сада</w:t>
      </w:r>
      <w:bookmarkStart w:id="0" w:name="vs1"/>
      <w:bookmarkEnd w:id="0"/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 примерной рабочей программе воспитания «уклад» – это общественный договор участников образовательных отношений, который опирается </w:t>
      </w:r>
      <w:r w:rsidRPr="00810DA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на базовые ценности, содержит традиции региона и традиции образовательной организации, задает культуру поведения сообществ, описывает предметно-пространственную среду деятельности и социокультурный контекст. 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Таким образом, уклад </w:t>
      </w:r>
      <w:r w:rsidRPr="00810DA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задает культуру поведения для профессионального, профессионально-родительского, детско-взрослого, детского сообществ детского сада. 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Важно, чтобы его принимали все участники образовательных отношений.</w:t>
      </w:r>
    </w:p>
    <w:p w:rsidR="00BF782C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Культура поведения в сообществах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одна из значимых составляющих уклада детского сада. Поэтому в каждом из сообществ должны быть нормы и правила взаимодействия. Фактически уклад в детском саду выполняет функцию корпоративной культуры, с которой в обязательном порядке знакомят каждого нового сотрудника, чтобы он стал «своим».</w:t>
      </w:r>
    </w:p>
    <w:p w:rsidR="00720645" w:rsidRDefault="00810DA2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Пример: 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 приеме на работу каждого сотрудника заведующи</w:t>
      </w:r>
      <w:r w:rsidR="0072064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 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старший воспитатель знакомит</w:t>
      </w:r>
      <w:r w:rsidR="0072064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720645" w:rsidRDefault="00720645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ЛНА учреждения: должностной инструкцией, Правилами внутреннего трудового распорядка,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Кодексом педагогической этики, Правилами общения с родителями в мессенджерах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; </w:t>
      </w:r>
    </w:p>
    <w:p w:rsidR="00810DA2" w:rsidRDefault="00720645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 коллективом, организовывается торжественное мероприятие «Посвящение молодых педагогов в профессию», организовывается наставничество опытных педагогов с целью повышения педагогического мастерства молодых педагогов;</w:t>
      </w:r>
    </w:p>
    <w:p w:rsidR="00720645" w:rsidRDefault="00720645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 ЛНА об организации наставничества и др.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Компоненты корпоративной культуры: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принятая система лидерства; стили разрешения конфликтов; действующая система коммуникации; положение индивида в организации; особенности гендерных и межнациональных взаимоотношений; принятая символика: лозунги, организационные ритуалы, запреты и правила</w:t>
      </w:r>
      <w:r w:rsid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Корпоративная культура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это совокупность эффективных моделей поведения, которые приобрела организация в процессе адаптации к внешней среде и внутренней интеграции и которые разделяет большинство сотрудников. Организация не может считаться зрелой и эффективной, если у нее отсутствует ясно сформулированная корпоративная культура.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Некоторые из комплексных образовательных программ включают разделы, в которых авторы отразили компоненты уклада детского сада.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Например, в целевом разделе примерной основной образовательной программы дошкольного образования «Радуга» есть пункт «Стандарт качества деятельности ОО» (авторы: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С. Якобсон, Т.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Гризик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Т.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Доронова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и др.; науч. рук.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Е. Соловьева).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 организационном разделе программы есть раздел «Организация жизни группы». Он содержит групповые нормы, традиции и ритуалы, а также кадровую политику, которая регламентирует взаимодействие внутри педагогического сообщества, работу с семьей и РППС. Если ваш детский сад опирается в работе на 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другую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примерную ООП ДО, в которой нет раздела о традициях, ритуалах и кадровой политике, вы можете использовать методическое пособие к примерной программе «Радуга». Данный раздел в программе универсальный и подойдет всем. На примере программы «Радуга» рассмотрим компоненты уклада.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Какие компоненты предусматривает уклад на уровне коллектива</w:t>
      </w:r>
      <w:bookmarkStart w:id="1" w:name="vs2"/>
      <w:bookmarkEnd w:id="1"/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Основа уклада детского сада – единые ценности и готовность к сотрудничеству всех участников образовательных отношений.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Только в этом случае можно создать необходимые условия для нормальной жизни и развития детей.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Коллектив как команда.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Коллегиальность – это один из главных компонентов уклада. Задачи коллектива – создавать атмосферу общей доброжелательности, позитивный эмоциональный настрой, получать удовольствие от общения с детьми, уважать себя и свою профессию, понимать ее социальную значимость, обеспечивать профессиональную взаимопомощь и поддержку.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 программе «Радуга» главная черта корпоративной культуры детского сада – </w:t>
      </w: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культура коллегиальности.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Суть ее в том, что большинство решений коллектив принимает совместно. Педагоги обмениваются опытом и идеями, поддерживают коллег, сотрудничают и проводят совместный содержательный досуг. Ценности, которые разделяют все члены коллектива, – творчество, уважение к человеку – ребенку, коллеге, родителям, свобода в принятии ответственных решений, высокий стандарт профессионального качества работы, саморазвитие.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Корпоративный стиль.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Одежда и внешний вид сотрудников играют большую роль. Они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могут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 привлекать к сотрудничеству, так и отталкивать. Стандарт корпоративного стиля команда детского сада может определить самостоятельно. При этом есть ключевые позиции, которые нужно учитывать.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Корпоративный стиль одежды в ДОО исключает: тапочки, спортивную обувь, туфли на высоком каблуке; прозрачные и полупрозрачные ткани блуз и юбок; спортивные костюмы; неопрятную старую поношенную бесформенную одежду; украшения и маникюр, которые могут поранить ребенка. Длина юбки – не более чем два пальца выше колена; макияж умеренный, натуральный, свежий; прическа опрятная.</w:t>
      </w:r>
      <w:bookmarkStart w:id="2" w:name="r5"/>
      <w:bookmarkEnd w:id="2"/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Летопись ДОО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можно вести в течение года или добавлять новые страницы в конце учебного года, когда подводите итоги работы. </w:t>
      </w:r>
      <w:r w:rsidRPr="00810DA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Торжественная вклейка новых страниц летописи – еще одна из возможных традиций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История детского сада и его традиции.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Уважение к своей истории – важная составляющая позитивного образа любой организации, и детский сад не исключение. Чтобы сохранить значимые события, ведите летопись. Пусть это станет одной из традиций вашего детского сада. Исторические фотографии строительства и первых лет работы детского сада, первых руководителей и педагогов, почетных сотрудников, которые уже вышли на пенсию, истории выпускников – все это можно разместить на сайте. Особую атмосферу создаст стенд на эту тему в фойе. Благодарности родителям, памятные доски строителям станут приятными знаками внимания и человеческого контакта для всех, кто причастен к работе детского сада.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 можете присваивать коллегам звание почетного работника детского сада «Ромашка», вручать медали «Доброе сердце», «Золотые руки», «Золотая голова». Организовать педагогический «Оскар» с красной дорожкой для педагогов и вручить им приз родительских симпатий в конце учебного года. Сделать стену звезд в одном из коридоров, где родители или попечители смогут оставить гипсовый слепок руки или красивое фото.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Корпоративные праздники.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Совместный интересный досуг – эффективный способ создать команду. В зависимости от возможностей и желания это могут быть не только День воспитателя и всех дошкольных работников, Новый год, 8 Марта. Коллектив детского сада может организовать отдых на природе: пикники и походы; культурные мероприятия: совместный выход в музей, на спектакль или концерт, автобусную или пешеходную экскурсию. Также это могут быть выходы в клубы, кафе, кино, стадионы; игры типа КВН, клуба знатоков; нестандартные праздники – день коктейля.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 начале учебного года составьте календарь праздников учреждения «На работу, как на праздник!» и вручите его каждому члену коллектива. В календарь включите дни рождения всех сотрудников, а в каждом месяце запланируйте интересный праздник, к которому все будут творчески готовиться.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Сетевое взаимодействие с коллегами.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Корпоративная культура, или уклад, – это не только традиции и стиль одежды. Важно и то, как взаимодействуют друг с другом все члены коллектива. Если удастся создать команду единомышленников, то проще будет организовать работу по обмену опытом, в коллективе не будет опасной конкуренции, когда каждый сам за себя. Во взаимодействие с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педколлективом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могут успешно включаться педагогические колледжи и вузы. Совместные семинары, круглые столы, обмен наработанным демонстрационным материалом будут хорошим подспорьем в работе.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Какие компоненты предусматривает уклад на уровне профессионально-родительского сообщества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От того, как педагоги выстраивают работу с семьями воспитанников, напрямую зависит репутация всего детского сада. Поэтому в рамках проектирования уклада уделите внимание следующим компонентам.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Нормы общения.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Составьте </w:t>
      </w: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инструкцию для педагогов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общаться с родителями. Напоминайте, что обращение к ним допустимо только на «вы», возможно по имени и отчеству или по имени, если родитель не 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против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В речи педагогов и других сотрудников не должно быть сленга и ненормативной лексики. Тон общения всегда ровный и дружелюбный, без повышения голоса.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Важно, чтобы уклад детского сада принимали все участники образовательных отношений</w:t>
      </w:r>
      <w:r w:rsidR="00A37B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Важно, чтобы все педагоги знали о границах своих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компетенций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в каких случаях и о чем они могут говорить с родителями сами, а в каких предлагают обратиться к заведующему или старшему воспитателю. К такой категории относятся все случаи конфликтов, чрезвычайных происшествий, травм и т. п.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Педагог должен всегда приветствовать родителей и детей первым, выходить к ним навстречу. </w:t>
      </w: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Улыбка – обязательная часть приветствия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Когда педагог описывает ситуации, которые произошли с ребенком в группе, никогда не оценивает их. Чтобы оценить коммуникативную компетенцию педагогов, используйте чек-лист. Для этого понаблюдайте, как он общается с детьми, родителями, коллегами. Заполнить такой чек-лист может старший воспитатель и заведующий независимо друг от друга.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Информационная политика детского сада.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Работа воспитателей с семьей может быть ежедневной, еженедельной, ежемесячной и разовой.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Ежедневная работа предполагает коммуникации по поводу разных режимных моментов в начале и в конце дня и с целью проинформировать родителей о жизни ребенка в ДОО.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Этой цели служат стенды: стенд в коридоре с общей информацией, стенд «славы» детского сада, тематические стенды, групповой стенд. Также отразить события в детском саду помогут выставки детских работ в группах, тематические вернисажи, витрины в коридорах и холлах.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Еще один инструмент, чтобы реализовать </w:t>
      </w: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информационную политику в детском саду, – информация на руки для родителей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Сюда входит визитка руководителя – с эмблемой, названием детского сада, контактной информацией, адресом сайта; памятка для родителей с описанием корпоративной культуры, перечень необходимых документов для приема ребенка в детский сад, перечень необходимых вещей, рекламный буклет и иная сувенирная продукция, если есть.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Воспитатели составляют ежедневный отчет, чтобы родители были в курсе того, что происходит в детском саду. Также педагоги проводят с ними ежемесячные мероприятия: совместные праздники, педагогические гостиные, дискуссионные клубы.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Цели ежедневного отчета «Как мы провели день»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дать родителям полную информацию об интересных событиях и занятиях в группе для того, чтобы они могли поговорить с ребенком об этих событиях; сохраняли чувство сопричастности к его жизни, осведомленности о ней, эмоциональной связи с ребенком, могли при желании продолжить работу над той или иной темой в семье.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Данный документ – часть отчетной документации воспитателя. В таком отчете педагог пишет конкретную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информацию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какие новые слова узнали дети, какие песни и танцы они разучивают, какие именно растения наблюдали и т. д. Отчет воспитатель может рассылать родителям с помощью чата.</w:t>
      </w:r>
      <w:bookmarkStart w:id="3" w:name="r6"/>
      <w:bookmarkEnd w:id="3"/>
    </w:p>
    <w:p w:rsidR="00A37BAE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Корпоративная пресса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один из современных инструментов, чтобы реализовать информационную политику детского сада. Основные средства для этого – сайт, группы в мессенджерах, группы в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соцсетях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публикации в профессиональных и популярных изданиях. </w:t>
      </w:r>
    </w:p>
    <w:p w:rsidR="00BF782C" w:rsidRPr="00810DA2" w:rsidRDefault="00A37BAE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4" w:name="_GoBack"/>
      <w:bookmarkEnd w:id="4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F782C"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Чтобы готовить и размещать материалы на сайте, нужны навыки и время. Чаще этим занимаются старшие воспитатели. Тяжело заполнять сайт с нуля. Его содержание должно быть качественным с точки зрения текстов и видеоряда. Хотя и в дальнейшем на сайте нужно своевременно размещать актуальную информацию. То же касается и групп в </w:t>
      </w:r>
      <w:proofErr w:type="spellStart"/>
      <w:r w:rsidR="00BF782C"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соцсетях</w:t>
      </w:r>
      <w:proofErr w:type="spellEnd"/>
      <w:r w:rsidR="00BF782C"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Корпоративная пресса – один из современных инструментов, чтобы реализовать информационную политику детского сада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 группах в мессенджерах информацию обновляют обычно воспитатели. Часто каждая группа создает свой чат, в котором педагоги оперативно размещают фотографии, короткие видео ярких событий дня жизни группы. Общий чат для всех родителей детского сада ведет кто-то из администрации, и он 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служит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прежде всего для оперативного размещения информации, объявлений. Также педагоги создают свои чаты для командной работы и чат с руководителями, чтобы обмениваться важной информацией и быстро принимать коллегиальные решения.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Какие компоненты предусматривает уклад на уровне группы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Детско-взрослое сообщество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 один из главных механизмов воспитания ребенка, который строится на системе связей и отношений участников этого сообщества. Сначала дошкольник приобщается к правилам и нормам, которые вносят взрослые в сообщество, затем усваивает их, и со временем они становятся его собственными. Поэтому в каждой группе должны быть свои правила и нормы жизни с учетом возраста детей и воспитательных задач.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Нормы жизни группы.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Правила совместной общей жизни детей в группе должны быть такими, чтобы каждый в ней чувствовал себя комфортно, спокойно и защищенно. Задача норм, правил и традиций, которые вы вводите, – прежде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всего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социализация малышей, их социально-коммуникативное развитие. Среди норм могут и должны быть разумные и понятные детям запреты, но при этом их не должно быть много. Педагоги разрабатывают Правила поведения в группе.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Запреты должны касаться принципов совместной жизни: личной физической неприкосновенности каждого – нельзя бить и обижать других детей; уважения к деятельности и ее результатам – нельзя без разрешения другого ребенка портить результаты: его рисунки, поделки, постройки; уважения к личной собственности – нельзя без разрешения брать и использовать личные вещи других детей и взрослых. Собственная убежденность взрослых в том, что это недопустимо, поможет добиться, чтобы дети выполняли эти запреты.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Есть другие правила и ограничения, цель которых упорядочить жизнь в группе. Например, не выбрасывать вещи, не ломать игрушки и т. п. Их следует вводить по формуле «Не надо, потому что...» Относительно подобных правил уместно будет объяснить детям, почему именно нежелательно их нарушать.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 любой ситуации педагоги должны придерживаться единого стиля общения с детьми: находить индивидуальный личный контакт с каждым, уметь слышать и слушать, оказывать помощь, если ребенок в ней нуждается. Все это поможет установить добрые взаимоотношения с детьми и заслужить их доверие.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Традиции жизни группы.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Традиции помогают создавать в группе особую атмосферу, когда дети и педагоги действительно ощущают себя членами единого сообщества. Традиции могут быть разными, но с воспитательным компонентом.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Пример</w:t>
      </w:r>
    </w:p>
    <w:p w:rsidR="00BF782C" w:rsidRPr="00810DA2" w:rsidRDefault="00BF782C" w:rsidP="00BF7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Перед началом каждого дня воспитатель может собирать детей в круг на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общегрупповой</w:t>
      </w:r>
      <w:proofErr w:type="spell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ритуал утреннего приветствия, приветствовать их с помощью стишка или игры и 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выражать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таким образом радость от встречи и надежду провести вместе интересный день. Дети старшего дошкольного возраста в ходе такого ритуала могут обсуждать свои планы на день и согласовывать их с планами педагога. Еще одна интересная традиция в группе – «Круг хороших воспоминаний», когда дети мысленно возвращаются к прошедшему дню и педагог отмечает, чем положительным отличился каждый ребенок. Так дети узнают, что у всех есть какие-то достоинства. Постепенно это создает атмосферу взаимного уважения и формирует чувство самоуважения у отдельных детей.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Общие праздники.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Праздники – часть воспитательной работы, а также одна из традиций в детско-взрослом сообществе. Это могут быть разные праздники: сезонные на основе народных традиций и фольклорного материала: осенний праздник урожая, праздник встречи или проводов зимы, встреча весны; общегражданские праздники: Новый год, 23 Февраля, 8 Марта, 1 Мая, 9 Мая; профессиональные праздники: День земли, День воды, День птиц, День моря; международные праздники социальной направленности: День улыбки, День спасибо.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Традиционными в группе могут стать совместные досуговые события с родителями: концерты, выставки семейных коллекций, фестивали, а также праздники-сюрпризы, которые педагоги организуют для детей, – праздник воздушных шаров, праздник мыльных пузырей, праздник конфетных фантиков и т. п.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Идеи праздников для календаря учреждения «На работу как на праздник!»</w:t>
      </w:r>
      <w:bookmarkStart w:id="5" w:name="r7"/>
      <w:bookmarkEnd w:id="5"/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новой блузки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новой прически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воспитателя и всех дошкольных работников –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корпоратив</w:t>
      </w:r>
      <w:proofErr w:type="spellEnd"/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музыки – 1 октября – отправляем на почту коллегам любимую мелодию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Всемирный день животных – 4 октября – делимся фото, видео, презентациями о домашних питомцах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необычных украшений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Международный день чая – 15 декабря – чаепитие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дизайнерской открытки – 27 декабря – дарим друг другу самодельные открытки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Международный день кино – 28 декабря – коллективный поход в кинотеатр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 наступающим Новым годом – </w:t>
      </w:r>
      <w:proofErr w:type="spell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корпоратив</w:t>
      </w:r>
      <w:proofErr w:type="spellEnd"/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комплиментов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улыбки – 14 марта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сладкоежек – дегустация тортов, пирожных, печенья домашнего приготовления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театра –27 марта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смеха – 1 апреля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здоровья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Чаепитие «Ура! Отпуск!»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презентаций «Мой летний отдых»</w:t>
      </w:r>
    </w:p>
    <w:p w:rsidR="00BF782C" w:rsidRPr="00810DA2" w:rsidRDefault="00BF782C" w:rsidP="00BF7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презентаций «Моя любимая дача»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День рождения.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Особое внимание следует уделить традиции поздравлять воспитанников с днем рождения. Лучше делать это непосредственно в день рождения. Если это был выходной, то поздравляйте ребенка в понедельник, если ребенок болел – в первый же день его прихода в группу. Дети могут позвонить больному ребенку по телефону вместе с воспитателем, нарисовать открытки или общий плакат и передать с родителями вечером торжественного дня. Задача – выработать единый сценарий или ритуал, согласно которому вы будете чествовать каждого именинника. Например, можно вручить корону, оформить стул в виде трона, использовать специальный красивый прибор, из которого ребенок </w:t>
      </w:r>
      <w:proofErr w:type="gramStart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будет</w:t>
      </w:r>
      <w:proofErr w:type="gramEnd"/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есть в течение всего дня, и т. п. Подарки для всех именинников тоже должны быть одинаковыми или сделанными руками детей.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 следует расписывать стены сюжетами сказок или создавать интерьеры по типу «терем», «корабль». Не делайте в группе того, что не стали бы делать в собственном доме</w:t>
      </w:r>
    </w:p>
    <w:p w:rsidR="00BF782C" w:rsidRPr="00810DA2" w:rsidRDefault="00BF782C" w:rsidP="00BF7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Интерьер группы. </w:t>
      </w:r>
      <w:r w:rsidRPr="00810DA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Интерьер должен создавать атмосферу тепла и мягкости в группе, как в доме, где будете жить вы и дети. Именно жить, а не обучаться или только играть. Важно, чтобы дети и педагоги, которые с ними работают, чувствовали себя в группе уютно, спокойно, расслабленно. Стены должны быть окрашены в теплые пастельные тона. Желательно наличие мягкой мебели, а также подушек, больших мягких игрушек, ковра, на котором дети могут поваляться и отдохнуть. Не забывайте, что у каждого ребенка свой темп утомления. Стремитесь создать в группе гармоничное цветовое сочетание, избегайте навязчивой пестроты в оформлении игровых уголков.</w:t>
      </w:r>
    </w:p>
    <w:p w:rsidR="00BF782C" w:rsidRPr="00810DA2" w:rsidRDefault="00BF782C" w:rsidP="00BF7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10DA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© Материал из Справочной системы «Образование»</w:t>
      </w:r>
      <w:r w:rsidRPr="00810DA2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  <w:t>https://plus.1obraz.ru</w:t>
      </w:r>
      <w:r w:rsidRPr="00810DA2">
        <w:rPr>
          <w:rFonts w:ascii="Arial" w:eastAsia="Times New Roman" w:hAnsi="Arial" w:cs="Arial"/>
          <w:color w:val="000000"/>
          <w:sz w:val="40"/>
          <w:szCs w:val="40"/>
          <w:lang w:eastAsia="ru-RU"/>
        </w:rPr>
        <w:br/>
        <w:t>Дата копирования: 08.11.2022</w:t>
      </w:r>
    </w:p>
    <w:p w:rsidR="00580470" w:rsidRPr="00810DA2" w:rsidRDefault="00580470">
      <w:pPr>
        <w:rPr>
          <w:sz w:val="40"/>
          <w:szCs w:val="40"/>
        </w:rPr>
      </w:pPr>
    </w:p>
    <w:sectPr w:rsidR="00580470" w:rsidRPr="0081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230E6"/>
    <w:multiLevelType w:val="multilevel"/>
    <w:tmpl w:val="3F4C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F"/>
    <w:rsid w:val="001900BF"/>
    <w:rsid w:val="00382E01"/>
    <w:rsid w:val="00580470"/>
    <w:rsid w:val="00720645"/>
    <w:rsid w:val="00810DA2"/>
    <w:rsid w:val="00A37BAE"/>
    <w:rsid w:val="00B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3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pisya</cp:lastModifiedBy>
  <cp:revision>5</cp:revision>
  <dcterms:created xsi:type="dcterms:W3CDTF">2022-11-08T14:21:00Z</dcterms:created>
  <dcterms:modified xsi:type="dcterms:W3CDTF">2022-11-09T03:34:00Z</dcterms:modified>
</cp:coreProperties>
</file>