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F33" w:rsidRDefault="00F84F33" w:rsidP="00F84F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Нормативные документы, которые нужно указать в общеобразовательной общеразвивающей программе дополнительного образования:</w:t>
      </w:r>
    </w:p>
    <w:p w:rsidR="006A286E" w:rsidRPr="00F84F33" w:rsidRDefault="00F84F33" w:rsidP="00F84F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4F33">
        <w:rPr>
          <w:rFonts w:ascii="Times New Roman" w:hAnsi="Times New Roman" w:cs="Times New Roman"/>
          <w:sz w:val="28"/>
          <w:szCs w:val="28"/>
        </w:rPr>
        <w:t>1.</w:t>
      </w:r>
      <w:r w:rsidRPr="00F84F33">
        <w:rPr>
          <w:rFonts w:ascii="Times New Roman" w:hAnsi="Times New Roman" w:cs="Times New Roman"/>
          <w:sz w:val="28"/>
          <w:szCs w:val="28"/>
        </w:rPr>
        <w:tab/>
        <w:t xml:space="preserve">Федеральный закон Российской Федерации от 29 декабря 2012 г. № 273-ФЗ «Об образовании в Российской Федерации» </w:t>
      </w:r>
      <w:r w:rsidRPr="00F84F33">
        <w:rPr>
          <w:rFonts w:ascii="Times New Roman" w:hAnsi="Times New Roman" w:cs="Times New Roman"/>
          <w:sz w:val="28"/>
          <w:szCs w:val="28"/>
        </w:rPr>
        <w:br/>
        <w:t>2.</w:t>
      </w:r>
      <w:r w:rsidRPr="00F84F33">
        <w:rPr>
          <w:rFonts w:ascii="Times New Roman" w:hAnsi="Times New Roman" w:cs="Times New Roman"/>
          <w:sz w:val="28"/>
          <w:szCs w:val="28"/>
        </w:rPr>
        <w:tab/>
        <w:t xml:space="preserve">Концепция развития дополнительного образования детей, утвержденная распоряжением Правительства Российской Федерации от 4 сентября 2014 г. № 1726-р </w:t>
      </w:r>
      <w:r w:rsidRPr="00F84F33">
        <w:rPr>
          <w:rFonts w:ascii="Times New Roman" w:hAnsi="Times New Roman" w:cs="Times New Roman"/>
          <w:sz w:val="28"/>
          <w:szCs w:val="28"/>
        </w:rPr>
        <w:br/>
        <w:t>3.</w:t>
      </w:r>
      <w:r w:rsidRPr="00F84F33">
        <w:rPr>
          <w:rFonts w:ascii="Times New Roman" w:hAnsi="Times New Roman" w:cs="Times New Roman"/>
          <w:sz w:val="28"/>
          <w:szCs w:val="28"/>
        </w:rPr>
        <w:tab/>
        <w:t>Приказ Минпросвещения России от 09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программам», зарегистрировано в Минюсте России 29.11.2018 г. №52831.</w:t>
      </w:r>
    </w:p>
    <w:p w:rsidR="00F84F33" w:rsidRPr="00F84F33" w:rsidRDefault="00F84F33" w:rsidP="00F84F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4F33">
        <w:rPr>
          <w:rFonts w:ascii="Times New Roman" w:hAnsi="Times New Roman" w:cs="Times New Roman"/>
          <w:sz w:val="28"/>
          <w:szCs w:val="28"/>
        </w:rPr>
        <w:t>4.</w:t>
      </w:r>
      <w:r w:rsidRPr="00F84F33">
        <w:rPr>
          <w:rFonts w:ascii="Times New Roman" w:hAnsi="Times New Roman" w:cs="Times New Roman"/>
          <w:sz w:val="28"/>
          <w:szCs w:val="28"/>
        </w:rPr>
        <w:tab/>
        <w:t xml:space="preserve">Письмо </w:t>
      </w:r>
      <w:proofErr w:type="spellStart"/>
      <w:r w:rsidRPr="00F84F3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F84F33">
        <w:rPr>
          <w:rFonts w:ascii="Times New Roman" w:hAnsi="Times New Roman" w:cs="Times New Roman"/>
          <w:sz w:val="28"/>
          <w:szCs w:val="28"/>
        </w:rPr>
        <w:t xml:space="preserve"> России от 18.11.2015 N 09-3242 «О направлении информации» (вместе с «Методическими рекомендациями по проектированию дополнительных общеразвивающих программ </w:t>
      </w:r>
      <w:r w:rsidRPr="00F84F33">
        <w:rPr>
          <w:rFonts w:ascii="Times New Roman" w:hAnsi="Times New Roman" w:cs="Times New Roman"/>
          <w:sz w:val="28"/>
          <w:szCs w:val="28"/>
        </w:rPr>
        <w:br/>
        <w:t xml:space="preserve">(включая разноуровневые программы)») </w:t>
      </w:r>
      <w:r w:rsidRPr="00F84F33">
        <w:rPr>
          <w:rFonts w:ascii="Times New Roman" w:hAnsi="Times New Roman" w:cs="Times New Roman"/>
          <w:sz w:val="28"/>
          <w:szCs w:val="28"/>
        </w:rPr>
        <w:br/>
        <w:t>5.</w:t>
      </w:r>
      <w:r w:rsidRPr="00F84F33">
        <w:rPr>
          <w:rFonts w:ascii="Times New Roman" w:hAnsi="Times New Roman" w:cs="Times New Roman"/>
          <w:sz w:val="28"/>
          <w:szCs w:val="28"/>
        </w:rPr>
        <w:tab/>
        <w:t>Письмо Министерства образования и науки РФ от 29 марта 2016 г. N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потребностей».</w:t>
      </w:r>
    </w:p>
    <w:p w:rsidR="00F84F33" w:rsidRPr="00F84F33" w:rsidRDefault="00F84F33" w:rsidP="00F84F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4F33">
        <w:rPr>
          <w:rFonts w:ascii="Times New Roman" w:hAnsi="Times New Roman" w:cs="Times New Roman"/>
          <w:sz w:val="28"/>
          <w:szCs w:val="28"/>
        </w:rPr>
        <w:t>6. Постановление Главного государственного санитарного врача РФ от 04.07.2014 № 41 «Об утверждении СанПиН 2.4.4.3172-14 «Санитарно- эпидемиологические требования к устройству, содержанию и организации режима работы образовательных организаций дополнительного образования детей» (вместе с «СанПиН 2.4.4.3172-14. Санитарно-эпидемиологические правила и нормативы...») (Зарегистрировано в Минюсте России 20.08.2014 № 33660);</w:t>
      </w:r>
      <w:bookmarkStart w:id="0" w:name="_GoBack"/>
      <w:bookmarkEnd w:id="0"/>
    </w:p>
    <w:sectPr w:rsidR="00F84F33" w:rsidRPr="00F84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6E2"/>
    <w:rsid w:val="002679FB"/>
    <w:rsid w:val="006A286E"/>
    <w:rsid w:val="00E966E2"/>
    <w:rsid w:val="00F8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611ECE-528E-414C-96FF-E4651C2D7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</dc:creator>
  <cp:keywords/>
  <dc:description/>
  <cp:lastModifiedBy>Fatma</cp:lastModifiedBy>
  <cp:revision>2</cp:revision>
  <dcterms:created xsi:type="dcterms:W3CDTF">2019-10-18T10:09:00Z</dcterms:created>
  <dcterms:modified xsi:type="dcterms:W3CDTF">2019-10-18T10:32:00Z</dcterms:modified>
</cp:coreProperties>
</file>