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96" w:rsidRDefault="00646D96" w:rsidP="00124E4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E4C" w:rsidRPr="00124E4C" w:rsidRDefault="00124E4C" w:rsidP="00646D9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>ФОНДЫ ШКОЛЬНОГО МУЗЕЯ (документация)</w:t>
      </w:r>
    </w:p>
    <w:p w:rsidR="00E00D52" w:rsidRP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>Фонды музея</w:t>
      </w:r>
      <w:r w:rsidRPr="00124E4C">
        <w:rPr>
          <w:rFonts w:ascii="Times New Roman" w:hAnsi="Times New Roman" w:cs="Times New Roman"/>
          <w:sz w:val="28"/>
          <w:szCs w:val="28"/>
        </w:rPr>
        <w:t xml:space="preserve"> - это  совокупность  всех  принадлежащих  музею  музейных  предметов  с относящимися к  ним научно – вспомогательными  материалами</w:t>
      </w:r>
      <w:r w:rsidR="00234564">
        <w:rPr>
          <w:rFonts w:ascii="Times New Roman" w:hAnsi="Times New Roman" w:cs="Times New Roman"/>
          <w:sz w:val="28"/>
          <w:szCs w:val="28"/>
        </w:rPr>
        <w:t>.</w:t>
      </w:r>
    </w:p>
    <w:p w:rsidR="00124E4C" w:rsidRDefault="00124E4C" w:rsidP="00124E4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60B1B" w:rsidRPr="00124E4C" w:rsidRDefault="003E1E05" w:rsidP="00124E4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198755</wp:posOffset>
                </wp:positionV>
                <wp:extent cx="600075" cy="381000"/>
                <wp:effectExtent l="12700" t="11430" r="44450" b="552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4.25pt;margin-top:15.65pt;width:47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198755</wp:posOffset>
                </wp:positionV>
                <wp:extent cx="323850" cy="381000"/>
                <wp:effectExtent l="50800" t="11430" r="6350" b="457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1.5pt;margin-top:15.65pt;width:25.5pt;height:3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">
                <v:stroke endarrow="block"/>
              </v:shape>
            </w:pict>
          </mc:Fallback>
        </mc:AlternateContent>
      </w:r>
      <w:r w:rsidR="00F60B1B" w:rsidRPr="00124E4C">
        <w:rPr>
          <w:rFonts w:ascii="Times New Roman" w:hAnsi="Times New Roman" w:cs="Times New Roman"/>
          <w:b/>
          <w:sz w:val="28"/>
          <w:szCs w:val="28"/>
        </w:rPr>
        <w:t>МУЗЕЙНЫЙ ФОНД</w:t>
      </w:r>
    </w:p>
    <w:p w:rsidR="00F60B1B" w:rsidRP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4E4C" w:rsidRDefault="00124E4C" w:rsidP="00124E4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60B1B" w:rsidRPr="00124E4C" w:rsidRDefault="00234564" w:rsidP="00124E4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F60B1B" w:rsidRPr="00124E4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научно</w:t>
      </w:r>
      <w:r w:rsidR="00F60B1B" w:rsidRPr="00124E4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вспомогательный</w:t>
      </w:r>
    </w:p>
    <w:p w:rsidR="00F60B1B" w:rsidRP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60B1B" w:rsidRPr="00124E4C" w:rsidRDefault="00F60B1B" w:rsidP="00124E4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 xml:space="preserve">ОСНОВНОЙ ФОНД:  </w:t>
      </w:r>
    </w:p>
    <w:p w:rsidR="00F60B1B" w:rsidRPr="00124E4C" w:rsidRDefault="00F60B1B" w:rsidP="00124E4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фоно- и киноисточники</w:t>
      </w:r>
    </w:p>
    <w:p w:rsidR="00F60B1B" w:rsidRPr="00124E4C" w:rsidRDefault="00F60B1B" w:rsidP="00124E4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изобразительные</w:t>
      </w:r>
    </w:p>
    <w:p w:rsidR="00F60B1B" w:rsidRPr="00124E4C" w:rsidRDefault="00F60B1B" w:rsidP="00124E4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письменные</w:t>
      </w:r>
    </w:p>
    <w:p w:rsidR="00F60B1B" w:rsidRPr="00124E4C" w:rsidRDefault="00F60B1B" w:rsidP="00124E4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вещественные</w:t>
      </w:r>
    </w:p>
    <w:p w:rsidR="00124E4C" w:rsidRDefault="00124E4C" w:rsidP="00124E4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60B1B" w:rsidRPr="00124E4C" w:rsidRDefault="00F60B1B" w:rsidP="00124E4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>НАУЧНО - ВСПОМОГАТЕЛЬНЫЙ  ФОНД</w:t>
      </w:r>
    </w:p>
    <w:p w:rsidR="00F60B1B" w:rsidRP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копии всех видов и техники исполнения: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муляжи,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макеты,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диаграммы,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схемы,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модели и репродукции,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фото - и ксерокопии, </w:t>
      </w:r>
    </w:p>
    <w:p w:rsidR="00955024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материалы, изготовленные музеем для экспозиционной работы,</w:t>
      </w:r>
    </w:p>
    <w:p w:rsidR="00F60B1B" w:rsidRPr="00124E4C" w:rsidRDefault="00F60B1B" w:rsidP="00124E4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подлинные материалы недостаточной сохранности</w:t>
      </w:r>
    </w:p>
    <w:p w:rsidR="00F60B1B" w:rsidRP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60B1B" w:rsidRPr="00124E4C" w:rsidRDefault="00F60B1B" w:rsidP="002345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>Учёт музейны</w:t>
      </w:r>
      <w:r w:rsidR="00124E4C" w:rsidRPr="00124E4C">
        <w:rPr>
          <w:rFonts w:ascii="Times New Roman" w:hAnsi="Times New Roman" w:cs="Times New Roman"/>
          <w:b/>
          <w:sz w:val="28"/>
          <w:szCs w:val="28"/>
        </w:rPr>
        <w:t>х предметов в школьном музее   ведется в  книге</w:t>
      </w:r>
      <w:r w:rsidR="00124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E4C">
        <w:rPr>
          <w:rFonts w:ascii="Times New Roman" w:hAnsi="Times New Roman" w:cs="Times New Roman"/>
          <w:b/>
          <w:sz w:val="28"/>
          <w:szCs w:val="28"/>
        </w:rPr>
        <w:t>поступлений</w:t>
      </w:r>
      <w:r w:rsidR="00234564">
        <w:rPr>
          <w:rFonts w:ascii="Times New Roman" w:hAnsi="Times New Roman" w:cs="Times New Roman"/>
          <w:b/>
          <w:sz w:val="28"/>
          <w:szCs w:val="28"/>
        </w:rPr>
        <w:t>.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Правила оформления и заполнения книги поступлений: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Книга поступлений -  общая  тетрадь или книга в прочном переплете. 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Книгу графят (по образцу), прошивают прочными нитками, листы нумеруют простым карандашом в правом верхнем углу лицевой стороны каждого листа Графы книги лучше располагать на двух страницах по их развороту.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В конце книги делается  запись о количестве листов в ней: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 «В данной книге пронумеровано и прошнуровано ……  листов»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Запись и прошивка книги скрепляются печатью учреждения,  росписью руководителя данного учреждения и  руководителя музея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- Книга поступлений должна заполняться четко, без помарок и исправлений, запрещается вырывать и склеивать листы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- Все записи делаются шариковой ручкой (с использованием синей пасты). После записи строчки не пропускают.</w:t>
      </w:r>
    </w:p>
    <w:p w:rsid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3.Исправления вносятся крайне редко и только в случае крайней необходимости </w:t>
      </w:r>
      <w:r w:rsidRPr="00124E4C">
        <w:rPr>
          <w:rFonts w:ascii="Times New Roman" w:hAnsi="Times New Roman" w:cs="Times New Roman"/>
          <w:color w:val="FF0000"/>
          <w:sz w:val="28"/>
          <w:szCs w:val="28"/>
        </w:rPr>
        <w:t>красными чернилами</w:t>
      </w:r>
      <w:r w:rsidRPr="00124E4C">
        <w:rPr>
          <w:rFonts w:ascii="Times New Roman" w:hAnsi="Times New Roman" w:cs="Times New Roman"/>
          <w:sz w:val="28"/>
          <w:szCs w:val="28"/>
        </w:rPr>
        <w:t xml:space="preserve"> и удостоверяются записью  «исправленному верить» и подписью руководителя музея.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4. Для того чтобы избежать исправлений в книгах поступлений, рекомендуется вначале оформлять учетную карточку, текст которой до внесения записи в книгу учета можно редактировать в процессе работы с предметом.</w:t>
      </w:r>
    </w:p>
    <w:p w:rsid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lastRenderedPageBreak/>
        <w:t>При описании указываются размеры предмета в сантиметрах (</w:t>
      </w:r>
      <w:r w:rsidR="00124E4C">
        <w:rPr>
          <w:rFonts w:ascii="Times New Roman" w:hAnsi="Times New Roman" w:cs="Times New Roman"/>
          <w:sz w:val="28"/>
          <w:szCs w:val="28"/>
        </w:rPr>
        <w:t>мелкие вещи в миллиметрах)</w:t>
      </w:r>
    </w:p>
    <w:p w:rsidR="00124E4C" w:rsidRDefault="00F60B1B" w:rsidP="00124E4C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Фотография, книга, грамота – указывается высота и ширина. </w:t>
      </w:r>
    </w:p>
    <w:p w:rsidR="00124E4C" w:rsidRDefault="00F60B1B" w:rsidP="00124E4C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Для сосудов, ваз, тарелок, чашек проставляют два размера – высота и наибольший диаметр</w:t>
      </w:r>
      <w:r w:rsidR="00124E4C">
        <w:rPr>
          <w:rFonts w:ascii="Times New Roman" w:hAnsi="Times New Roman" w:cs="Times New Roman"/>
          <w:sz w:val="28"/>
          <w:szCs w:val="28"/>
        </w:rPr>
        <w:t>.</w:t>
      </w:r>
      <w:r w:rsidRPr="00124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E4C" w:rsidRDefault="00F60B1B" w:rsidP="00124E4C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 У тканей измеряется ши</w:t>
      </w:r>
      <w:r w:rsidR="00124E4C">
        <w:rPr>
          <w:rFonts w:ascii="Times New Roman" w:hAnsi="Times New Roman" w:cs="Times New Roman"/>
          <w:sz w:val="28"/>
          <w:szCs w:val="28"/>
        </w:rPr>
        <w:t>рина куска, а затем – длина.</w:t>
      </w:r>
    </w:p>
    <w:p w:rsidR="00124E4C" w:rsidRDefault="00F60B1B" w:rsidP="00124E4C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 У предметов одежды даются размеры: </w:t>
      </w:r>
      <w:r w:rsidRPr="00124E4C">
        <w:rPr>
          <w:rFonts w:ascii="Times New Roman" w:hAnsi="Times New Roman" w:cs="Times New Roman"/>
          <w:sz w:val="28"/>
          <w:szCs w:val="28"/>
        </w:rPr>
        <w:br/>
        <w:t xml:space="preserve">  для рубашки, верхней одежды – длина, объём ворота, ширина подола</w:t>
      </w:r>
      <w:r w:rsidRPr="00124E4C">
        <w:rPr>
          <w:rFonts w:ascii="Times New Roman" w:hAnsi="Times New Roman" w:cs="Times New Roman"/>
          <w:sz w:val="28"/>
          <w:szCs w:val="28"/>
        </w:rPr>
        <w:br/>
        <w:t xml:space="preserve">  для юбки – пояс, длина и ширина подола </w:t>
      </w:r>
      <w:r w:rsidRPr="00124E4C">
        <w:rPr>
          <w:rFonts w:ascii="Times New Roman" w:hAnsi="Times New Roman" w:cs="Times New Roman"/>
          <w:sz w:val="28"/>
          <w:szCs w:val="28"/>
        </w:rPr>
        <w:br/>
        <w:t xml:space="preserve">  для фуражек – ди</w:t>
      </w:r>
      <w:r w:rsidR="00124E4C">
        <w:rPr>
          <w:rFonts w:ascii="Times New Roman" w:hAnsi="Times New Roman" w:cs="Times New Roman"/>
          <w:sz w:val="28"/>
          <w:szCs w:val="28"/>
        </w:rPr>
        <w:t>аметр, высота.</w:t>
      </w:r>
    </w:p>
    <w:p w:rsidR="00124E4C" w:rsidRDefault="00F60B1B" w:rsidP="00124E4C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 Произведения живописи измеряются путём обмера высоты и ширины         </w:t>
      </w:r>
      <w:r w:rsidR="00124E4C">
        <w:rPr>
          <w:rFonts w:ascii="Times New Roman" w:hAnsi="Times New Roman" w:cs="Times New Roman"/>
          <w:sz w:val="28"/>
          <w:szCs w:val="28"/>
        </w:rPr>
        <w:t xml:space="preserve">                подрамника .</w:t>
      </w:r>
    </w:p>
    <w:p w:rsidR="00F60B1B" w:rsidRPr="00124E4C" w:rsidRDefault="00F60B1B" w:rsidP="00124E4C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Для книг, брошюр и тетрадей указывается количество листов</w:t>
      </w:r>
      <w:r w:rsidR="00124E4C">
        <w:rPr>
          <w:rFonts w:ascii="Times New Roman" w:hAnsi="Times New Roman" w:cs="Times New Roman"/>
          <w:sz w:val="28"/>
          <w:szCs w:val="28"/>
        </w:rPr>
        <w:t>.</w:t>
      </w:r>
    </w:p>
    <w:p w:rsid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4E4C" w:rsidRDefault="00F60B1B" w:rsidP="002345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>Шифровка музейных предметов</w:t>
      </w:r>
      <w:r w:rsidR="00124E4C">
        <w:rPr>
          <w:rFonts w:ascii="Times New Roman" w:hAnsi="Times New Roman" w:cs="Times New Roman"/>
          <w:b/>
          <w:sz w:val="28"/>
          <w:szCs w:val="28"/>
        </w:rPr>
        <w:t>.</w:t>
      </w:r>
    </w:p>
    <w:p w:rsid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Шифровка поступающих в фонды музея памятников истории и культуры проводится в целях обеспечения их </w:t>
      </w:r>
      <w:r w:rsidR="00124E4C">
        <w:rPr>
          <w:rFonts w:ascii="Times New Roman" w:hAnsi="Times New Roman" w:cs="Times New Roman"/>
          <w:sz w:val="28"/>
          <w:szCs w:val="28"/>
        </w:rPr>
        <w:t xml:space="preserve">систематизации внутри музейного </w:t>
      </w:r>
      <w:r w:rsidRPr="00124E4C">
        <w:rPr>
          <w:rFonts w:ascii="Times New Roman" w:hAnsi="Times New Roman" w:cs="Times New Roman"/>
          <w:sz w:val="28"/>
          <w:szCs w:val="28"/>
        </w:rPr>
        <w:t>собрания</w:t>
      </w:r>
      <w:r w:rsidR="00124E4C">
        <w:rPr>
          <w:rFonts w:ascii="Times New Roman" w:hAnsi="Times New Roman" w:cs="Times New Roman"/>
          <w:sz w:val="28"/>
          <w:szCs w:val="28"/>
        </w:rPr>
        <w:t>.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  С занесением музейных предме</w:t>
      </w:r>
      <w:r w:rsidR="00124E4C">
        <w:rPr>
          <w:rFonts w:ascii="Times New Roman" w:hAnsi="Times New Roman" w:cs="Times New Roman"/>
          <w:sz w:val="28"/>
          <w:szCs w:val="28"/>
        </w:rPr>
        <w:t xml:space="preserve">тов в книгу поступлений  на них проставляются инвентарные </w:t>
      </w:r>
      <w:r w:rsidR="00234564">
        <w:rPr>
          <w:rFonts w:ascii="Times New Roman" w:hAnsi="Times New Roman" w:cs="Times New Roman"/>
          <w:sz w:val="28"/>
          <w:szCs w:val="28"/>
        </w:rPr>
        <w:t>(</w:t>
      </w:r>
      <w:r w:rsidRPr="00124E4C">
        <w:rPr>
          <w:rFonts w:ascii="Times New Roman" w:hAnsi="Times New Roman" w:cs="Times New Roman"/>
          <w:sz w:val="28"/>
          <w:szCs w:val="28"/>
        </w:rPr>
        <w:t>порядковые) номера, под которыми предметы занесены  в книгу поступлений и шифр</w:t>
      </w:r>
      <w:r w:rsidR="00617D08">
        <w:rPr>
          <w:rFonts w:ascii="Times New Roman" w:hAnsi="Times New Roman" w:cs="Times New Roman"/>
          <w:sz w:val="28"/>
          <w:szCs w:val="28"/>
        </w:rPr>
        <w:t>.</w:t>
      </w:r>
    </w:p>
    <w:p w:rsidR="00F60B1B" w:rsidRPr="00124E4C" w:rsidRDefault="00F60B1B" w:rsidP="002345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4C">
        <w:rPr>
          <w:rFonts w:ascii="Times New Roman" w:hAnsi="Times New Roman" w:cs="Times New Roman"/>
          <w:b/>
          <w:sz w:val="28"/>
          <w:szCs w:val="28"/>
        </w:rPr>
        <w:t xml:space="preserve">шифр </w:t>
      </w:r>
      <w:r w:rsidR="003E1E05">
        <w:rPr>
          <w:rFonts w:ascii="Times New Roman" w:hAnsi="Times New Roman" w:cs="Times New Roman"/>
          <w:b/>
          <w:sz w:val="28"/>
          <w:szCs w:val="28"/>
        </w:rPr>
        <w:t>ГШ</w:t>
      </w:r>
      <w:r w:rsidRPr="00124E4C">
        <w:rPr>
          <w:rFonts w:ascii="Times New Roman" w:hAnsi="Times New Roman" w:cs="Times New Roman"/>
          <w:b/>
          <w:sz w:val="28"/>
          <w:szCs w:val="28"/>
        </w:rPr>
        <w:t xml:space="preserve"> В-31</w:t>
      </w:r>
    </w:p>
    <w:p w:rsidR="00F60B1B" w:rsidRPr="00124E4C" w:rsidRDefault="00F60B1B" w:rsidP="00124E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(состоит из условного обозначения музея и порядкового</w:t>
      </w:r>
      <w:r w:rsidR="00617D08">
        <w:rPr>
          <w:rFonts w:ascii="Times New Roman" w:hAnsi="Times New Roman" w:cs="Times New Roman"/>
          <w:sz w:val="28"/>
          <w:szCs w:val="28"/>
        </w:rPr>
        <w:t xml:space="preserve"> </w:t>
      </w:r>
      <w:r w:rsidRPr="00124E4C">
        <w:rPr>
          <w:rFonts w:ascii="Times New Roman" w:hAnsi="Times New Roman" w:cs="Times New Roman"/>
          <w:sz w:val="28"/>
          <w:szCs w:val="28"/>
        </w:rPr>
        <w:t>(инвентарного ) номера музейного предмета (под которым предмет занесен в книгу поступлений))</w:t>
      </w:r>
      <w:r w:rsidR="00617D08">
        <w:rPr>
          <w:rFonts w:ascii="Times New Roman" w:hAnsi="Times New Roman" w:cs="Times New Roman"/>
          <w:sz w:val="28"/>
          <w:szCs w:val="28"/>
        </w:rPr>
        <w:t>.</w:t>
      </w:r>
    </w:p>
    <w:p w:rsidR="00124E4C" w:rsidRDefault="00F60B1B" w:rsidP="00124E4C">
      <w:pPr>
        <w:pStyle w:val="a6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60B1B" w:rsidRPr="00351C1F" w:rsidRDefault="00F60B1B" w:rsidP="002345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C1F">
        <w:rPr>
          <w:rFonts w:ascii="Times New Roman" w:hAnsi="Times New Roman" w:cs="Times New Roman"/>
          <w:b/>
          <w:sz w:val="28"/>
          <w:szCs w:val="28"/>
        </w:rPr>
        <w:t>Порядок нанесения номеров на предметы</w:t>
      </w:r>
      <w:r w:rsidR="00351C1F">
        <w:rPr>
          <w:rFonts w:ascii="Times New Roman" w:hAnsi="Times New Roman" w:cs="Times New Roman"/>
          <w:b/>
          <w:sz w:val="28"/>
          <w:szCs w:val="28"/>
        </w:rPr>
        <w:t>.</w:t>
      </w:r>
    </w:p>
    <w:p w:rsidR="00955024" w:rsidRPr="00124E4C" w:rsidRDefault="00F60B1B" w:rsidP="00351C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На рисунках, фотографиях, документах, плакатах  номер ставят на оборотной стороне в левом нижнем углу простым мягким карандашом.  Если документ написан на обеих сторонах, номер проставляется на полях слева. На обратной стороне фотографий кроме инвентарного номера помещают описание сюжета.  </w:t>
      </w:r>
    </w:p>
    <w:p w:rsidR="00955024" w:rsidRPr="00124E4C" w:rsidRDefault="00F60B1B" w:rsidP="00351C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Для тканей номер пишется на кусочке холста, который пришивается к предмету. </w:t>
      </w:r>
    </w:p>
    <w:p w:rsidR="00955024" w:rsidRPr="00124E4C" w:rsidRDefault="00F60B1B" w:rsidP="00351C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На металлических предметах инвентарный номер проставляется эмалевой краской.  </w:t>
      </w:r>
    </w:p>
    <w:p w:rsidR="00F60B1B" w:rsidRPr="00124E4C" w:rsidRDefault="00F60B1B" w:rsidP="00351C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На стекле и керамике номер ставится с наружной стороны дна тушью или масляной краской, после чего покрывается лаком.  </w:t>
      </w:r>
    </w:p>
    <w:p w:rsidR="00955024" w:rsidRPr="00124E4C" w:rsidRDefault="00F60B1B" w:rsidP="00351C1F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На деревянных предметах номер проставляется масляной краской.</w:t>
      </w:r>
    </w:p>
    <w:p w:rsidR="00955024" w:rsidRPr="00124E4C" w:rsidRDefault="00F60B1B" w:rsidP="00617D0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На книгах и брошюрах номер ставится:</w:t>
      </w:r>
    </w:p>
    <w:p w:rsidR="00F60B1B" w:rsidRPr="00124E4C" w:rsidRDefault="00F60B1B" w:rsidP="00351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1) в левом нижнем углу 4-й страницы обложки;</w:t>
      </w:r>
    </w:p>
    <w:p w:rsidR="00F60B1B" w:rsidRPr="00124E4C" w:rsidRDefault="00F60B1B" w:rsidP="00351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2) в левом нижнем углу 17-й страницы;</w:t>
      </w:r>
    </w:p>
    <w:p w:rsidR="00F60B1B" w:rsidRPr="00124E4C" w:rsidRDefault="00F60B1B" w:rsidP="00351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3) в левом нижнем углу последней страницы.</w:t>
      </w:r>
    </w:p>
    <w:p w:rsidR="00955024" w:rsidRPr="00124E4C" w:rsidRDefault="00F60B1B" w:rsidP="00351C1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Для мелких предметов номер пишется на картонном ярлыке, который тонкой суровой ниткой прикрепляется к предмету.</w:t>
      </w:r>
    </w:p>
    <w:p w:rsidR="00955024" w:rsidRPr="00124E4C" w:rsidRDefault="00F60B1B" w:rsidP="00351C1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 xml:space="preserve">Если к предмету невозможно прикрепить ярлык, он вкладывается в пакет, на который чернилами или тушью наносится инвентарный номер. </w:t>
      </w:r>
    </w:p>
    <w:p w:rsidR="00955024" w:rsidRPr="00124E4C" w:rsidRDefault="00F60B1B" w:rsidP="00351C1F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4E4C">
        <w:rPr>
          <w:rFonts w:ascii="Times New Roman" w:hAnsi="Times New Roman" w:cs="Times New Roman"/>
          <w:sz w:val="28"/>
          <w:szCs w:val="28"/>
        </w:rPr>
        <w:t>Для предметов, которые могут храниться только в сосудах (жидкости, образцы семян или почв), инвентарные номера ставятся с наружной стороны дна сосуда.</w:t>
      </w:r>
    </w:p>
    <w:p w:rsidR="00955024" w:rsidRDefault="00F60B1B" w:rsidP="00351C1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C1F">
        <w:rPr>
          <w:rFonts w:ascii="Times New Roman" w:hAnsi="Times New Roman" w:cs="Times New Roman"/>
          <w:b/>
          <w:sz w:val="28"/>
          <w:szCs w:val="28"/>
        </w:rPr>
        <w:t xml:space="preserve"> На темную поверхность инвентарный номер наносится светлой краской, на светлую – темной</w:t>
      </w:r>
      <w:r w:rsidR="00234564">
        <w:rPr>
          <w:rFonts w:ascii="Times New Roman" w:hAnsi="Times New Roman" w:cs="Times New Roman"/>
          <w:b/>
          <w:sz w:val="28"/>
          <w:szCs w:val="28"/>
        </w:rPr>
        <w:t>.</w:t>
      </w:r>
    </w:p>
    <w:p w:rsidR="00234564" w:rsidRDefault="00234564" w:rsidP="00617D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64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 ШКОЛЬНОГО  МУЗЕЯ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1. Приказ об открытии школьного музея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2.  Положение о школьном музее, утвержденное директором школы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3.  План работы музея, составная часть учебно-воспитательного плана школы 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4.  Книга поступлений основного фонда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5.  Акты приема и выдачи экспонатов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6.  Книга отзывов о работе школьного музея 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E1E05">
        <w:rPr>
          <w:rFonts w:ascii="Times New Roman" w:hAnsi="Times New Roman" w:cs="Times New Roman"/>
          <w:sz w:val="28"/>
          <w:szCs w:val="28"/>
        </w:rPr>
        <w:t>7</w:t>
      </w:r>
      <w:r w:rsidRPr="00234564">
        <w:rPr>
          <w:rFonts w:ascii="Times New Roman" w:hAnsi="Times New Roman" w:cs="Times New Roman"/>
          <w:sz w:val="28"/>
          <w:szCs w:val="28"/>
        </w:rPr>
        <w:t>.  Для зарегистрированных музеев –  учетная карточка музея, акт обследования экспозиции, свидетельство музея</w:t>
      </w:r>
      <w:r w:rsidR="00617D08"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E1E05">
        <w:rPr>
          <w:rFonts w:ascii="Times New Roman" w:hAnsi="Times New Roman" w:cs="Times New Roman"/>
          <w:sz w:val="28"/>
          <w:szCs w:val="28"/>
        </w:rPr>
        <w:t>8</w:t>
      </w:r>
      <w:r w:rsidRPr="00234564">
        <w:rPr>
          <w:rFonts w:ascii="Times New Roman" w:hAnsi="Times New Roman" w:cs="Times New Roman"/>
          <w:sz w:val="28"/>
          <w:szCs w:val="28"/>
        </w:rPr>
        <w:t xml:space="preserve">.  По желанию руководителя – инвентарные книги, буклеты, путеводители,  учетные карточки экспонатов, разработки экскурсий и мероприятий и т. д. 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Default="00234564" w:rsidP="00617D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64">
        <w:rPr>
          <w:rFonts w:ascii="Times New Roman" w:hAnsi="Times New Roman" w:cs="Times New Roman"/>
          <w:b/>
          <w:sz w:val="28"/>
          <w:szCs w:val="28"/>
        </w:rPr>
        <w:t>ЭТАПЫ СОЗДАНИЯ ШКОЛЬНОГО МУЗЕЯ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1. Определение темы музея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r w:rsidRPr="00617D08">
        <w:rPr>
          <w:rFonts w:ascii="Times New Roman" w:hAnsi="Times New Roman" w:cs="Times New Roman"/>
          <w:color w:val="FF0000"/>
          <w:sz w:val="28"/>
          <w:szCs w:val="28"/>
        </w:rPr>
        <w:t>поисково–исследовательской работы</w:t>
      </w:r>
      <w:r w:rsidR="00617D08">
        <w:rPr>
          <w:rFonts w:ascii="Times New Roman" w:hAnsi="Times New Roman" w:cs="Times New Roman"/>
          <w:sz w:val="28"/>
          <w:szCs w:val="28"/>
        </w:rPr>
        <w:t xml:space="preserve"> (обязательно)</w:t>
      </w:r>
      <w:r w:rsidRPr="00234564">
        <w:rPr>
          <w:rFonts w:ascii="Times New Roman" w:hAnsi="Times New Roman" w:cs="Times New Roman"/>
          <w:sz w:val="28"/>
          <w:szCs w:val="28"/>
        </w:rPr>
        <w:t>, сбор материалов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234564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3. Комплектование фондов школьного музея, учет и хранение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4. Составление  тематико–экспозиционного плана музея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5. Оформление музея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6. Организация работы музея.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34564" w:rsidRPr="00617D08" w:rsidRDefault="00234564" w:rsidP="00617D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08">
        <w:rPr>
          <w:rFonts w:ascii="Times New Roman" w:hAnsi="Times New Roman" w:cs="Times New Roman"/>
          <w:b/>
          <w:sz w:val="28"/>
          <w:szCs w:val="28"/>
        </w:rPr>
        <w:t>ТРЕБОВАНИЯ К  ШКОЛЬНОМУ МУЗЕЮ НА СОВРЕМЕННОМ ЭТАПЕ.</w:t>
      </w:r>
    </w:p>
    <w:p w:rsidR="00617D08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34564">
        <w:rPr>
          <w:rFonts w:ascii="Times New Roman" w:hAnsi="Times New Roman" w:cs="Times New Roman"/>
          <w:sz w:val="28"/>
          <w:szCs w:val="28"/>
        </w:rPr>
        <w:t>Частич</w:t>
      </w:r>
      <w:r>
        <w:rPr>
          <w:rFonts w:ascii="Times New Roman" w:hAnsi="Times New Roman" w:cs="Times New Roman"/>
          <w:sz w:val="28"/>
          <w:szCs w:val="28"/>
        </w:rPr>
        <w:t>ная или полная смена экспозиции.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17D08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2. Расширение тематики поисково – 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3. Формирование единого культурно – образовательного пространства села, </w:t>
      </w:r>
      <w:r w:rsidR="003E1E05">
        <w:rPr>
          <w:rFonts w:ascii="Times New Roman" w:hAnsi="Times New Roman" w:cs="Times New Roman"/>
          <w:sz w:val="28"/>
          <w:szCs w:val="28"/>
        </w:rPr>
        <w:t>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7D08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4. Внедрение современных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17D08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5. Сохранение культурного наследия </w:t>
      </w:r>
      <w:r w:rsidR="003E1E05">
        <w:rPr>
          <w:rFonts w:ascii="Times New Roman" w:hAnsi="Times New Roman" w:cs="Times New Roman"/>
          <w:sz w:val="28"/>
          <w:szCs w:val="28"/>
        </w:rPr>
        <w:t>Республики Крм</w:t>
      </w:r>
      <w:r w:rsidRPr="00234564">
        <w:rPr>
          <w:rFonts w:ascii="Times New Roman" w:hAnsi="Times New Roman" w:cs="Times New Roman"/>
          <w:sz w:val="28"/>
          <w:szCs w:val="28"/>
        </w:rPr>
        <w:t xml:space="preserve"> как источника  духовных сил общества и сохранения памяти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6. Стимулирование работы руководителей школьных музеев и самих музеев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7D08" w:rsidRDefault="00234564" w:rsidP="00617D0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64">
        <w:rPr>
          <w:rFonts w:ascii="Times New Roman" w:hAnsi="Times New Roman" w:cs="Times New Roman"/>
          <w:b/>
          <w:sz w:val="28"/>
          <w:szCs w:val="28"/>
        </w:rPr>
        <w:t>Частичная или полная смена экспозиции.</w:t>
      </w:r>
    </w:p>
    <w:p w:rsidR="00234564" w:rsidRPr="00617D08" w:rsidRDefault="00234564" w:rsidP="00617D0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17D08">
        <w:rPr>
          <w:rFonts w:ascii="Times New Roman" w:hAnsi="Times New Roman" w:cs="Times New Roman"/>
          <w:i/>
          <w:sz w:val="28"/>
          <w:szCs w:val="28"/>
        </w:rPr>
        <w:t>Научное проектирование</w:t>
      </w:r>
      <w:r w:rsidRPr="00234564">
        <w:rPr>
          <w:rFonts w:ascii="Times New Roman" w:hAnsi="Times New Roman" w:cs="Times New Roman"/>
          <w:sz w:val="28"/>
          <w:szCs w:val="28"/>
        </w:rPr>
        <w:t xml:space="preserve"> (тема, идея,  хронология, разделы, комплексы, тексты)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7D08">
        <w:rPr>
          <w:rFonts w:ascii="Times New Roman" w:hAnsi="Times New Roman" w:cs="Times New Roman"/>
          <w:i/>
          <w:sz w:val="28"/>
          <w:szCs w:val="28"/>
        </w:rPr>
        <w:t>Художественное проектирование</w:t>
      </w:r>
      <w:r w:rsidRPr="00234564">
        <w:rPr>
          <w:rFonts w:ascii="Times New Roman" w:hAnsi="Times New Roman" w:cs="Times New Roman"/>
          <w:sz w:val="28"/>
          <w:szCs w:val="28"/>
        </w:rPr>
        <w:t xml:space="preserve"> – обеспечение образного</w:t>
      </w:r>
      <w:r w:rsidR="003E1E05">
        <w:rPr>
          <w:rFonts w:ascii="Times New Roman" w:hAnsi="Times New Roman" w:cs="Times New Roman"/>
          <w:sz w:val="28"/>
          <w:szCs w:val="28"/>
        </w:rPr>
        <w:t xml:space="preserve">, пластического воплощение темы </w:t>
      </w:r>
      <w:r w:rsidRPr="00234564">
        <w:rPr>
          <w:rFonts w:ascii="Times New Roman" w:hAnsi="Times New Roman" w:cs="Times New Roman"/>
          <w:sz w:val="28"/>
          <w:szCs w:val="28"/>
        </w:rPr>
        <w:t>( цвет стендов, этикетажа, стен, штор и  т.д.)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17D08">
        <w:rPr>
          <w:rFonts w:ascii="Times New Roman" w:hAnsi="Times New Roman" w:cs="Times New Roman"/>
          <w:i/>
          <w:sz w:val="28"/>
          <w:szCs w:val="28"/>
        </w:rPr>
        <w:t>Техническое проектирование</w:t>
      </w:r>
      <w:r w:rsidRPr="00234564">
        <w:rPr>
          <w:rFonts w:ascii="Times New Roman" w:hAnsi="Times New Roman" w:cs="Times New Roman"/>
          <w:sz w:val="28"/>
          <w:szCs w:val="28"/>
        </w:rPr>
        <w:t xml:space="preserve"> – фиксация  места каждого экспоната, текста и технических средств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34564" w:rsidRDefault="00234564" w:rsidP="002345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64">
        <w:rPr>
          <w:rFonts w:ascii="Times New Roman" w:hAnsi="Times New Roman" w:cs="Times New Roman"/>
          <w:b/>
          <w:sz w:val="28"/>
          <w:szCs w:val="28"/>
        </w:rPr>
        <w:t xml:space="preserve">Научное проектирование </w:t>
      </w:r>
      <w:r w:rsidRPr="00234564">
        <w:rPr>
          <w:rFonts w:ascii="Times New Roman" w:hAnsi="Times New Roman" w:cs="Times New Roman"/>
          <w:b/>
          <w:sz w:val="28"/>
          <w:szCs w:val="28"/>
        </w:rPr>
        <w:br/>
        <w:t>(хронология, разделы, комплексы, тексты)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4564" w:rsidRPr="00617D08" w:rsidRDefault="00234564" w:rsidP="00234564">
      <w:pPr>
        <w:pStyle w:val="a6"/>
        <w:jc w:val="both"/>
        <w:rPr>
          <w:rFonts w:ascii="Times New Roman" w:hAnsi="Times New Roman" w:cs="Times New Roman"/>
          <w:szCs w:val="28"/>
        </w:rPr>
      </w:pPr>
      <w:r w:rsidRPr="00617D08">
        <w:rPr>
          <w:rFonts w:ascii="Times New Roman" w:hAnsi="Times New Roman" w:cs="Times New Roman"/>
          <w:szCs w:val="28"/>
        </w:rPr>
        <w:t xml:space="preserve">ТЕКСТЫ: ОГЛАВИТЕЛЬНЫЙ, ВЕДУЩИЙ, ОБЪЯСНИТЕЛЬНЫЙ. ЭТИКЕТАЖ.                                   </w:t>
      </w:r>
    </w:p>
    <w:p w:rsidR="00234564" w:rsidRPr="00234564" w:rsidRDefault="00234564" w:rsidP="00617D08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  <w:u w:val="single"/>
        </w:rPr>
        <w:t xml:space="preserve">Этикетаж для фотографий  </w:t>
      </w:r>
      <w:r w:rsidRPr="00234564">
        <w:rPr>
          <w:rFonts w:ascii="Times New Roman" w:hAnsi="Times New Roman" w:cs="Times New Roman"/>
          <w:sz w:val="28"/>
          <w:szCs w:val="28"/>
        </w:rPr>
        <w:t>(название, место, дата, автор):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234564" w:rsidRPr="00234564" w:rsidRDefault="00234564" w:rsidP="00617D08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Ученики 4–го  класса </w:t>
      </w:r>
      <w:r w:rsidR="003E1E05">
        <w:rPr>
          <w:rFonts w:ascii="Times New Roman" w:hAnsi="Times New Roman" w:cs="Times New Roman"/>
          <w:sz w:val="28"/>
          <w:szCs w:val="28"/>
        </w:rPr>
        <w:t xml:space="preserve">Укромновской </w:t>
      </w:r>
      <w:r w:rsidRPr="00234564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234564" w:rsidRPr="00234564" w:rsidRDefault="00234564" w:rsidP="00617D08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В последнем ряду (крайний справа) Алексей Вавилин</w:t>
      </w:r>
    </w:p>
    <w:p w:rsidR="00234564" w:rsidRPr="00234564" w:rsidRDefault="003E1E05" w:rsidP="00617D0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Симферопольский</w:t>
      </w:r>
      <w:r w:rsidR="00234564" w:rsidRPr="00234564">
        <w:rPr>
          <w:rFonts w:ascii="Times New Roman" w:hAnsi="Times New Roman" w:cs="Times New Roman"/>
          <w:sz w:val="28"/>
          <w:szCs w:val="28"/>
        </w:rPr>
        <w:t xml:space="preserve"> район, с.</w:t>
      </w:r>
      <w:r>
        <w:rPr>
          <w:rFonts w:ascii="Times New Roman" w:hAnsi="Times New Roman" w:cs="Times New Roman"/>
          <w:sz w:val="28"/>
          <w:szCs w:val="28"/>
        </w:rPr>
        <w:t>Укромное</w:t>
      </w:r>
      <w:r w:rsidR="00234564" w:rsidRPr="00234564">
        <w:rPr>
          <w:rFonts w:ascii="Times New Roman" w:hAnsi="Times New Roman" w:cs="Times New Roman"/>
          <w:sz w:val="28"/>
          <w:szCs w:val="28"/>
        </w:rPr>
        <w:t>, 1947 г.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 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lastRenderedPageBreak/>
        <w:t xml:space="preserve"> Герой Советского Союза А.В.Иванов (1907 – 1943).                                                 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Январь 1942 г. Фотография Б.Петрова.                                                                                        </w:t>
      </w: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На обороте надпись: «Дорогой, любимой маме. Гоним врага от Москвы».               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Pr="00234564" w:rsidRDefault="00234564" w:rsidP="00617D0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  <w:u w:val="single"/>
        </w:rPr>
        <w:t xml:space="preserve">Этикетаж для письменных источников </w:t>
      </w:r>
      <w:r w:rsidRPr="00234564">
        <w:rPr>
          <w:rFonts w:ascii="Times New Roman" w:hAnsi="Times New Roman" w:cs="Times New Roman"/>
          <w:sz w:val="28"/>
          <w:szCs w:val="28"/>
        </w:rPr>
        <w:t xml:space="preserve">(инициалы и фамилия автора, кому адресовано, дата):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Письмо участника битвы за Берлин  Б.Н.Петрова матери с фронта.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Б.Н.Петров сообщает о настроении офицеров перед решающим штурмом.                  Апрель 1945 г. Ксерокопия.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Почетная грамота Наркома ВМФ СССР  начальнику планового отдела мастерской №1 Д.М.Комзикову  за отличную работу по ремонту кораблей в годы Великой Отечественной войны. 1942 г.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234564" w:rsidRPr="00234564" w:rsidRDefault="00234564" w:rsidP="00617D0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  <w:u w:val="single"/>
        </w:rPr>
        <w:t>Этикетаж  произведения изобразительного искусства: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К.Г.Дорохин ( 1906 – 1960 ).                                                                                               Портрет командира 8-й морской бригады морской пехоты  П.Ф.Горпищенко.                  1941 г. Бум., кар. </w:t>
      </w: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Pr="00234564" w:rsidRDefault="00234564" w:rsidP="00617D0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  <w:u w:val="single"/>
        </w:rPr>
        <w:t xml:space="preserve">Этикетаж вещественных источников: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Школьная форма образца конца 1980-года выпускницы гимназии 1997 г.     Сидельниковой Алены.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>Знамя 24 Краснознаменной гвардейской стрелковой дивизии.                                    Передано в музей участником Отечественной войны А П. Лобиковым в 1964 г.</w:t>
      </w:r>
    </w:p>
    <w:p w:rsidR="00617D08" w:rsidRDefault="00617D08" w:rsidP="002345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4564" w:rsidRP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Фрагменты оружия и боеприпасов.                                                                                  Найдены во время экспедиции учащихся школы №36 г.Воронеж в Семилукском районе, 2011 г. </w:t>
      </w:r>
    </w:p>
    <w:p w:rsidR="00617D08" w:rsidRDefault="00617D08" w:rsidP="002345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  <w:r w:rsidRPr="00234564">
        <w:rPr>
          <w:rFonts w:ascii="Times New Roman" w:hAnsi="Times New Roman" w:cs="Times New Roman"/>
          <w:sz w:val="28"/>
          <w:szCs w:val="28"/>
        </w:rPr>
        <w:t xml:space="preserve">Прялка. Дерево. Начало </w:t>
      </w:r>
      <w:r w:rsidRPr="0023456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34564">
        <w:rPr>
          <w:rFonts w:ascii="Times New Roman" w:hAnsi="Times New Roman" w:cs="Times New Roman"/>
          <w:sz w:val="28"/>
          <w:szCs w:val="28"/>
        </w:rPr>
        <w:t xml:space="preserve"> века.                                                                                        Передана в дар музею жителем села Ведуга И.П.Новиковым  в 1976 г. </w:t>
      </w:r>
    </w:p>
    <w:p w:rsidR="00234564" w:rsidRDefault="00234564" w:rsidP="0023456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34564" w:rsidRDefault="00234564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234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17D08" w:rsidP="00646D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D08">
        <w:rPr>
          <w:rFonts w:ascii="Times New Roman" w:hAnsi="Times New Roman" w:cs="Times New Roman"/>
          <w:b/>
          <w:bCs/>
          <w:sz w:val="28"/>
          <w:szCs w:val="28"/>
        </w:rPr>
        <w:t>ЭТНОГРАФИЯ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D08">
        <w:rPr>
          <w:rFonts w:ascii="Times New Roman" w:hAnsi="Times New Roman" w:cs="Times New Roman"/>
          <w:b/>
          <w:bCs/>
          <w:sz w:val="28"/>
          <w:szCs w:val="28"/>
        </w:rPr>
        <w:t>И ШКОЛЬНЫЕ МУЗЕИ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7D08" w:rsidRPr="00646D96" w:rsidRDefault="00617D08" w:rsidP="00617D08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D96">
        <w:rPr>
          <w:rFonts w:ascii="Times New Roman" w:hAnsi="Times New Roman" w:cs="Times New Roman"/>
          <w:bCs/>
          <w:sz w:val="28"/>
          <w:szCs w:val="28"/>
        </w:rPr>
        <w:t>Этнографическая поисково-собирательская деятельность школьников.</w:t>
      </w:r>
    </w:p>
    <w:p w:rsidR="00C133B7" w:rsidRPr="00646D96" w:rsidRDefault="00617D08" w:rsidP="00646D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Для поисковой работы в школьном краеведении больше всего подходят этнографические поиски, связанные с научно организованным сбором этнографических материалов и их систематизацией. </w:t>
      </w:r>
    </w:p>
    <w:p w:rsidR="00C133B7" w:rsidRPr="00646D96" w:rsidRDefault="00617D08" w:rsidP="00646D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>Можно и нужно собирать:</w:t>
      </w:r>
    </w:p>
    <w:p w:rsidR="00C133B7" w:rsidRPr="00646D96" w:rsidRDefault="00646D96" w:rsidP="00646D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17D08" w:rsidRPr="00646D96">
        <w:rPr>
          <w:rFonts w:ascii="Times New Roman" w:hAnsi="Times New Roman" w:cs="Times New Roman"/>
          <w:sz w:val="28"/>
          <w:szCs w:val="28"/>
        </w:rPr>
        <w:t xml:space="preserve"> этнографические предметы (вещи), в первую очередь – старинные, традиционные, а также изготовленные кустарными способами современными народными мастерами и умельцами;</w:t>
      </w:r>
    </w:p>
    <w:p w:rsidR="00C133B7" w:rsidRPr="00646D96" w:rsidRDefault="00617D08" w:rsidP="00646D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>2) старинные фотографии, на которых запечатлены те или иные семейные обряды (свадьба, похороны), календарные праздники, костюм, различные виды производственной и ремесленной деятельности и т.п.;</w:t>
      </w:r>
    </w:p>
    <w:p w:rsidR="00C133B7" w:rsidRPr="00646D96" w:rsidRDefault="00617D08" w:rsidP="00646D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>3) народные письменные (рукописные) источники (записи заговоров, христианских молитв и т.д.)</w:t>
      </w:r>
    </w:p>
    <w:p w:rsidR="00C133B7" w:rsidRPr="00646D96" w:rsidRDefault="00646D96" w:rsidP="00646D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17D08" w:rsidRPr="00646D96">
        <w:rPr>
          <w:rFonts w:ascii="Times New Roman" w:hAnsi="Times New Roman" w:cs="Times New Roman"/>
          <w:sz w:val="28"/>
          <w:szCs w:val="28"/>
        </w:rPr>
        <w:t xml:space="preserve"> явления духовной культуры (календарная обрядность, народные игры, народные верования, народная медицина, положительные народные знания, производственно-хозяйственные умения и навыки, фольклор, семейная обряд</w:t>
      </w:r>
      <w:r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17D08" w:rsidRPr="00646D96">
        <w:rPr>
          <w:rFonts w:ascii="Times New Roman" w:hAnsi="Times New Roman" w:cs="Times New Roman"/>
          <w:sz w:val="28"/>
          <w:szCs w:val="28"/>
        </w:rPr>
        <w:t>(родинные, свадебные, похоронно-поминальные обряды), систему родственных связей, термины родства и т.д.).</w:t>
      </w:r>
    </w:p>
    <w:p w:rsidR="00617D08" w:rsidRDefault="00617D08" w:rsidP="00617D0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D08" w:rsidRDefault="00617D08" w:rsidP="00646D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D0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поисковой этнографической 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>1. Перед началом исследований необходимо ознакомиться с историей села (узнать, когда оно возникло, из каких мест были его первопоселенцы, этнический состав его населения и т.п.) , необходимо определиться с темой исследования и составить по ней вопросник.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2. Полевые этнографические исследования проводятся двумя основными способами: стационарным и экспедиционным. Первый способ предполагает длительное пребывание в небольшом изучаемом коллективе людей, вживание в его культурную среду. Экспедиция же может охватывать большую территорию (несколько сел), но имеет, как правило, довольно сжатые сроки исследования. 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3. Информатором может быть только коренной житель данного населенного пункта (т.е. родившийся в нем),. Выбор информатора зависит от конкретных целей и задач исследования. 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4. Главным методом работы с информаторами является </w:t>
      </w:r>
      <w:r w:rsidRPr="00646D96">
        <w:rPr>
          <w:rFonts w:ascii="Times New Roman" w:hAnsi="Times New Roman" w:cs="Times New Roman"/>
          <w:i/>
          <w:iCs/>
          <w:sz w:val="28"/>
          <w:szCs w:val="28"/>
        </w:rPr>
        <w:t>опрос</w:t>
      </w:r>
      <w:r w:rsidRPr="00646D96">
        <w:rPr>
          <w:rFonts w:ascii="Times New Roman" w:hAnsi="Times New Roman" w:cs="Times New Roman"/>
          <w:sz w:val="28"/>
          <w:szCs w:val="28"/>
        </w:rPr>
        <w:t>. Опрос имеет две основные разновидности: интервью и анкетирование.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5. </w:t>
      </w:r>
      <w:r w:rsidRPr="00646D96">
        <w:rPr>
          <w:rFonts w:ascii="Times New Roman" w:hAnsi="Times New Roman" w:cs="Times New Roman"/>
          <w:i/>
          <w:iCs/>
          <w:sz w:val="28"/>
          <w:szCs w:val="28"/>
        </w:rPr>
        <w:t>Интервью</w:t>
      </w:r>
      <w:r w:rsidRPr="00646D96">
        <w:rPr>
          <w:rFonts w:ascii="Times New Roman" w:hAnsi="Times New Roman" w:cs="Times New Roman"/>
          <w:sz w:val="28"/>
          <w:szCs w:val="28"/>
        </w:rPr>
        <w:t xml:space="preserve"> предполагает личную беседу исследователя и информатора, которая ведется  по заранее составленному вопроснику. Рассказ информатора необходимо записывать дословно, а также с соблюдением всех особенностей его говора;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6. </w:t>
      </w:r>
      <w:r w:rsidRPr="00646D96">
        <w:rPr>
          <w:rFonts w:ascii="Times New Roman" w:hAnsi="Times New Roman" w:cs="Times New Roman"/>
          <w:i/>
          <w:iCs/>
          <w:sz w:val="28"/>
          <w:szCs w:val="28"/>
        </w:rPr>
        <w:t>Анкетирование</w:t>
      </w:r>
      <w:r w:rsidRPr="00646D96">
        <w:rPr>
          <w:rFonts w:ascii="Times New Roman" w:hAnsi="Times New Roman" w:cs="Times New Roman"/>
          <w:sz w:val="28"/>
          <w:szCs w:val="28"/>
        </w:rPr>
        <w:t xml:space="preserve"> – разновидность опроса, в процессе которого сбор информации осуществляется при помощи анкеты без непосредственного контакта исследователя и респондента.</w:t>
      </w:r>
    </w:p>
    <w:p w:rsidR="00C133B7" w:rsidRPr="00646D96" w:rsidRDefault="00617D08" w:rsidP="00646D96">
      <w:pPr>
        <w:pStyle w:val="a6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 xml:space="preserve">7. </w:t>
      </w:r>
      <w:r w:rsidRPr="00646D96">
        <w:rPr>
          <w:rFonts w:ascii="Times New Roman" w:hAnsi="Times New Roman" w:cs="Times New Roman"/>
          <w:i/>
          <w:iCs/>
          <w:sz w:val="28"/>
          <w:szCs w:val="28"/>
        </w:rPr>
        <w:t xml:space="preserve">Наблюдение </w:t>
      </w:r>
      <w:r w:rsidRPr="00646D96">
        <w:rPr>
          <w:rFonts w:ascii="Times New Roman" w:hAnsi="Times New Roman" w:cs="Times New Roman"/>
          <w:sz w:val="28"/>
          <w:szCs w:val="28"/>
        </w:rPr>
        <w:t xml:space="preserve">– метод сбора информации в полевой этнографии, основанный на непосредственном контакте исследователя и объекта исследования. При </w:t>
      </w:r>
      <w:r w:rsidRPr="00646D96">
        <w:rPr>
          <w:rFonts w:ascii="Times New Roman" w:hAnsi="Times New Roman" w:cs="Times New Roman"/>
          <w:i/>
          <w:iCs/>
          <w:sz w:val="28"/>
          <w:szCs w:val="28"/>
        </w:rPr>
        <w:t xml:space="preserve">простом </w:t>
      </w:r>
      <w:r w:rsidRPr="00646D96">
        <w:rPr>
          <w:rFonts w:ascii="Times New Roman" w:hAnsi="Times New Roman" w:cs="Times New Roman"/>
          <w:sz w:val="28"/>
          <w:szCs w:val="28"/>
        </w:rPr>
        <w:t xml:space="preserve">наблюдении исследователь «пассивно» фиксирует интересующие его факты. При </w:t>
      </w:r>
      <w:r w:rsidRPr="00646D96">
        <w:rPr>
          <w:rFonts w:ascii="Times New Roman" w:hAnsi="Times New Roman" w:cs="Times New Roman"/>
          <w:i/>
          <w:iCs/>
          <w:sz w:val="28"/>
          <w:szCs w:val="28"/>
        </w:rPr>
        <w:t xml:space="preserve">включенном </w:t>
      </w:r>
      <w:r w:rsidRPr="00646D96">
        <w:rPr>
          <w:rFonts w:ascii="Times New Roman" w:hAnsi="Times New Roman" w:cs="Times New Roman"/>
          <w:sz w:val="28"/>
          <w:szCs w:val="28"/>
        </w:rPr>
        <w:t>наблюдении исследователь лично принимает участие в тех событиях, которые он наблюдает и описывает.</w:t>
      </w:r>
    </w:p>
    <w:p w:rsidR="00617D08" w:rsidRPr="00646D96" w:rsidRDefault="00617D08" w:rsidP="00617D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17D08" w:rsidRDefault="00617D08" w:rsidP="00617D0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D08" w:rsidRDefault="00646D96" w:rsidP="00646D9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Обработка, систематизация </w:t>
      </w:r>
      <w:r w:rsidR="00617D08" w:rsidRPr="00617D08">
        <w:rPr>
          <w:rFonts w:ascii="Times New Roman" w:hAnsi="Times New Roman" w:cs="Times New Roman"/>
          <w:b/>
          <w:bCs/>
          <w:sz w:val="28"/>
          <w:szCs w:val="28"/>
        </w:rPr>
        <w:t>и хранение этнографических материалов</w:t>
      </w:r>
      <w:r w:rsidR="00617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33B7" w:rsidRPr="00646D96" w:rsidRDefault="00617D08" w:rsidP="00646D96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646D96">
        <w:rPr>
          <w:rFonts w:ascii="Times New Roman" w:hAnsi="Times New Roman" w:cs="Times New Roman"/>
          <w:sz w:val="28"/>
          <w:szCs w:val="28"/>
        </w:rPr>
        <w:t>Собранные материалы, помещаемые в тот или иной архив или музей, должны обязательно содержать следующие сведения:</w:t>
      </w:r>
    </w:p>
    <w:p w:rsidR="00C133B7" w:rsidRPr="00646D96" w:rsidRDefault="003E1E05" w:rsidP="00646D9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17D08" w:rsidRPr="00646D96">
        <w:rPr>
          <w:rFonts w:ascii="Times New Roman" w:hAnsi="Times New Roman" w:cs="Times New Roman"/>
          <w:sz w:val="28"/>
          <w:szCs w:val="28"/>
        </w:rPr>
        <w:t xml:space="preserve"> Год, месяц и число записи (или какой-либо иной фиксации) информации;</w:t>
      </w:r>
    </w:p>
    <w:p w:rsidR="00C133B7" w:rsidRPr="00646D96" w:rsidRDefault="003E1E05" w:rsidP="00646D9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17D08" w:rsidRPr="00646D96">
        <w:rPr>
          <w:rFonts w:ascii="Times New Roman" w:hAnsi="Times New Roman" w:cs="Times New Roman"/>
          <w:sz w:val="28"/>
          <w:szCs w:val="28"/>
        </w:rPr>
        <w:t xml:space="preserve"> Место сбора информации (страна, область, район, название населенного пункта);</w:t>
      </w:r>
    </w:p>
    <w:p w:rsidR="00C133B7" w:rsidRPr="00646D96" w:rsidRDefault="003E1E05" w:rsidP="00646D9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17D08" w:rsidRPr="00646D96">
        <w:rPr>
          <w:rFonts w:ascii="Times New Roman" w:hAnsi="Times New Roman" w:cs="Times New Roman"/>
          <w:sz w:val="28"/>
          <w:szCs w:val="28"/>
        </w:rPr>
        <w:t xml:space="preserve"> Сведения о корреспонденте;</w:t>
      </w:r>
    </w:p>
    <w:p w:rsidR="00C133B7" w:rsidRPr="00646D96" w:rsidRDefault="003E1E05" w:rsidP="00646D96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bookmarkStart w:id="0" w:name="_GoBack"/>
      <w:bookmarkEnd w:id="0"/>
      <w:r w:rsidR="00617D08" w:rsidRPr="00646D96">
        <w:rPr>
          <w:rFonts w:ascii="Times New Roman" w:hAnsi="Times New Roman" w:cs="Times New Roman"/>
          <w:sz w:val="28"/>
          <w:szCs w:val="28"/>
        </w:rPr>
        <w:t xml:space="preserve"> Сведения об информаторе (фамилия, имя, отчество, место и дата рождения, национальность, образование, профессия).  </w:t>
      </w:r>
    </w:p>
    <w:p w:rsidR="00617D08" w:rsidRPr="00646D96" w:rsidRDefault="00617D08" w:rsidP="00617D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17D08" w:rsidRDefault="00617D08" w:rsidP="00617D0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D08" w:rsidRPr="00617D08" w:rsidRDefault="00617D08" w:rsidP="00617D0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P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Pr="00234564" w:rsidRDefault="00234564" w:rsidP="0023456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564" w:rsidRPr="00351C1F" w:rsidRDefault="00234564" w:rsidP="0023456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B1B" w:rsidRPr="00351C1F" w:rsidRDefault="00F60B1B" w:rsidP="00351C1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0B1B" w:rsidRPr="00351C1F" w:rsidSect="0023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1DE0"/>
    <w:multiLevelType w:val="hybridMultilevel"/>
    <w:tmpl w:val="059EDA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76F9E"/>
    <w:multiLevelType w:val="hybridMultilevel"/>
    <w:tmpl w:val="A1A814A2"/>
    <w:lvl w:ilvl="0" w:tplc="DA5453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6A16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D65D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079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6271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E0C7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6831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F8C6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22D7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13F0A9E"/>
    <w:multiLevelType w:val="hybridMultilevel"/>
    <w:tmpl w:val="237495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3BF3D6C"/>
    <w:multiLevelType w:val="hybridMultilevel"/>
    <w:tmpl w:val="4C9C8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B1214"/>
    <w:multiLevelType w:val="hybridMultilevel"/>
    <w:tmpl w:val="59849B8C"/>
    <w:lvl w:ilvl="0" w:tplc="B80C54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E2DD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60CE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32EA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A49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888D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F2C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B4D6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A602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70A6CF1"/>
    <w:multiLevelType w:val="hybridMultilevel"/>
    <w:tmpl w:val="71B21EC4"/>
    <w:lvl w:ilvl="0" w:tplc="9392DC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A58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DCBB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CC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E9D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C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69B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A1B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A21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E5769"/>
    <w:multiLevelType w:val="hybridMultilevel"/>
    <w:tmpl w:val="308822A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969573E"/>
    <w:multiLevelType w:val="hybridMultilevel"/>
    <w:tmpl w:val="44F6ED5C"/>
    <w:lvl w:ilvl="0" w:tplc="6E869E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84E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A22D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041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C3C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008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9CF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E1E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ABD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B857E1"/>
    <w:multiLevelType w:val="hybridMultilevel"/>
    <w:tmpl w:val="7B525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47894"/>
    <w:multiLevelType w:val="hybridMultilevel"/>
    <w:tmpl w:val="2B443110"/>
    <w:lvl w:ilvl="0" w:tplc="82627C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2C9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66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D434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CB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CC3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CAB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487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66C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D319A1"/>
    <w:multiLevelType w:val="hybridMultilevel"/>
    <w:tmpl w:val="DCC03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A5A84"/>
    <w:multiLevelType w:val="hybridMultilevel"/>
    <w:tmpl w:val="6EAE9144"/>
    <w:lvl w:ilvl="0" w:tplc="4EE88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692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840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05F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A25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2E5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889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CF1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A10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3F22C8"/>
    <w:multiLevelType w:val="hybridMultilevel"/>
    <w:tmpl w:val="13C834BA"/>
    <w:lvl w:ilvl="0" w:tplc="154A02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64A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C4A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2EA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401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A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09D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645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E24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DE74CF"/>
    <w:multiLevelType w:val="hybridMultilevel"/>
    <w:tmpl w:val="0B681600"/>
    <w:lvl w:ilvl="0" w:tplc="78D289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D065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923C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3086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4E8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BC0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5ED8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9803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F84B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E1E10E3"/>
    <w:multiLevelType w:val="hybridMultilevel"/>
    <w:tmpl w:val="33B29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C4C2D"/>
    <w:multiLevelType w:val="hybridMultilevel"/>
    <w:tmpl w:val="5810C1E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7"/>
  </w:num>
  <w:num w:numId="6">
    <w:abstractNumId w:val="14"/>
  </w:num>
  <w:num w:numId="7">
    <w:abstractNumId w:val="10"/>
  </w:num>
  <w:num w:numId="8">
    <w:abstractNumId w:val="3"/>
  </w:num>
  <w:num w:numId="9">
    <w:abstractNumId w:val="6"/>
  </w:num>
  <w:num w:numId="10">
    <w:abstractNumId w:val="15"/>
  </w:num>
  <w:num w:numId="11">
    <w:abstractNumId w:val="0"/>
  </w:num>
  <w:num w:numId="12">
    <w:abstractNumId w:val="2"/>
  </w:num>
  <w:num w:numId="13">
    <w:abstractNumId w:val="8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03"/>
    <w:rsid w:val="00007C96"/>
    <w:rsid w:val="000141EE"/>
    <w:rsid w:val="00035AA6"/>
    <w:rsid w:val="00041CFE"/>
    <w:rsid w:val="000427D7"/>
    <w:rsid w:val="00055696"/>
    <w:rsid w:val="0006145D"/>
    <w:rsid w:val="000736AD"/>
    <w:rsid w:val="00077258"/>
    <w:rsid w:val="00077A35"/>
    <w:rsid w:val="00082DC3"/>
    <w:rsid w:val="00086B8B"/>
    <w:rsid w:val="000A554F"/>
    <w:rsid w:val="000B57CF"/>
    <w:rsid w:val="000C224C"/>
    <w:rsid w:val="000C25A2"/>
    <w:rsid w:val="000C778D"/>
    <w:rsid w:val="000D2CC7"/>
    <w:rsid w:val="000D686D"/>
    <w:rsid w:val="000E0AA0"/>
    <w:rsid w:val="000F4265"/>
    <w:rsid w:val="001046E7"/>
    <w:rsid w:val="00107BF2"/>
    <w:rsid w:val="0011729C"/>
    <w:rsid w:val="0012175E"/>
    <w:rsid w:val="00124E4C"/>
    <w:rsid w:val="00134B28"/>
    <w:rsid w:val="0014372F"/>
    <w:rsid w:val="00166610"/>
    <w:rsid w:val="00166B10"/>
    <w:rsid w:val="00172735"/>
    <w:rsid w:val="00174F34"/>
    <w:rsid w:val="00176CFE"/>
    <w:rsid w:val="00181C7E"/>
    <w:rsid w:val="00184A4A"/>
    <w:rsid w:val="001A00AD"/>
    <w:rsid w:val="001B7C72"/>
    <w:rsid w:val="001D61F9"/>
    <w:rsid w:val="001D7AAC"/>
    <w:rsid w:val="001E13D0"/>
    <w:rsid w:val="00200687"/>
    <w:rsid w:val="00204B2F"/>
    <w:rsid w:val="002105F6"/>
    <w:rsid w:val="002147AC"/>
    <w:rsid w:val="00224747"/>
    <w:rsid w:val="00224BB8"/>
    <w:rsid w:val="00234564"/>
    <w:rsid w:val="0024004B"/>
    <w:rsid w:val="00242710"/>
    <w:rsid w:val="0024354E"/>
    <w:rsid w:val="00244D3B"/>
    <w:rsid w:val="00255572"/>
    <w:rsid w:val="0029490B"/>
    <w:rsid w:val="002A19AC"/>
    <w:rsid w:val="002B22A4"/>
    <w:rsid w:val="002B7EEC"/>
    <w:rsid w:val="002C7CC4"/>
    <w:rsid w:val="002E2435"/>
    <w:rsid w:val="002E2776"/>
    <w:rsid w:val="002E42E3"/>
    <w:rsid w:val="002F16A8"/>
    <w:rsid w:val="00303673"/>
    <w:rsid w:val="00313997"/>
    <w:rsid w:val="0031588C"/>
    <w:rsid w:val="00315B87"/>
    <w:rsid w:val="00324B01"/>
    <w:rsid w:val="00327A77"/>
    <w:rsid w:val="00337459"/>
    <w:rsid w:val="00340B21"/>
    <w:rsid w:val="00351588"/>
    <w:rsid w:val="00351C1F"/>
    <w:rsid w:val="0035402E"/>
    <w:rsid w:val="00356D4F"/>
    <w:rsid w:val="0036545E"/>
    <w:rsid w:val="00380A12"/>
    <w:rsid w:val="00385CFC"/>
    <w:rsid w:val="00392F72"/>
    <w:rsid w:val="003A7798"/>
    <w:rsid w:val="003B6EDA"/>
    <w:rsid w:val="003D4308"/>
    <w:rsid w:val="003E0171"/>
    <w:rsid w:val="003E1AC8"/>
    <w:rsid w:val="003E1E05"/>
    <w:rsid w:val="003F36D0"/>
    <w:rsid w:val="003F4E88"/>
    <w:rsid w:val="004069AE"/>
    <w:rsid w:val="00413204"/>
    <w:rsid w:val="00413691"/>
    <w:rsid w:val="00417476"/>
    <w:rsid w:val="0042454D"/>
    <w:rsid w:val="0042631D"/>
    <w:rsid w:val="00431E15"/>
    <w:rsid w:val="00432891"/>
    <w:rsid w:val="0044194F"/>
    <w:rsid w:val="004425E1"/>
    <w:rsid w:val="0045044B"/>
    <w:rsid w:val="004508BF"/>
    <w:rsid w:val="00452FA8"/>
    <w:rsid w:val="00455CF6"/>
    <w:rsid w:val="00456359"/>
    <w:rsid w:val="004624DA"/>
    <w:rsid w:val="00462AC6"/>
    <w:rsid w:val="00485FE2"/>
    <w:rsid w:val="00492D8E"/>
    <w:rsid w:val="004A2F9C"/>
    <w:rsid w:val="004B1303"/>
    <w:rsid w:val="004C152A"/>
    <w:rsid w:val="004C3597"/>
    <w:rsid w:val="004C4983"/>
    <w:rsid w:val="004F0921"/>
    <w:rsid w:val="004F3CC4"/>
    <w:rsid w:val="00500B88"/>
    <w:rsid w:val="0050262E"/>
    <w:rsid w:val="005110E9"/>
    <w:rsid w:val="005136F4"/>
    <w:rsid w:val="0054099C"/>
    <w:rsid w:val="0054326F"/>
    <w:rsid w:val="00554889"/>
    <w:rsid w:val="005559FB"/>
    <w:rsid w:val="005566DD"/>
    <w:rsid w:val="00557ACA"/>
    <w:rsid w:val="005968AD"/>
    <w:rsid w:val="005A0CAB"/>
    <w:rsid w:val="005A2115"/>
    <w:rsid w:val="005B760E"/>
    <w:rsid w:val="005B767D"/>
    <w:rsid w:val="005D156B"/>
    <w:rsid w:val="005E1F51"/>
    <w:rsid w:val="005E2C07"/>
    <w:rsid w:val="005F0053"/>
    <w:rsid w:val="005F43D0"/>
    <w:rsid w:val="005F48ED"/>
    <w:rsid w:val="005F6712"/>
    <w:rsid w:val="00600486"/>
    <w:rsid w:val="00611E16"/>
    <w:rsid w:val="00617D08"/>
    <w:rsid w:val="00627EC2"/>
    <w:rsid w:val="00632DF4"/>
    <w:rsid w:val="00646A74"/>
    <w:rsid w:val="00646D96"/>
    <w:rsid w:val="00647BB3"/>
    <w:rsid w:val="00650C3B"/>
    <w:rsid w:val="0066003E"/>
    <w:rsid w:val="00663AC7"/>
    <w:rsid w:val="0066575F"/>
    <w:rsid w:val="0068625E"/>
    <w:rsid w:val="006968FC"/>
    <w:rsid w:val="006A319B"/>
    <w:rsid w:val="006B31FC"/>
    <w:rsid w:val="006C1FBE"/>
    <w:rsid w:val="006E1A88"/>
    <w:rsid w:val="006E56ED"/>
    <w:rsid w:val="006F4480"/>
    <w:rsid w:val="006F5DFE"/>
    <w:rsid w:val="00704CA5"/>
    <w:rsid w:val="00707166"/>
    <w:rsid w:val="00715B19"/>
    <w:rsid w:val="00724F99"/>
    <w:rsid w:val="007303FD"/>
    <w:rsid w:val="007550C9"/>
    <w:rsid w:val="00783E3A"/>
    <w:rsid w:val="00793762"/>
    <w:rsid w:val="007A3C75"/>
    <w:rsid w:val="007A4A7E"/>
    <w:rsid w:val="007B00C2"/>
    <w:rsid w:val="007B1A0A"/>
    <w:rsid w:val="007B21BF"/>
    <w:rsid w:val="007C1655"/>
    <w:rsid w:val="007C1F33"/>
    <w:rsid w:val="007D24B5"/>
    <w:rsid w:val="007E3902"/>
    <w:rsid w:val="00805F4C"/>
    <w:rsid w:val="00807EAE"/>
    <w:rsid w:val="008109D6"/>
    <w:rsid w:val="00812E47"/>
    <w:rsid w:val="008145E6"/>
    <w:rsid w:val="008331FD"/>
    <w:rsid w:val="00847413"/>
    <w:rsid w:val="00857CE7"/>
    <w:rsid w:val="00862A19"/>
    <w:rsid w:val="00863D1E"/>
    <w:rsid w:val="00880A25"/>
    <w:rsid w:val="00885A67"/>
    <w:rsid w:val="00885BBD"/>
    <w:rsid w:val="00893BB0"/>
    <w:rsid w:val="008B0EC9"/>
    <w:rsid w:val="008B164D"/>
    <w:rsid w:val="008B29F3"/>
    <w:rsid w:val="008B382B"/>
    <w:rsid w:val="008B4E2C"/>
    <w:rsid w:val="008B5402"/>
    <w:rsid w:val="008B79B8"/>
    <w:rsid w:val="008C41C8"/>
    <w:rsid w:val="008E1AC7"/>
    <w:rsid w:val="008F2464"/>
    <w:rsid w:val="00900CC7"/>
    <w:rsid w:val="00905518"/>
    <w:rsid w:val="00915F2B"/>
    <w:rsid w:val="009176B3"/>
    <w:rsid w:val="00924D2E"/>
    <w:rsid w:val="009334B2"/>
    <w:rsid w:val="0094280E"/>
    <w:rsid w:val="0094418A"/>
    <w:rsid w:val="00947A51"/>
    <w:rsid w:val="00955024"/>
    <w:rsid w:val="009611F3"/>
    <w:rsid w:val="009635D8"/>
    <w:rsid w:val="00965D29"/>
    <w:rsid w:val="0098095B"/>
    <w:rsid w:val="00981671"/>
    <w:rsid w:val="00983580"/>
    <w:rsid w:val="00984B64"/>
    <w:rsid w:val="009A7809"/>
    <w:rsid w:val="009B30F8"/>
    <w:rsid w:val="009B3B9D"/>
    <w:rsid w:val="009E52AE"/>
    <w:rsid w:val="009E6089"/>
    <w:rsid w:val="00A075B8"/>
    <w:rsid w:val="00A11987"/>
    <w:rsid w:val="00A40F67"/>
    <w:rsid w:val="00A453E0"/>
    <w:rsid w:val="00A5520F"/>
    <w:rsid w:val="00A5578D"/>
    <w:rsid w:val="00A62124"/>
    <w:rsid w:val="00A852E5"/>
    <w:rsid w:val="00A8789D"/>
    <w:rsid w:val="00A93990"/>
    <w:rsid w:val="00A97C70"/>
    <w:rsid w:val="00AA25E1"/>
    <w:rsid w:val="00AA54B4"/>
    <w:rsid w:val="00AA5D88"/>
    <w:rsid w:val="00AD5ED3"/>
    <w:rsid w:val="00AE16B2"/>
    <w:rsid w:val="00AE416F"/>
    <w:rsid w:val="00AF1B45"/>
    <w:rsid w:val="00AF25E6"/>
    <w:rsid w:val="00B03BF2"/>
    <w:rsid w:val="00B07FF4"/>
    <w:rsid w:val="00B12F78"/>
    <w:rsid w:val="00B15F4C"/>
    <w:rsid w:val="00B2349D"/>
    <w:rsid w:val="00B25740"/>
    <w:rsid w:val="00B32091"/>
    <w:rsid w:val="00B324EE"/>
    <w:rsid w:val="00B4364D"/>
    <w:rsid w:val="00B44FA6"/>
    <w:rsid w:val="00B57DAF"/>
    <w:rsid w:val="00B84A6D"/>
    <w:rsid w:val="00B85623"/>
    <w:rsid w:val="00B909DE"/>
    <w:rsid w:val="00B913E7"/>
    <w:rsid w:val="00B95D8A"/>
    <w:rsid w:val="00B973C7"/>
    <w:rsid w:val="00BB004E"/>
    <w:rsid w:val="00BB4DAB"/>
    <w:rsid w:val="00BD79FA"/>
    <w:rsid w:val="00BF4407"/>
    <w:rsid w:val="00BF4AED"/>
    <w:rsid w:val="00C101B0"/>
    <w:rsid w:val="00C133B7"/>
    <w:rsid w:val="00C2173D"/>
    <w:rsid w:val="00C21A5B"/>
    <w:rsid w:val="00C3149F"/>
    <w:rsid w:val="00C349C7"/>
    <w:rsid w:val="00C40334"/>
    <w:rsid w:val="00C403D1"/>
    <w:rsid w:val="00C41FF4"/>
    <w:rsid w:val="00C5438E"/>
    <w:rsid w:val="00C7422A"/>
    <w:rsid w:val="00C822B5"/>
    <w:rsid w:val="00C91363"/>
    <w:rsid w:val="00C94C6B"/>
    <w:rsid w:val="00CA03E7"/>
    <w:rsid w:val="00CA1036"/>
    <w:rsid w:val="00CA7A0E"/>
    <w:rsid w:val="00CB1930"/>
    <w:rsid w:val="00CB272F"/>
    <w:rsid w:val="00CD2C9D"/>
    <w:rsid w:val="00CF2376"/>
    <w:rsid w:val="00CF359F"/>
    <w:rsid w:val="00CF626C"/>
    <w:rsid w:val="00D107D5"/>
    <w:rsid w:val="00D12B60"/>
    <w:rsid w:val="00D22F93"/>
    <w:rsid w:val="00D26CA3"/>
    <w:rsid w:val="00D4002E"/>
    <w:rsid w:val="00D4030B"/>
    <w:rsid w:val="00D477AA"/>
    <w:rsid w:val="00D622DF"/>
    <w:rsid w:val="00D772D7"/>
    <w:rsid w:val="00D82E01"/>
    <w:rsid w:val="00D90FA9"/>
    <w:rsid w:val="00DA31D6"/>
    <w:rsid w:val="00DC010F"/>
    <w:rsid w:val="00DC2797"/>
    <w:rsid w:val="00DC2A5B"/>
    <w:rsid w:val="00DC2EAA"/>
    <w:rsid w:val="00DE3F9E"/>
    <w:rsid w:val="00DE7CB9"/>
    <w:rsid w:val="00DF1912"/>
    <w:rsid w:val="00E00D52"/>
    <w:rsid w:val="00E17100"/>
    <w:rsid w:val="00E27ADB"/>
    <w:rsid w:val="00E3032C"/>
    <w:rsid w:val="00E3587C"/>
    <w:rsid w:val="00E50ED0"/>
    <w:rsid w:val="00E63C49"/>
    <w:rsid w:val="00E71D01"/>
    <w:rsid w:val="00E84B12"/>
    <w:rsid w:val="00E8554B"/>
    <w:rsid w:val="00E913B2"/>
    <w:rsid w:val="00E94B3B"/>
    <w:rsid w:val="00EA23C6"/>
    <w:rsid w:val="00EA284B"/>
    <w:rsid w:val="00EA662E"/>
    <w:rsid w:val="00EB16C8"/>
    <w:rsid w:val="00ED326B"/>
    <w:rsid w:val="00EF3F62"/>
    <w:rsid w:val="00F0627A"/>
    <w:rsid w:val="00F36958"/>
    <w:rsid w:val="00F40CBE"/>
    <w:rsid w:val="00F468CE"/>
    <w:rsid w:val="00F60B1B"/>
    <w:rsid w:val="00F61469"/>
    <w:rsid w:val="00F624E9"/>
    <w:rsid w:val="00F63A13"/>
    <w:rsid w:val="00F724BC"/>
    <w:rsid w:val="00F75F83"/>
    <w:rsid w:val="00F81B21"/>
    <w:rsid w:val="00F855C3"/>
    <w:rsid w:val="00F86D3E"/>
    <w:rsid w:val="00F90D27"/>
    <w:rsid w:val="00F9224C"/>
    <w:rsid w:val="00F93ED9"/>
    <w:rsid w:val="00F94687"/>
    <w:rsid w:val="00FA520E"/>
    <w:rsid w:val="00FB0B5F"/>
    <w:rsid w:val="00FB461E"/>
    <w:rsid w:val="00FB6314"/>
    <w:rsid w:val="00FB6627"/>
    <w:rsid w:val="00FD03F3"/>
    <w:rsid w:val="00FE1C23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E4C"/>
    <w:pPr>
      <w:ind w:left="720"/>
      <w:contextualSpacing/>
    </w:pPr>
  </w:style>
  <w:style w:type="paragraph" w:styleId="a6">
    <w:name w:val="No Spacing"/>
    <w:uiPriority w:val="1"/>
    <w:qFormat/>
    <w:rsid w:val="00124E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E4C"/>
    <w:pPr>
      <w:ind w:left="720"/>
      <w:contextualSpacing/>
    </w:pPr>
  </w:style>
  <w:style w:type="paragraph" w:styleId="a6">
    <w:name w:val="No Spacing"/>
    <w:uiPriority w:val="1"/>
    <w:qFormat/>
    <w:rsid w:val="00124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1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6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1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2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7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0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1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7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7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8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4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7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04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3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6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1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7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5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</dc:creator>
  <cp:lastModifiedBy>Пользователь</cp:lastModifiedBy>
  <cp:revision>2</cp:revision>
  <dcterms:created xsi:type="dcterms:W3CDTF">2024-02-15T18:01:00Z</dcterms:created>
  <dcterms:modified xsi:type="dcterms:W3CDTF">2024-02-15T18:01:00Z</dcterms:modified>
</cp:coreProperties>
</file>