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ДОКЛАД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совещание заместителей директоров</w:t>
      </w:r>
    </w:p>
    <w:p w:rsidR="001C3208" w:rsidRDefault="00F31F84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31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подготовке пакета документов на ПМПК. О создании специальных условий при сдаче ГИА 9,11 классов, обучающихся с ОВЗ и инвалидностью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0969D2" w:rsidRPr="00614B23" w:rsidRDefault="000969D2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3208" w:rsidRPr="00614B23" w:rsidRDefault="00F31F84" w:rsidP="00614B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2</w:t>
      </w:r>
      <w:r w:rsidR="00BC6A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9</w:t>
      </w:r>
      <w:r w:rsidR="00BC6A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.09.2021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C72C7C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зав.ТПМПК</w:t>
      </w:r>
      <w:proofErr w:type="spellEnd"/>
    </w:p>
    <w:p w:rsidR="001C3208" w:rsidRPr="00614B23" w:rsidRDefault="001C3208" w:rsidP="00614B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Каширина Е.Н.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C3208" w:rsidRPr="00614B23" w:rsidRDefault="001C3208" w:rsidP="00614B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Одним из направлений деятельности психолого-медико-педагогической комиссии (ПМПК) является разработка рекомендаций по</w:t>
      </w:r>
      <w:r w:rsid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96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созданию </w:t>
      </w:r>
      <w:r w:rsidR="000969D2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специальных</w:t>
      </w:r>
      <w:r w:rsid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 при проведении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государственной итоговой аттестации (ГИА) для обучающихся с ограниченными возможностями здоровья (ОВЗ), обучающихся детей-инвалидов и инвалидов, освоивших образовательные программы основного общего образования (9 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</w:t>
      </w:r>
      <w:proofErr w:type="spellEnd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.) и среднего общего образования (11 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</w:t>
      </w:r>
      <w:proofErr w:type="spellEnd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.), с учетом их индивидуальных особенностей.</w:t>
      </w:r>
    </w:p>
    <w:p w:rsidR="000969D2" w:rsidRPr="00614B23" w:rsidRDefault="00C72C7C" w:rsidP="00BC6A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802804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 выпускников с ОВЗ, 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детей-инвалидов и инва</w:t>
      </w:r>
      <w:r w:rsidR="00802804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лидов, а также тех, кто </w:t>
      </w:r>
      <w:r w:rsidR="00614B23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обучается по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состоянию здоровья на дому, проведение ГИА организуется в условиях, учитывающих состояние их здоровья и особенности психофизического развития.</w:t>
      </w:r>
    </w:p>
    <w:p w:rsidR="005D7C2B" w:rsidRDefault="00BC6A0F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</w:t>
      </w:r>
      <w:r w:rsidR="005D7C2B"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-правовыми документами ГИА</w:t>
      </w:r>
      <w:r w:rsid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5D7C2B"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ети-инвалиды, дети с ОВЗ вправе самостоятельно выбрать форму сдачи ГИА, которая отражается в заявлении обучающегося о выборе учебных предметов и форме проведения ГИА. При этом увеличение продолжительности экзамена, проводимого в форме ГВЭ не требуется, поскольку ГВЭ и так является существенным «послаблением» для ребенка.</w:t>
      </w:r>
      <w:r w:rsidR="005D7C2B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D7C2B"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Возможны варианты специальных условий проведения ГИА в соответствии с имеющимся в настоящее время федеральным законом. </w:t>
      </w:r>
    </w:p>
    <w:p w:rsidR="00DC23AE" w:rsidRPr="00614B23" w:rsidRDefault="00DC23AE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3AE">
        <w:rPr>
          <w:rFonts w:ascii="Times New Roman" w:hAnsi="Times New Roman" w:cs="Times New Roman"/>
          <w:color w:val="000000" w:themeColor="text1"/>
          <w:sz w:val="24"/>
          <w:szCs w:val="24"/>
        </w:rPr>
        <w:t>Лица с ОВЗ, дети-инвалиды и инвалиды имеют право писать, как итоговое сочинение, так и изложение </w:t>
      </w:r>
      <w:r w:rsidRPr="00DC23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(при этом время увеличивается на 1,5 часа)</w:t>
      </w:r>
      <w:r w:rsidRPr="00DC23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7C2B" w:rsidRPr="00614B23" w:rsidRDefault="005D7C2B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Общие специальные условия для различных категорий детей-инвалидов и детей с ОВЗ. </w:t>
      </w:r>
    </w:p>
    <w:p w:rsidR="005D7C2B" w:rsidRPr="00614B23" w:rsidRDefault="005D7C2B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- Увеличение продолжительности экзамена на 1,5 часа Данная рекомендация устанавливается для детей, которые в силу заболевания и/или состояния имеют низкий темп деятельности, моторные затруднения в оформлении письменного задания, бланка ответов, нуждаются в частой смене позы, приеме лекарственных препаратов, частого посещения туалетной комнаты. Таким образом, эта рекомендация устанавливается для любой категории детей с ОВЗ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существует еще целевая аудитория детей, которым необходима данная поддержка: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Дети с выраженными нарушениями нейродинамического компонента деятельности – дети перенесшие менингиты/энцефалиты, дети с заболеваниями сосудов головного мозга, дети, перенесшие черепно-мозговые травмы и операции на мозге, дети, перенесшие многочисленные хирургические операции с общим наркозом, дети с расстройством аутистического спектра.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Дети с низким темпом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графомоторной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деятельности, а также дети которым необходима частая смена позы (ДЦП и другие нарушения опорно-двигательного аппарата (далее ОДА).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3. Дети, которым необходимо регулярное питание и/или прием лекарственных препаратов, лечебные/лечебно-профилактические мероприятия (в том числе дети, находящиеся в период экзаменов на лечении в медицинском учреждении) – дети с различными заболеваниями эндокринной, пищеварительной, кровеносной, дыхательной систем.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Организация питания и перерывов для проведения необходимых медико-профилактических процедур. Рекомендация устанавливается для детей-инвалидов и детей с ОВЗ, которые в силу заболевания нуждаются в регулярном приеме лекарственных препаратов, дополнительном питании. Следует отметить, что при продолжительности экзамена свыше 4 часов, питание организуется всем детям без исключения. Таким образом, эта рекомендация затрагивает тех детей, которым продолжительность экзамена увеличена на 1,5 часа, если общая продолжительность экзамена превысит 4 часа.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Беспрепятственный доступ в аудиторию, туалетные, иные помещения (аудитория на первом этаже, наличие специальных кресел, других приспособлений). Эта рекомендация </w:t>
      </w: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устанавливается для детей-инвалидов и детей с ОВЗ, которые в силу заболевания испытывают трудности при перемещении в аудиторию, занятии рабочего места, фактически она определяется для детей с нарушением опорно-двигательного аппарата, детей с нарушением зрения, для детей со сложной структурой дефекта.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беспрепятственным доступом понимается: наличие пандусов, поручней, расширенных дверных проемов, лифтов (при отсутствии лифтов аудитория должна располагаться на первом этаже; наличие специальных кресел, медицинских лежаков, вертикальных рабочих мест (кафедр) и других приспособлений.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- Предоставление услуг ассистента (помощника). Данная рекомендация устанавливается для детей-инвалидов и детей с ОВЗ, в первую очередь, для детей с нарушением ОДА, которые нуждаются в оказании помощи при перемещении, в фиксации положения в кресле, укреплении позы при оформлении контрольно-измерительных материалов (далее КИМ) и различной другой технической помощи.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Другие категории детей, которым может быть предоставлен ассистент (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тифлопереводчик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сурдотифлопереводчик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осуществляет жестовый перевод и разъяснение непонятных слов, помогает занять рабочее место в аудитории, переводит работу и оформляет её на бланке ОГЭ/ЕГЭ установленной формы.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Организация экзамена на дому при условии соблюдения требований Порядка. Эта рекомендация устанавливается только в особых случаях, когда обучающийся по медицинским показаниям не может прийти на пункт приема экзамена (ППЭ) либо обучается на дому по медицинским показаниям.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Данная рекомендация определяется ПМПК только при наличии соответствующих медицинских документов (справка ВК).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Специфические условия проведения ГИА для отдельных категорий обучающихся.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Освобождение по медицинским показаниям детей от проверки с использованием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металлодетекторов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первую очередь касается детей с различными видами протезирования, кардиостимуляторами,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кохлеарными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имплантами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т.п.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Использование технических средств с учетом индивидуальных особенностей обучающихся.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слабовидящих детей могут быть рекомендованы: предоставление экзаменационных материалов в увеличенном размере (шрифт не менее 16-18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наличие индивидуальных увеличительных устройств, индивидуальное равномерное освещение не менее 300 люкс, проведение экзамена в отдельной аудитории с наполняемостью не более 12 человек.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слепых детей могут быть рекомендованы: выполнение письменной экзаменационной работы на компьютере со специализированным программным обеспечением для слепых, оформление экзаменационных материалов рельефно-точечным шрифтом Брайля, проведение экзамена в отдельной аудитории с наполняемостью не более 6 человек, проведение ГВЭ по всем учебным предметам в устной форме.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глухих и слабослышащих детей могут быть рекомендованы: оборудование аудиторий звукоусиливающей аппаратурой коллективного и индивидуального пользования, проведение ГВЭ по всем учебным предметам в письменной форме.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детей с тяжелыми нарушениями речи (ТНР) может быть рекомендовано проведение ГВЭ по всем учебным предметам в письменной форме (предполагаются дети, испытывающие выраженные затруднения в устной речи: при дизартрии,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мутизме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афазии, моторной алалии и т.п.)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Для детей с нарушением опорно-двигательного аппарата (с тяжелыми нарушениями функций верхних конечностей) могут быть рекомендованы: выполнение задания на компьютере со специализированным программным обеспечением, проведение ГВЭ по всем учебным предметам в устной форме.</w:t>
      </w:r>
    </w:p>
    <w:p w:rsidR="001C3208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создание специальных условий при сдаче ГИА </w:t>
      </w:r>
      <w:r w:rsidR="00CB387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могут </w:t>
      </w:r>
      <w:r w:rsidR="00CB3876"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претендовать</w:t>
      </w:r>
      <w:r w:rsidR="00CB387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32B3E" w:rsidRPr="00614B23" w:rsidRDefault="00CB3876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ети-инвалиды, инвалиды</w:t>
      </w:r>
    </w:p>
    <w:p w:rsidR="00532B3E" w:rsidRPr="00614B23" w:rsidRDefault="00CB3876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бучающиеся с ОВЗ </w:t>
      </w:r>
    </w:p>
    <w:p w:rsidR="00532B3E" w:rsidRPr="00614B23" w:rsidRDefault="00CB3876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-о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 на дому</w:t>
      </w:r>
    </w:p>
    <w:p w:rsidR="005D7C2B" w:rsidRPr="00614B23" w:rsidRDefault="00CB3876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бучающиеся, имеющие ограничения жизнедеятельности и здоровья или связанные со здоровьем (язва, астма, диабет, кардиология, онкология, травма)</w:t>
      </w:r>
    </w:p>
    <w:p w:rsidR="009731EE" w:rsidRPr="00614B23" w:rsidRDefault="009731EE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 могут претендовать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получение специальных условий:</w:t>
      </w:r>
    </w:p>
    <w:p w:rsidR="009731EE" w:rsidRPr="00614B23" w:rsidRDefault="009731EE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 с умственной отсталостью по адаптированным основным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общеобразовательным программам (</w:t>
      </w: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Письмо Министерства образования и науки Российской Федерации от 20.08.2014г. № вк-1748/07</w:t>
      </w: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государственной аккредитации образовательной деятельности по образовательным программам, адаптированным для обучения лиц с умственной отсталостью»)</w:t>
      </w:r>
    </w:p>
    <w:p w:rsidR="005D7C2B" w:rsidRDefault="001E22AB" w:rsidP="00BC6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C19">
        <w:rPr>
          <w:rFonts w:ascii="Times New Roman" w:hAnsi="Times New Roman" w:cs="Times New Roman"/>
          <w:b/>
          <w:sz w:val="24"/>
          <w:szCs w:val="24"/>
        </w:rPr>
        <w:t>Для получения коллегиального заключения о необходимости создания специальных условий при сдаче ГИА</w:t>
      </w:r>
      <w:r w:rsidR="00614B23" w:rsidRPr="00C42C19">
        <w:rPr>
          <w:rFonts w:ascii="Times New Roman" w:hAnsi="Times New Roman" w:cs="Times New Roman"/>
          <w:b/>
          <w:sz w:val="24"/>
          <w:szCs w:val="24"/>
        </w:rPr>
        <w:t xml:space="preserve"> родителям </w:t>
      </w:r>
      <w:r w:rsidR="00BC6A0F">
        <w:rPr>
          <w:rFonts w:ascii="Times New Roman" w:hAnsi="Times New Roman" w:cs="Times New Roman"/>
          <w:b/>
          <w:sz w:val="24"/>
          <w:szCs w:val="24"/>
        </w:rPr>
        <w:t>необходимо с 03 октября 2021</w:t>
      </w:r>
      <w:r w:rsidR="000969D2" w:rsidRPr="00C42C1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C6A0F">
        <w:rPr>
          <w:rFonts w:ascii="Times New Roman" w:hAnsi="Times New Roman" w:cs="Times New Roman"/>
          <w:b/>
          <w:sz w:val="24"/>
          <w:szCs w:val="24"/>
        </w:rPr>
        <w:t xml:space="preserve"> по 31 ноября 2021</w:t>
      </w:r>
      <w:r w:rsidRPr="00C42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A0F">
        <w:rPr>
          <w:rFonts w:ascii="Times New Roman" w:hAnsi="Times New Roman" w:cs="Times New Roman"/>
          <w:b/>
          <w:sz w:val="24"/>
          <w:szCs w:val="24"/>
        </w:rPr>
        <w:t xml:space="preserve">(каждый вторник) </w:t>
      </w:r>
      <w:r w:rsidRPr="00C42C19">
        <w:rPr>
          <w:rFonts w:ascii="Times New Roman" w:hAnsi="Times New Roman" w:cs="Times New Roman"/>
          <w:b/>
          <w:sz w:val="24"/>
          <w:szCs w:val="24"/>
        </w:rPr>
        <w:t xml:space="preserve">обратиться </w:t>
      </w:r>
      <w:r w:rsidR="00614B23" w:rsidRPr="00C42C19">
        <w:rPr>
          <w:rFonts w:ascii="Times New Roman" w:hAnsi="Times New Roman" w:cs="Times New Roman"/>
          <w:b/>
          <w:sz w:val="24"/>
          <w:szCs w:val="24"/>
        </w:rPr>
        <w:t>по адресу:</w:t>
      </w:r>
      <w:r w:rsidR="00BC6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19">
        <w:rPr>
          <w:rFonts w:ascii="Times New Roman" w:hAnsi="Times New Roman" w:cs="Times New Roman"/>
          <w:b/>
          <w:sz w:val="24"/>
          <w:szCs w:val="24"/>
        </w:rPr>
        <w:t>г. Симферополь, ул. А</w:t>
      </w:r>
      <w:r w:rsidR="004A5FDB">
        <w:rPr>
          <w:rFonts w:ascii="Times New Roman" w:hAnsi="Times New Roman" w:cs="Times New Roman"/>
          <w:b/>
          <w:sz w:val="24"/>
          <w:szCs w:val="24"/>
        </w:rPr>
        <w:t>.</w:t>
      </w:r>
      <w:r w:rsidRPr="00C42C19">
        <w:rPr>
          <w:rFonts w:ascii="Times New Roman" w:hAnsi="Times New Roman" w:cs="Times New Roman"/>
          <w:b/>
          <w:sz w:val="24"/>
          <w:szCs w:val="24"/>
        </w:rPr>
        <w:t xml:space="preserve"> Невского 15. Специалистами ЦПМПК будет проводиться обследование выпускников 9,11 классов. (соответствии с письмом Министерства образования, науки и молодёжи Республики Крым </w:t>
      </w:r>
      <w:r w:rsidR="007E02AE" w:rsidRPr="00C42C19">
        <w:rPr>
          <w:rFonts w:ascii="Times New Roman" w:hAnsi="Times New Roman" w:cs="Times New Roman"/>
          <w:b/>
          <w:sz w:val="24"/>
          <w:szCs w:val="24"/>
        </w:rPr>
        <w:t>от</w:t>
      </w:r>
      <w:r w:rsidR="007E02AE">
        <w:rPr>
          <w:rFonts w:ascii="Times New Roman" w:hAnsi="Times New Roman" w:cs="Times New Roman"/>
          <w:b/>
          <w:sz w:val="24"/>
          <w:szCs w:val="24"/>
        </w:rPr>
        <w:t xml:space="preserve"> 02.09.2021 №3260/01-15</w:t>
      </w:r>
      <w:r w:rsidRPr="00C42C19">
        <w:rPr>
          <w:rFonts w:ascii="Times New Roman" w:hAnsi="Times New Roman" w:cs="Times New Roman"/>
          <w:b/>
          <w:sz w:val="24"/>
          <w:szCs w:val="24"/>
        </w:rPr>
        <w:t>)</w:t>
      </w:r>
    </w:p>
    <w:p w:rsidR="000969D2" w:rsidRPr="007E02AE" w:rsidRDefault="00C42C19" w:rsidP="00614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Если ребёнку необходимо обследование в условиях дома, родители пишут заявление и специалисты ПМПК выезжают на дом.</w:t>
      </w:r>
    </w:p>
    <w:p w:rsidR="009731EE" w:rsidRPr="00614B23" w:rsidRDefault="00614B23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 документов для ПМПК при</w:t>
      </w:r>
      <w:r w:rsidR="009731EE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определения специальных условий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зависимости от категории детей: </w:t>
      </w:r>
    </w:p>
    <w:p w:rsidR="009731EE" w:rsidRPr="00614B23" w:rsidRDefault="005D7C2B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категории д</w:t>
      </w:r>
      <w:r w:rsidR="009731EE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ети-инвалиды, инвалиды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1. Паспорт (</w:t>
      </w:r>
      <w:proofErr w:type="spellStart"/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оригинал+копия</w:t>
      </w:r>
      <w:proofErr w:type="spellEnd"/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2. </w:t>
      </w:r>
      <w:proofErr w:type="spellStart"/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Свид</w:t>
      </w:r>
      <w:proofErr w:type="spellEnd"/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-во о рождении или паспорт (</w:t>
      </w:r>
      <w:proofErr w:type="spellStart"/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оригинал+копия</w:t>
      </w:r>
      <w:proofErr w:type="spellEnd"/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3. Выписка из истории развития ребенка или выписка из </w:t>
      </w:r>
      <w:proofErr w:type="spellStart"/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стационара+характеристика</w:t>
      </w:r>
      <w:proofErr w:type="spellEnd"/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4. Справка МСЭ или медицинский корешок об инвалидности (ксерокс)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5. Амбулаторная карта.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6. Направление образовательной организации.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7. Распоряжение об опекунстве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8. Решение суда о лишении родительских прав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E02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9. Доверенность законного представителя (при необходимости).</w:t>
      </w:r>
    </w:p>
    <w:p w:rsidR="001C3208" w:rsidRPr="00614B23" w:rsidRDefault="005D7C2B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категории о</w:t>
      </w:r>
      <w:r w:rsidR="009731EE"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бучающиеся с ОВЗ: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Паспорт (</w:t>
      </w:r>
      <w:proofErr w:type="spellStart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оригинал+копия</w:t>
      </w:r>
      <w:proofErr w:type="spellEnd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</w:t>
      </w:r>
      <w:proofErr w:type="spellEnd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 о рождении или паспорт (</w:t>
      </w:r>
      <w:proofErr w:type="spellStart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оригинал+копия</w:t>
      </w:r>
      <w:proofErr w:type="spellEnd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Выписка из истории развития ребенка или выписка из </w:t>
      </w:r>
      <w:proofErr w:type="spellStart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стационара+характеристика</w:t>
      </w:r>
      <w:proofErr w:type="spellEnd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Предыдущее коллегиальное заключение Ц (Т) ПМПК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Амбулаторная карта.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Направление образовательной организации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Распоряжение об опекунстве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Решение суда о лишении родительских прав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Доверенность законного представителя (при необходимости).</w:t>
      </w:r>
    </w:p>
    <w:p w:rsidR="006F3717" w:rsidRPr="00614B23" w:rsidRDefault="005D7C2B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категории о</w:t>
      </w:r>
      <w:r w:rsidR="006F3717"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бучающиеся на дому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Паспорт (</w:t>
      </w:r>
      <w:proofErr w:type="spellStart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оригинал+копия</w:t>
      </w:r>
      <w:proofErr w:type="spellEnd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</w:t>
      </w:r>
      <w:proofErr w:type="spellEnd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 о рождении или паспорт (</w:t>
      </w:r>
      <w:proofErr w:type="spellStart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оригинал+копия</w:t>
      </w:r>
      <w:proofErr w:type="spellEnd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Выписка из истории развития ребенка или выписка из </w:t>
      </w:r>
      <w:proofErr w:type="spellStart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стационара+характеристика</w:t>
      </w:r>
      <w:proofErr w:type="spellEnd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Справка ВК о рекомендации обучения на дому.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Выписка из приказа об обучении на дому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Амбулаторная карта.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Направление образовательной организации.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Распоряжение об опекунстве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Решение суда о лишении родительских прав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Доверенность законного представителя (при необходимости).</w:t>
      </w:r>
    </w:p>
    <w:p w:rsidR="006F3717" w:rsidRPr="00614B23" w:rsidRDefault="005D7C2B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категории о</w:t>
      </w:r>
      <w:r w:rsidR="006F3717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бучающиеся, имеющие ограничения жизнедеятельности и здоровья или связанные со </w:t>
      </w:r>
      <w:r w:rsidR="008E3B07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здоровьем </w:t>
      </w:r>
      <w:r w:rsidR="008E3B07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6F3717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язва, астма, диабет, кардиология, травма)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Паспорт (</w:t>
      </w:r>
      <w:proofErr w:type="spellStart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оригинал+копия</w:t>
      </w:r>
      <w:proofErr w:type="spellEnd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2. </w:t>
      </w:r>
      <w:proofErr w:type="spellStart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</w:t>
      </w:r>
      <w:proofErr w:type="spellEnd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 о рождении или паспорт (</w:t>
      </w:r>
      <w:proofErr w:type="spellStart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оригинал+копия</w:t>
      </w:r>
      <w:proofErr w:type="spellEnd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Выписка из истории развития ребенка или выписка из </w:t>
      </w:r>
      <w:proofErr w:type="spellStart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стационара+характеристика</w:t>
      </w:r>
      <w:proofErr w:type="spellEnd"/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Медицинское заключение об ограничении жизнедеятельности и здоровья или связанные со здоровьем.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Амбулаторная карта.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Направление образовательной организации.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Распоряжение об опекунстве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Решение суда о лишении родительских прав (копия).</w:t>
      </w:r>
    </w:p>
    <w:p w:rsidR="007E02AE" w:rsidRPr="007E02AE" w:rsidRDefault="007E02AE" w:rsidP="007E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Доверенность законного представителя (при необходимости).</w:t>
      </w:r>
    </w:p>
    <w:p w:rsidR="009731EE" w:rsidRPr="00614B23" w:rsidRDefault="006F3717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Специальные условия при проведении ГИА включают в себя: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Основание для выбора формы ГИА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Основание для сокращения количества сдаваемых </w:t>
      </w:r>
      <w:r w:rsidR="006F3717"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экзаменов до 2-х </w:t>
      </w:r>
      <w:r w:rsidR="008E3B07"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обязательных (</w:t>
      </w: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 (10) класс)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Требования к оформлению КИМ 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Продолжительность экзамена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Требования к рабочему месту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Ассистент</w:t>
      </w:r>
    </w:p>
    <w:p w:rsidR="001E22AB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Организация ППЭ</w:t>
      </w:r>
    </w:p>
    <w:p w:rsidR="000969D2" w:rsidRDefault="000969D2" w:rsidP="006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1D0E" w:rsidRPr="00614B23" w:rsidRDefault="00C01D0E" w:rsidP="006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Рекомендации:</w:t>
      </w:r>
    </w:p>
    <w:p w:rsidR="00C01D0E" w:rsidRPr="00614B23" w:rsidRDefault="00C01D0E" w:rsidP="00614B23">
      <w:pPr>
        <w:pStyle w:val="a7"/>
        <w:ind w:left="0"/>
        <w:contextualSpacing w:val="0"/>
        <w:rPr>
          <w:color w:val="000000" w:themeColor="text1"/>
        </w:rPr>
      </w:pPr>
      <w:r w:rsidRPr="00614B23">
        <w:rPr>
          <w:color w:val="000000" w:themeColor="text1"/>
        </w:rPr>
        <w:t xml:space="preserve">1.В обязательном порядке </w:t>
      </w:r>
      <w:r w:rsidR="001E22AB" w:rsidRPr="00614B23">
        <w:rPr>
          <w:color w:val="000000" w:themeColor="text1"/>
        </w:rPr>
        <w:t xml:space="preserve">заблаговременно </w:t>
      </w:r>
      <w:r w:rsidRPr="00614B23">
        <w:rPr>
          <w:color w:val="000000" w:themeColor="text1"/>
        </w:rPr>
        <w:t>довести информацию о времени и месте проведения обследования роди</w:t>
      </w:r>
      <w:r w:rsidR="001622B6" w:rsidRPr="00614B23">
        <w:rPr>
          <w:color w:val="000000" w:themeColor="text1"/>
        </w:rPr>
        <w:t>телям</w:t>
      </w:r>
      <w:r w:rsidR="001E22AB" w:rsidRPr="00614B23">
        <w:rPr>
          <w:color w:val="000000" w:themeColor="text1"/>
        </w:rPr>
        <w:t xml:space="preserve"> (законным представителям</w:t>
      </w:r>
      <w:r w:rsidRPr="00614B23">
        <w:rPr>
          <w:color w:val="000000" w:themeColor="text1"/>
        </w:rPr>
        <w:t>).</w:t>
      </w:r>
    </w:p>
    <w:p w:rsidR="00614B23" w:rsidRDefault="00C01D0E" w:rsidP="007E02AE">
      <w:pPr>
        <w:pStyle w:val="a7"/>
        <w:ind w:left="0"/>
        <w:contextualSpacing w:val="0"/>
        <w:rPr>
          <w:color w:val="000000" w:themeColor="text1"/>
        </w:rPr>
      </w:pPr>
      <w:r w:rsidRPr="00614B23">
        <w:rPr>
          <w:color w:val="000000" w:themeColor="text1"/>
        </w:rPr>
        <w:t xml:space="preserve">2. </w:t>
      </w:r>
      <w:r w:rsidR="005D7C2B" w:rsidRPr="00614B23">
        <w:rPr>
          <w:color w:val="000000" w:themeColor="text1"/>
        </w:rPr>
        <w:t>В случае отказа родителей или детей от прохождения ПМПК необходимо оформить письменный отказ.</w:t>
      </w:r>
    </w:p>
    <w:p w:rsidR="00614B23" w:rsidRPr="00614B23" w:rsidRDefault="007E02AE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14B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4B23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заполнении выписки из истории развития ребёнка, если какого-либо специалиста </w:t>
      </w:r>
      <w:r w:rsid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(психолога, логопеда) </w:t>
      </w:r>
      <w:r w:rsidR="00614B23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школе нет, то делается запись «Специалист отсутствует» и заверяется подписью директора. </w:t>
      </w:r>
    </w:p>
    <w:p w:rsidR="00614B23" w:rsidRPr="00614B23" w:rsidRDefault="007E02AE" w:rsidP="00614B2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написании педагогической характеристики указывать по какой программе ребёнок обучался, уровень освоения программного материала. </w:t>
      </w:r>
    </w:p>
    <w:p w:rsidR="005D7C2B" w:rsidRPr="00614B23" w:rsidRDefault="005D7C2B" w:rsidP="00614B23">
      <w:pPr>
        <w:pStyle w:val="a7"/>
        <w:ind w:left="0"/>
        <w:contextualSpacing w:val="0"/>
        <w:rPr>
          <w:color w:val="000000" w:themeColor="text1"/>
        </w:rPr>
      </w:pPr>
    </w:p>
    <w:p w:rsidR="00C01D0E" w:rsidRPr="00614B23" w:rsidRDefault="00C01D0E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01D0E" w:rsidRPr="00614B23" w:rsidSect="007E02AE">
      <w:pgSz w:w="11906" w:h="16838"/>
      <w:pgMar w:top="567" w:right="849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artB2B0"/>
      </v:shape>
    </w:pict>
  </w:numPicBullet>
  <w:abstractNum w:abstractNumId="0" w15:restartNumberingAfterBreak="0">
    <w:nsid w:val="04EA432F"/>
    <w:multiLevelType w:val="hybridMultilevel"/>
    <w:tmpl w:val="65D29C3A"/>
    <w:lvl w:ilvl="0" w:tplc="FDC882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3A35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481E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F264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E2CB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5801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8E4E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52FF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0454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8F709D4"/>
    <w:multiLevelType w:val="hybridMultilevel"/>
    <w:tmpl w:val="5EF425C0"/>
    <w:lvl w:ilvl="0" w:tplc="974477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CC46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2297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BE3B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6014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B6F8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1025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B09B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6226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91C1672"/>
    <w:multiLevelType w:val="hybridMultilevel"/>
    <w:tmpl w:val="B434C2DC"/>
    <w:lvl w:ilvl="0" w:tplc="EDA449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AEE8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5ED3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6E60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82E6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E2A2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EA49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EA40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607F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0FE1863"/>
    <w:multiLevelType w:val="hybridMultilevel"/>
    <w:tmpl w:val="A92ED5E6"/>
    <w:lvl w:ilvl="0" w:tplc="6A9AE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5ED7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481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EEF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E0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863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C66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CE5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EB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93A9D"/>
    <w:multiLevelType w:val="hybridMultilevel"/>
    <w:tmpl w:val="8E10878E"/>
    <w:lvl w:ilvl="0" w:tplc="E758E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E47B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24BE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62E4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443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80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320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F402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A94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024E4A"/>
    <w:multiLevelType w:val="hybridMultilevel"/>
    <w:tmpl w:val="8516FF64"/>
    <w:lvl w:ilvl="0" w:tplc="4B00B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03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075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C0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EC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68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66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27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CA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7681B"/>
    <w:multiLevelType w:val="hybridMultilevel"/>
    <w:tmpl w:val="63A0604C"/>
    <w:lvl w:ilvl="0" w:tplc="D17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8EA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880A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03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A3B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E73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8E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EC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00C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F1713"/>
    <w:multiLevelType w:val="hybridMultilevel"/>
    <w:tmpl w:val="CBB2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E0E47"/>
    <w:multiLevelType w:val="hybridMultilevel"/>
    <w:tmpl w:val="D63664EA"/>
    <w:lvl w:ilvl="0" w:tplc="FD9AC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C3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03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E1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43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84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45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46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42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5E632E"/>
    <w:multiLevelType w:val="hybridMultilevel"/>
    <w:tmpl w:val="451A684A"/>
    <w:lvl w:ilvl="0" w:tplc="7D6C04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07C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2C03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BA45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76F5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580B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8DD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C842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822C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9C60291"/>
    <w:multiLevelType w:val="hybridMultilevel"/>
    <w:tmpl w:val="4D8A0E88"/>
    <w:lvl w:ilvl="0" w:tplc="B5C02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EF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121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A1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8A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A4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21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E4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A5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9852C6"/>
    <w:multiLevelType w:val="hybridMultilevel"/>
    <w:tmpl w:val="8C60A120"/>
    <w:lvl w:ilvl="0" w:tplc="DBBC5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C4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7A8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164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468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0AC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AD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A1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72E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2A07B5"/>
    <w:multiLevelType w:val="hybridMultilevel"/>
    <w:tmpl w:val="BEE6003E"/>
    <w:lvl w:ilvl="0" w:tplc="88BC16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C8F9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469A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DAC3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DEC9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34A5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52ED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FEC0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745E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8142401"/>
    <w:multiLevelType w:val="multilevel"/>
    <w:tmpl w:val="DF4E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E4EF0"/>
    <w:multiLevelType w:val="hybridMultilevel"/>
    <w:tmpl w:val="02D8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440BC"/>
    <w:multiLevelType w:val="hybridMultilevel"/>
    <w:tmpl w:val="519E7DF2"/>
    <w:lvl w:ilvl="0" w:tplc="40321C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5215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F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46D6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2469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4A18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D650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200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C24B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11"/>
  </w:num>
  <w:num w:numId="9">
    <w:abstractNumId w:val="5"/>
  </w:num>
  <w:num w:numId="10">
    <w:abstractNumId w:val="12"/>
  </w:num>
  <w:num w:numId="11">
    <w:abstractNumId w:val="0"/>
  </w:num>
  <w:num w:numId="12">
    <w:abstractNumId w:val="15"/>
  </w:num>
  <w:num w:numId="13">
    <w:abstractNumId w:val="4"/>
  </w:num>
  <w:num w:numId="14">
    <w:abstractNumId w:val="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9B"/>
    <w:rsid w:val="00033E98"/>
    <w:rsid w:val="000969D2"/>
    <w:rsid w:val="0013729B"/>
    <w:rsid w:val="001622B6"/>
    <w:rsid w:val="001C3208"/>
    <w:rsid w:val="001E22AB"/>
    <w:rsid w:val="00382810"/>
    <w:rsid w:val="004A5FDB"/>
    <w:rsid w:val="00532B3E"/>
    <w:rsid w:val="00584460"/>
    <w:rsid w:val="005D7C2B"/>
    <w:rsid w:val="00614B23"/>
    <w:rsid w:val="00646B82"/>
    <w:rsid w:val="006D5B85"/>
    <w:rsid w:val="006F3717"/>
    <w:rsid w:val="007E02AE"/>
    <w:rsid w:val="00802804"/>
    <w:rsid w:val="008E3B07"/>
    <w:rsid w:val="008E6F82"/>
    <w:rsid w:val="009731EE"/>
    <w:rsid w:val="009B740C"/>
    <w:rsid w:val="00BC6A0F"/>
    <w:rsid w:val="00C01D0E"/>
    <w:rsid w:val="00C42C19"/>
    <w:rsid w:val="00C72C7C"/>
    <w:rsid w:val="00CB3876"/>
    <w:rsid w:val="00DC23AE"/>
    <w:rsid w:val="00F3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BFE8-D364-4DBB-A9AE-20BBAF06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3208"/>
    <w:rPr>
      <w:i/>
      <w:iCs/>
    </w:rPr>
  </w:style>
  <w:style w:type="character" w:styleId="a5">
    <w:name w:val="Strong"/>
    <w:basedOn w:val="a0"/>
    <w:uiPriority w:val="22"/>
    <w:qFormat/>
    <w:rsid w:val="001C3208"/>
    <w:rPr>
      <w:b/>
      <w:bCs/>
    </w:rPr>
  </w:style>
  <w:style w:type="character" w:styleId="a6">
    <w:name w:val="Hyperlink"/>
    <w:basedOn w:val="a0"/>
    <w:uiPriority w:val="99"/>
    <w:semiHidden/>
    <w:unhideWhenUsed/>
    <w:rsid w:val="001C320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31E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65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2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14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4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04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3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7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7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2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4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12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6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25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7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6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23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80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2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19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3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0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2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0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6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4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4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4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0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8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6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2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4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Лаврушкина</cp:lastModifiedBy>
  <cp:revision>2</cp:revision>
  <cp:lastPrinted>2021-09-28T11:34:00Z</cp:lastPrinted>
  <dcterms:created xsi:type="dcterms:W3CDTF">2021-09-28T11:36:00Z</dcterms:created>
  <dcterms:modified xsi:type="dcterms:W3CDTF">2021-09-28T11:36:00Z</dcterms:modified>
</cp:coreProperties>
</file>