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МБОУ  ДО «ЦДЮТ» Симферопольского района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«Клио», кружок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Молодой ученый</w:t>
      </w: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07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.11.2020 г.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Возраст/год обучения: 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12-1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лет,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год обучения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Сенина Виктория Викторовна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Ведущие специалисты источниковедения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Цель:</w:t>
      </w:r>
      <w:r w:rsidRPr="0025356B">
        <w:rPr>
          <w:rStyle w:val="a4"/>
          <w:rFonts w:eastAsia="Arial Narrow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сформировать систему знаний в области источниковедения, дополнив ее кластером знаний о ведущих специалистах данной области.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Методы: 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эвристика, анализ, компаративистика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, </w:t>
      </w:r>
      <w:r w:rsidRPr="00AB7F6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критический анализ.</w:t>
      </w:r>
    </w:p>
    <w:p w:rsidR="00AB7F65" w:rsidRPr="0025356B" w:rsidRDefault="00AB7F65" w:rsidP="00AB7F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Тип занятия: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освоение новых знаний</w:t>
      </w:r>
    </w:p>
    <w:p w:rsidR="00AB7F65" w:rsidRPr="0025356B" w:rsidRDefault="00AB7F65" w:rsidP="00AB7F65">
      <w:pPr>
        <w:pStyle w:val="5"/>
        <w:shd w:val="clear" w:color="auto" w:fill="auto"/>
        <w:spacing w:line="240" w:lineRule="auto"/>
        <w:ind w:right="20" w:firstLine="0"/>
        <w:rPr>
          <w:color w:val="000000" w:themeColor="text1"/>
          <w:sz w:val="24"/>
          <w:szCs w:val="24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Оборудование: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 xml:space="preserve"> МК,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 xml:space="preserve">презентация, карта Крыма (раздаточный материал), </w:t>
      </w:r>
      <w:r>
        <w:rPr>
          <w:rStyle w:val="1"/>
          <w:color w:val="000000" w:themeColor="text1"/>
          <w:sz w:val="24"/>
          <w:szCs w:val="24"/>
        </w:rPr>
        <w:t>портреты.</w:t>
      </w:r>
    </w:p>
    <w:p w:rsidR="00AB7F65" w:rsidRPr="0025356B" w:rsidRDefault="00AB7F65" w:rsidP="00AB7F65">
      <w:pPr>
        <w:pStyle w:val="c18"/>
        <w:shd w:val="clear" w:color="auto" w:fill="FFFFFF"/>
        <w:spacing w:before="0" w:beforeAutospacing="0" w:after="0" w:afterAutospacing="0"/>
        <w:jc w:val="both"/>
        <w:rPr>
          <w:rStyle w:val="c28"/>
          <w:color w:val="000000" w:themeColor="text1"/>
        </w:rPr>
      </w:pPr>
      <w:r w:rsidRPr="0025356B">
        <w:rPr>
          <w:rStyle w:val="c27"/>
          <w:b/>
          <w:bCs/>
          <w:color w:val="000000" w:themeColor="text1"/>
        </w:rPr>
        <w:t>Основные понятия</w:t>
      </w:r>
      <w:r w:rsidRPr="0025356B">
        <w:rPr>
          <w:rStyle w:val="c28"/>
          <w:color w:val="000000" w:themeColor="text1"/>
        </w:rPr>
        <w:t xml:space="preserve">: </w:t>
      </w:r>
      <w:r>
        <w:rPr>
          <w:rStyle w:val="c28"/>
          <w:color w:val="000000" w:themeColor="text1"/>
        </w:rPr>
        <w:t xml:space="preserve">специалист, критик, </w:t>
      </w:r>
      <w:proofErr w:type="spellStart"/>
      <w:r>
        <w:rPr>
          <w:rStyle w:val="c28"/>
          <w:color w:val="000000" w:themeColor="text1"/>
        </w:rPr>
        <w:t>источниковед</w:t>
      </w:r>
      <w:proofErr w:type="spellEnd"/>
      <w:r>
        <w:rPr>
          <w:rStyle w:val="c28"/>
          <w:color w:val="000000" w:themeColor="text1"/>
        </w:rPr>
        <w:t>, архивное дело, архив.</w:t>
      </w:r>
    </w:p>
    <w:p w:rsidR="00AB7F65" w:rsidRPr="0025356B" w:rsidRDefault="00AB7F65" w:rsidP="00AB7F65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1" w:name="bookmark90"/>
      <w:r w:rsidRPr="0025356B">
        <w:rPr>
          <w:color w:val="000000" w:themeColor="text1"/>
        </w:rPr>
        <w:t xml:space="preserve">Ход </w:t>
      </w:r>
      <w:bookmarkEnd w:id="1"/>
      <w:r w:rsidRPr="0025356B">
        <w:rPr>
          <w:color w:val="000000" w:themeColor="text1"/>
        </w:rPr>
        <w:t>занятия</w:t>
      </w:r>
    </w:p>
    <w:p w:rsidR="00AB7F65" w:rsidRPr="0025356B" w:rsidRDefault="00AB7F65" w:rsidP="00AB7F65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Организационный момент </w:t>
      </w:r>
      <w:bookmarkStart w:id="2" w:name="bookmark92"/>
    </w:p>
    <w:p w:rsidR="00AB7F65" w:rsidRPr="0025356B" w:rsidRDefault="00AB7F65" w:rsidP="00AB7F65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Постановка цели и задач </w:t>
      </w:r>
    </w:p>
    <w:bookmarkEnd w:id="2"/>
    <w:p w:rsidR="00AB7F65" w:rsidRPr="0025356B" w:rsidRDefault="00AB7F65" w:rsidP="00AB7F65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Новый материал</w:t>
      </w:r>
    </w:p>
    <w:p w:rsidR="00AB7F65" w:rsidRPr="0025356B" w:rsidRDefault="00AB7F65" w:rsidP="00AB7F65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>Перерыв</w:t>
      </w:r>
    </w:p>
    <w:p w:rsidR="00AB7F65" w:rsidRPr="0025356B" w:rsidRDefault="00AB7F65" w:rsidP="00AB7F65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Cs/>
          <w:color w:val="000000" w:themeColor="text1"/>
          <w:sz w:val="24"/>
          <w:szCs w:val="24"/>
        </w:rPr>
      </w:pPr>
      <w:r w:rsidRPr="0025356B">
        <w:rPr>
          <w:bCs/>
          <w:color w:val="000000" w:themeColor="text1"/>
          <w:sz w:val="24"/>
          <w:szCs w:val="24"/>
        </w:rPr>
        <w:t>Закрепление. Мотивационная установка</w:t>
      </w:r>
    </w:p>
    <w:p w:rsidR="008F10F8" w:rsidRDefault="00AB7F65" w:rsidP="00AB7F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56B">
        <w:rPr>
          <w:rFonts w:ascii="Times New Roman" w:hAnsi="Times New Roman" w:cs="Times New Roman"/>
          <w:i/>
          <w:sz w:val="24"/>
          <w:szCs w:val="24"/>
        </w:rPr>
        <w:t>Закрепление материала предыдущего занятия</w:t>
      </w:r>
      <w:r w:rsidRPr="0025356B">
        <w:rPr>
          <w:rFonts w:ascii="Times New Roman" w:hAnsi="Times New Roman" w:cs="Times New Roman"/>
          <w:sz w:val="24"/>
          <w:szCs w:val="24"/>
        </w:rPr>
        <w:t xml:space="preserve">: </w:t>
      </w:r>
      <w:r w:rsidR="008F10F8">
        <w:rPr>
          <w:rFonts w:ascii="Times New Roman" w:hAnsi="Times New Roman" w:cs="Times New Roman"/>
          <w:sz w:val="24"/>
          <w:szCs w:val="24"/>
        </w:rPr>
        <w:t>что такое источниковедение, и каковы его методы и принципы? С чего начинать критику источника? Как классифицировать источники?</w:t>
      </w:r>
    </w:p>
    <w:p w:rsidR="008F10F8" w:rsidRPr="008F10F8" w:rsidRDefault="008F10F8" w:rsidP="008F1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0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76923C" w:themeFill="accent3" w:themeFillShade="BF"/>
        </w:rPr>
        <w:t>Специалист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76923C" w:themeFill="accent3" w:themeFillShade="BF"/>
        </w:rPr>
        <w:t xml:space="preserve"> 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квалификация, приобретаемая студентом после освоения специальной программы обучения. В конкретных специальностях имеет собственное название.</w:t>
      </w:r>
    </w:p>
    <w:p w:rsidR="00D16D1E" w:rsidRPr="008F10F8" w:rsidRDefault="008F10F8" w:rsidP="008F10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10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D99594" w:themeFill="accent2" w:themeFillTint="99"/>
        </w:rPr>
        <w:t>Критик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99594" w:themeFill="accent2" w:themeFillTint="99"/>
        </w:rPr>
        <w:t xml:space="preserve"> 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человек, сферой деятельности которого является критика, то есть анализ, оценка и суждение о явлениях какой-либо из областей человеческой деятельности, обычно в сфере культуры.</w:t>
      </w:r>
    </w:p>
    <w:p w:rsidR="008F10F8" w:rsidRPr="008F10F8" w:rsidRDefault="008F10F8" w:rsidP="008F10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proofErr w:type="gramStart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E36C0A" w:themeFill="accent6" w:themeFillShade="BF"/>
        </w:rPr>
        <w:t>Источникове́дение</w:t>
      </w:r>
      <w:proofErr w:type="spellEnd"/>
      <w:proofErr w:type="gramEnd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вспомогательная наука об исторических источниках как историко-культурных явлениях. Как особая научная дисциплина источниковедение оформилось в XIX </w:t>
      </w:r>
      <w:proofErr w:type="gramStart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451CF" w:rsidRDefault="008F10F8" w:rsidP="008F10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548DD4" w:themeFill="text2" w:themeFillTint="99"/>
        </w:rPr>
        <w:t>Архи́в</w:t>
      </w:r>
      <w:proofErr w:type="spellEnd"/>
      <w:r w:rsidRPr="008F1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1 учреждение или структурное подразделение организации, осуществляющее хранение, комплектование, учёт и использование архивных документов; 2 собрание письменных памятников, относящихся к деятельности какого-нибудь учреждения или лица.</w:t>
      </w:r>
    </w:p>
    <w:p w:rsidR="007451CF" w:rsidRDefault="007451CF" w:rsidP="007451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Сигизмунд Натанович </w:t>
      </w:r>
      <w:proofErr w:type="spellStart"/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>Валк</w:t>
      </w:r>
      <w:proofErr w:type="spellEnd"/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 — советский историк, археограф, архивист, библиограф.</w:t>
      </w:r>
      <w:r w:rsidR="008F10F8" w:rsidRPr="007451C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-3027</wp:posOffset>
            </wp:positionV>
            <wp:extent cx="2118094" cy="2562446"/>
            <wp:effectExtent l="19050" t="0" r="0" b="0"/>
            <wp:wrapTight wrapText="bothSides">
              <wp:wrapPolygon edited="0">
                <wp:start x="-194" y="0"/>
                <wp:lineTo x="-194" y="21518"/>
                <wp:lineTo x="21564" y="21518"/>
                <wp:lineTo x="21564" y="0"/>
                <wp:lineTo x="-194" y="0"/>
              </wp:wrapPolygon>
            </wp:wrapTight>
            <wp:docPr id="1" name="Рисунок 1" descr="https://upload.wikimedia.org/wikipedia/ru/f/fc/%D0%92%D0%B0%D0%BB%D0%BA_%D0%A1%D0%B8%D0%B3%D0%B8%D0%B7%D0%BC%D1%83%D0%BD%D0%B4_%D0%9D%D0%B0%D1%82%D0%B0%D0%BD%D0%BE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ru/f/fc/%D0%92%D0%B0%D0%BB%D0%BA_%D0%A1%D0%B8%D0%B3%D0%B8%D0%B7%D0%BC%D1%83%D0%BD%D0%B4_%D0%9D%D0%B0%D1%82%D0%B0%D0%BD%D0%BE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4" cy="256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7451CF" w:rsidRPr="007451CF" w:rsidRDefault="007451CF" w:rsidP="007451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В 1930-е гг. </w:t>
      </w:r>
      <w:hyperlink r:id="rId7" w:tooltip="Валк, Сигизмунд Натанович" w:history="1">
        <w:r w:rsidRPr="007451CF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С. Н. Валком</w:t>
        </w:r>
      </w:hyperlink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(1887—1975) в «Большой советской энциклопедии» было сформулировано понятие о предмете — общее учение о документе. </w:t>
      </w:r>
      <w:proofErr w:type="spellStart"/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Валк</w:t>
      </w:r>
      <w:proofErr w:type="spellEnd"/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впервые употребил термин «общее источниковедение» и отметил отличие его от других дисциплин через понятие предмета изучения.</w:t>
      </w:r>
    </w:p>
    <w:p w:rsidR="007451CF" w:rsidRDefault="007451CF" w:rsidP="007451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В 1960-е гг. одним из важных вопросов множественных теоретических дискуссий вновь стал вопрос об определении предмета источниковедения.</w:t>
      </w:r>
    </w:p>
    <w:p w:rsidR="007451CF" w:rsidRDefault="007451CF" w:rsidP="007451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1CF" w:rsidRPr="007451CF" w:rsidRDefault="007451CF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1CF">
        <w:rPr>
          <w:b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-60960</wp:posOffset>
            </wp:positionV>
            <wp:extent cx="1632585" cy="2168525"/>
            <wp:effectExtent l="19050" t="0" r="5715" b="0"/>
            <wp:wrapTight wrapText="bothSides">
              <wp:wrapPolygon edited="0">
                <wp:start x="-252" y="0"/>
                <wp:lineTo x="-252" y="21442"/>
                <wp:lineTo x="21676" y="21442"/>
                <wp:lineTo x="21676" y="0"/>
                <wp:lineTo x="-252" y="0"/>
              </wp:wrapPolygon>
            </wp:wrapTight>
            <wp:docPr id="4" name="Рисунок 4" descr="https://upload.wikimedia.org/wikipedia/commons/thumb/a/a3/S-o-shmidt.jpg/220px-S-o-shmi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a/a3/S-o-shmidt.jpg/220px-S-o-shmid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1CF">
        <w:rPr>
          <w:b/>
          <w:color w:val="C00000"/>
          <w:sz w:val="28"/>
          <w:szCs w:val="28"/>
        </w:rPr>
        <w:t xml:space="preserve"> </w:t>
      </w:r>
      <w:proofErr w:type="spellStart"/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>Сигурт</w:t>
      </w:r>
      <w:proofErr w:type="spellEnd"/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>Оттович</w:t>
      </w:r>
      <w:proofErr w:type="spellEnd"/>
      <w:r w:rsidRPr="007451C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Шмидт </w:t>
      </w:r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советский и российский </w:t>
      </w:r>
      <w:proofErr w:type="gramStart"/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историк</w:t>
      </w:r>
      <w:proofErr w:type="gramEnd"/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краевед, академик РАО.</w:t>
      </w:r>
    </w:p>
    <w:p w:rsidR="007451CF" w:rsidRPr="007451CF" w:rsidRDefault="00B42A4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tooltip="Шмидт, Сигурд Оттович" w:history="1">
        <w:r w:rsidR="007451CF" w:rsidRPr="007451CF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С. О. Шмидт</w:t>
        </w:r>
      </w:hyperlink>
      <w:r w:rsidR="007451CF"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(1922—2013) сформулировал дефиницию предмета — это теория и практика изучения исторических источников. Таким образом, источниковедение не только разрабатывает методы и приемы, но и ведет практическую работу по их </w:t>
      </w:r>
      <w:r w:rsid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451CF"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>изучению (то есть вовлекает их в научную практику).</w:t>
      </w:r>
    </w:p>
    <w:p w:rsidR="007451CF" w:rsidRDefault="007451CF" w:rsidP="00DE0F0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</w:p>
    <w:p w:rsidR="00DE0F09" w:rsidRDefault="00DE0F09" w:rsidP="00DE0F0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F09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F09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10F8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326390</wp:posOffset>
            </wp:positionV>
            <wp:extent cx="2330450" cy="1748790"/>
            <wp:effectExtent l="19050" t="0" r="0" b="0"/>
            <wp:wrapTight wrapText="bothSides">
              <wp:wrapPolygon edited="0">
                <wp:start x="-177" y="0"/>
                <wp:lineTo x="-177" y="21412"/>
                <wp:lineTo x="21541" y="21412"/>
                <wp:lineTo x="21541" y="0"/>
                <wp:lineTo x="-177" y="0"/>
              </wp:wrapPolygon>
            </wp:wrapTight>
            <wp:docPr id="7" name="Рисунок 7" descr="Медушевская, Ольга Михай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душевская, Ольга Михайлов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1CF" w:rsidRPr="00745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7451CF" w:rsidRDefault="007451CF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>О́льга</w:t>
      </w:r>
      <w:proofErr w:type="spellEnd"/>
      <w:proofErr w:type="gramEnd"/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>Миха́йловна</w:t>
      </w:r>
      <w:proofErr w:type="spellEnd"/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>Медуше́вская</w:t>
      </w:r>
      <w:proofErr w:type="spellEnd"/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E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советский и </w:t>
      </w:r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российский </w:t>
      </w:r>
      <w:hyperlink r:id="rId11" w:tooltip="История" w:history="1">
        <w:r w:rsidRPr="00DE0F09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историк</w:t>
        </w:r>
      </w:hyperlink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proofErr w:type="spellStart"/>
      <w:r w:rsidR="00B42A49"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"https://ru.wikipedia.org/wiki/%D0%98%D1%81%D1%82%D0%BE%D1%87%D0%BD%D0%B8%D0%BA%D0%BE%D0%B2%D0%B5%D0%B4%D0%B5%D0%BD%D0%B8%D0%B5" \o "Источниковедение" </w:instrText>
      </w:r>
      <w:r w:rsidR="00B42A49"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DE0F09"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  <w:t>источниковед</w:t>
      </w:r>
      <w:proofErr w:type="spellEnd"/>
      <w:r w:rsidR="00B42A49"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12" w:tooltip="Теория науки" w:history="1">
        <w:r w:rsidRPr="00DE0F09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теоретик науки</w:t>
        </w:r>
      </w:hyperlink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. Доктор исторических наук, </w:t>
      </w:r>
      <w:hyperlink r:id="rId13" w:tooltip="Профессор" w:history="1">
        <w:r w:rsidRPr="00DE0F09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профессор</w:t>
        </w:r>
      </w:hyperlink>
      <w:r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0F09"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Новейшим взглядом на источниковедение является предложение </w:t>
      </w:r>
      <w:hyperlink r:id="rId14" w:tooltip="Медушевская, Ольга Михайловна" w:history="1">
        <w:r w:rsidR="00DE0F09" w:rsidRPr="00DE0F09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О. М. </w:t>
        </w:r>
        <w:proofErr w:type="spellStart"/>
        <w:r w:rsidR="00DE0F09" w:rsidRPr="00DE0F09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Медушевской</w:t>
        </w:r>
        <w:proofErr w:type="spellEnd"/>
      </w:hyperlink>
      <w:r w:rsidR="00DE0F09" w:rsidRPr="00DE0F09">
        <w:rPr>
          <w:rFonts w:ascii="Times New Roman" w:hAnsi="Times New Roman" w:cs="Times New Roman"/>
          <w:color w:val="000000" w:themeColor="text1"/>
          <w:sz w:val="24"/>
          <w:szCs w:val="24"/>
        </w:rPr>
        <w:t> рассматривать предмет источниковедения в рамках концепции когнитивной истории. Основа теории — синтез теории информации и теории классического источниковедения.</w:t>
      </w:r>
    </w:p>
    <w:p w:rsidR="00DE0F09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F09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F09" w:rsidRDefault="00DE0F09" w:rsidP="00DE0F09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-2540</wp:posOffset>
            </wp:positionV>
            <wp:extent cx="1798955" cy="2389505"/>
            <wp:effectExtent l="19050" t="0" r="0" b="0"/>
            <wp:wrapTight wrapText="bothSides">
              <wp:wrapPolygon edited="0">
                <wp:start x="-229" y="0"/>
                <wp:lineTo x="-229" y="21353"/>
                <wp:lineTo x="21501" y="21353"/>
                <wp:lineTo x="21501" y="0"/>
                <wp:lineTo x="-229" y="0"/>
              </wp:wrapPolygon>
            </wp:wrapTight>
            <wp:docPr id="10" name="Рисунок 10" descr="https://upload.wikimedia.org/wikipedia/commons/thumb/2/21/Marc_Bloch.jpg/220px-Marc_Bl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2/21/Marc_Bloch.jpg/220px-Marc_Bloch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E0F09" w:rsidRPr="00DE0F09" w:rsidRDefault="00DE0F09" w:rsidP="00DE0F09">
      <w:pPr>
        <w:jc w:val="both"/>
        <w:rPr>
          <w:rFonts w:ascii="Times New Roman" w:hAnsi="Times New Roman" w:cs="Times New Roman"/>
          <w:sz w:val="24"/>
          <w:szCs w:val="24"/>
        </w:rPr>
      </w:pPr>
      <w:r w:rsidRPr="00DE0F09">
        <w:rPr>
          <w:rFonts w:ascii="Times New Roman" w:hAnsi="Times New Roman" w:cs="Times New Roman"/>
          <w:b/>
          <w:color w:val="C00000"/>
          <w:sz w:val="28"/>
          <w:szCs w:val="28"/>
        </w:rPr>
        <w:t>Марк Блок</w:t>
      </w:r>
      <w:r w:rsidRPr="00DE0F09">
        <w:rPr>
          <w:rFonts w:ascii="Times New Roman" w:hAnsi="Times New Roman" w:cs="Times New Roman"/>
          <w:sz w:val="24"/>
          <w:szCs w:val="24"/>
        </w:rPr>
        <w:t xml:space="preserve"> — французский историк. Вместе с Люсьеном </w:t>
      </w:r>
      <w:proofErr w:type="spellStart"/>
      <w:r w:rsidRPr="00DE0F09">
        <w:rPr>
          <w:rFonts w:ascii="Times New Roman" w:hAnsi="Times New Roman" w:cs="Times New Roman"/>
          <w:sz w:val="24"/>
          <w:szCs w:val="24"/>
        </w:rPr>
        <w:t>Февром</w:t>
      </w:r>
      <w:proofErr w:type="spellEnd"/>
      <w:r w:rsidRPr="00DE0F09">
        <w:rPr>
          <w:rFonts w:ascii="Times New Roman" w:hAnsi="Times New Roman" w:cs="Times New Roman"/>
          <w:sz w:val="24"/>
          <w:szCs w:val="24"/>
        </w:rPr>
        <w:t xml:space="preserve"> основал журнал «Анналы»</w:t>
      </w:r>
    </w:p>
    <w:p w:rsidR="00DE0F09" w:rsidRDefault="00DE0F09" w:rsidP="00DE0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3177451</wp:posOffset>
            </wp:positionH>
            <wp:positionV relativeFrom="paragraph">
              <wp:posOffset>1951458</wp:posOffset>
            </wp:positionV>
            <wp:extent cx="1108002" cy="1520456"/>
            <wp:effectExtent l="19050" t="0" r="0" b="0"/>
            <wp:wrapSquare wrapText="bothSides"/>
            <wp:docPr id="13" name="Рисунок 13" descr="https://upload.wikimedia.org/wikipedia/ru/e/e1/%D0%93%D1%80%D0%B5%D0%BA%D0%BE%D0%B2%2C_%D0%91%D0%BE%D1%80%D0%B8%D1%81_%D0%94%D0%BC%D0%B8%D1%82%D1%80%D0%B8%D0%B5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ru/e/e1/%D0%93%D1%80%D0%B5%D0%BA%D0%BE%D0%B2%2C_%D0%91%D0%BE%D1%80%D0%B8%D1%81_%D0%94%D0%BC%D0%B8%D1%82%D1%80%D0%B8%D0%B5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02" cy="15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0F09">
        <w:rPr>
          <w:rFonts w:ascii="Times New Roman" w:hAnsi="Times New Roman" w:cs="Times New Roman"/>
          <w:sz w:val="24"/>
          <w:szCs w:val="24"/>
        </w:rPr>
        <w:t xml:space="preserve">Начало расширительной трактовки понятия «исторический источник» во французской историографии было положено трудами Люсьена </w:t>
      </w:r>
      <w:proofErr w:type="spellStart"/>
      <w:r w:rsidRPr="00DE0F09">
        <w:rPr>
          <w:rFonts w:ascii="Times New Roman" w:hAnsi="Times New Roman" w:cs="Times New Roman"/>
          <w:sz w:val="24"/>
          <w:szCs w:val="24"/>
        </w:rPr>
        <w:t>Февра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F09">
        <w:rPr>
          <w:rFonts w:ascii="Times New Roman" w:hAnsi="Times New Roman" w:cs="Times New Roman"/>
          <w:sz w:val="24"/>
          <w:szCs w:val="24"/>
        </w:rPr>
        <w:t>и Марка Блока. Историю они рассматривали как «интегральную», «тотальную», «комплексную» науку, охватывающую социальные, психологические, моральные, религиозные, эстетические, политические, экономические и культурные аспекты жизни человека в прошлом и настоящем. Исторический источник ученые связывали со «следами» всякой человеческой деятельности и рассматривали как объективную основу познания прошлого.</w:t>
      </w:r>
    </w:p>
    <w:p w:rsidR="00DE0F09" w:rsidRPr="00DE0F09" w:rsidRDefault="00DE0F09" w:rsidP="00DE0F09">
      <w:pPr>
        <w:rPr>
          <w:rFonts w:ascii="Times New Roman" w:hAnsi="Times New Roman" w:cs="Times New Roman"/>
          <w:sz w:val="24"/>
          <w:szCs w:val="24"/>
        </w:rPr>
      </w:pPr>
      <w:r w:rsidRPr="00DE0F09">
        <w:rPr>
          <w:rFonts w:ascii="Times New Roman" w:hAnsi="Times New Roman" w:cs="Times New Roman"/>
          <w:sz w:val="24"/>
          <w:szCs w:val="24"/>
        </w:rPr>
        <w:t xml:space="preserve">В 1930-е гг. новым этапом в осмыслении понятия становятся лекции </w:t>
      </w:r>
      <w:r w:rsidRPr="00492785">
        <w:rPr>
          <w:rFonts w:ascii="Times New Roman" w:hAnsi="Times New Roman" w:cs="Times New Roman"/>
          <w:b/>
          <w:color w:val="C00000"/>
          <w:sz w:val="28"/>
          <w:szCs w:val="28"/>
        </w:rPr>
        <w:t>Б. Д. </w:t>
      </w:r>
      <w:proofErr w:type="spellStart"/>
      <w:r w:rsidRPr="00492785">
        <w:rPr>
          <w:rFonts w:ascii="Times New Roman" w:hAnsi="Times New Roman" w:cs="Times New Roman"/>
          <w:b/>
          <w:color w:val="C00000"/>
          <w:sz w:val="28"/>
          <w:szCs w:val="28"/>
        </w:rPr>
        <w:t>Грекова</w:t>
      </w:r>
      <w:proofErr w:type="spellEnd"/>
      <w:r w:rsidRPr="00DE0F09">
        <w:rPr>
          <w:rFonts w:ascii="Times New Roman" w:hAnsi="Times New Roman" w:cs="Times New Roman"/>
          <w:sz w:val="24"/>
          <w:szCs w:val="24"/>
        </w:rPr>
        <w:t xml:space="preserve"> по русской истории. Историк говорит, что «исторический источник в широком понимании термина — это буквально все, откуда мы можем почерпнуть сведения об интересующем нас предмете, то есть все, что служит средством исторического познания, будь то письменный документ, предание или вещественный памятник».</w:t>
      </w:r>
    </w:p>
    <w:p w:rsidR="00DE0F09" w:rsidRDefault="00DE0F09" w:rsidP="00DE0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C65" w:rsidRDefault="004E5C65" w:rsidP="00DE0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73406" cy="8590001"/>
            <wp:effectExtent l="19050" t="0" r="3544" b="0"/>
            <wp:docPr id="2" name="Рисунок 1" descr="F:\ТО Клио\2020-2021 год\197b53d6c431fd964e74a4891bf9bc3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 Клио\2020-2021 год\197b53d6c431fd964e74a4891bf9bc30-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39" cy="859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54F" w:rsidRDefault="005F354F" w:rsidP="00DE0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354F" w:rsidRDefault="005F354F" w:rsidP="00DE0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354F" w:rsidRPr="00DE0F09" w:rsidRDefault="005F354F" w:rsidP="00DE0F09">
      <w:pPr>
        <w:jc w:val="both"/>
        <w:rPr>
          <w:rFonts w:ascii="Times New Roman" w:hAnsi="Times New Roman" w:cs="Times New Roman"/>
          <w:sz w:val="24"/>
          <w:szCs w:val="24"/>
        </w:rPr>
      </w:pPr>
      <w:r w:rsidRPr="005F354F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8401916"/>
            <wp:effectExtent l="19050" t="0" r="3175" b="0"/>
            <wp:docPr id="5" name="Рисунок 2" descr="F:\ТО Клио\2020-2021 год\197b53d6c431fd964e74a4891bf9bc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О Клио\2020-2021 год\197b53d6c431fd964e74a4891bf9bc30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54F" w:rsidRPr="00DE0F09" w:rsidSect="00D1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C71A9"/>
    <w:multiLevelType w:val="hybridMultilevel"/>
    <w:tmpl w:val="C1E2ADFE"/>
    <w:lvl w:ilvl="0" w:tplc="9346753E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7F65"/>
    <w:rsid w:val="00492785"/>
    <w:rsid w:val="004E5C65"/>
    <w:rsid w:val="005F354F"/>
    <w:rsid w:val="007451CF"/>
    <w:rsid w:val="008F10F8"/>
    <w:rsid w:val="00AB7F65"/>
    <w:rsid w:val="00B42A49"/>
    <w:rsid w:val="00D16D1E"/>
    <w:rsid w:val="00DE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AB7F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AB7F65"/>
  </w:style>
  <w:style w:type="character" w:customStyle="1" w:styleId="a4">
    <w:name w:val="Основной текст + Полужирный;Курсив"/>
    <w:basedOn w:val="a3"/>
    <w:rsid w:val="00AB7F65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AB7F65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0">
    <w:name w:val="Заголовок №5_"/>
    <w:basedOn w:val="a0"/>
    <w:link w:val="51"/>
    <w:rsid w:val="00AB7F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1">
    <w:name w:val="Заголовок №5"/>
    <w:basedOn w:val="a"/>
    <w:link w:val="50"/>
    <w:rsid w:val="00AB7F65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8">
    <w:name w:val="c18"/>
    <w:basedOn w:val="a"/>
    <w:rsid w:val="00AB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B7F65"/>
  </w:style>
  <w:style w:type="character" w:customStyle="1" w:styleId="c28">
    <w:name w:val="c28"/>
    <w:basedOn w:val="a0"/>
    <w:rsid w:val="00AB7F65"/>
  </w:style>
  <w:style w:type="paragraph" w:styleId="a5">
    <w:name w:val="Balloon Text"/>
    <w:basedOn w:val="a"/>
    <w:link w:val="a6"/>
    <w:uiPriority w:val="99"/>
    <w:semiHidden/>
    <w:unhideWhenUsed/>
    <w:rsid w:val="008F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0F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74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45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F%D1%80%D0%BE%D1%84%D0%B5%D1%81%D1%81%D0%BE%D1%80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2%D0%B0%D0%BB%D0%BA,_%D0%A1%D0%B8%D0%B3%D0%B8%D0%B7%D0%BC%D1%83%D0%BD%D0%B4_%D0%9D%D0%B0%D1%82%D0%B0%D0%BD%D0%BE%D0%B2%D0%B8%D1%87" TargetMode="External"/><Relationship Id="rId12" Type="http://schemas.openxmlformats.org/officeDocument/2006/relationships/hyperlink" Target="https://ru.wikipedia.org/wiki/%D0%A2%D0%B5%D0%BE%D1%80%D0%B8%D1%8F_%D0%BD%D0%B0%D1%83%D0%BA%D0%B8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8%D1%81%D1%82%D0%BE%D1%80%D0%B8%D1%8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8%D0%BC%D0%B8%D0%B4%D1%82,_%D0%A1%D0%B8%D0%B3%D1%83%D1%80%D0%B4_%D0%9E%D1%82%D1%82%D0%BE%D0%B2%D0%B8%D1%87" TargetMode="External"/><Relationship Id="rId14" Type="http://schemas.openxmlformats.org/officeDocument/2006/relationships/hyperlink" Target="https://ru.wikipedia.org/wiki/%D0%9C%D0%B5%D0%B4%D1%83%D1%88%D0%B5%D0%B2%D1%81%D0%BA%D0%B0%D1%8F,_%D0%9E%D0%BB%D1%8C%D0%B3%D0%B0_%D0%9C%D0%B8%D1%85%D0%B0%D0%B9%D0%BB%D0%BE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BCDDD-0834-47FB-A97B-B7E73651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2020-11-12T11:14:00Z</dcterms:created>
  <dcterms:modified xsi:type="dcterms:W3CDTF">2020-11-12T12:39:00Z</dcterms:modified>
</cp:coreProperties>
</file>