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C7" w:rsidRPr="00FE2FDB" w:rsidRDefault="001E5AD3" w:rsidP="001E5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FDB">
        <w:rPr>
          <w:rFonts w:ascii="Times New Roman" w:hAnsi="Times New Roman" w:cs="Times New Roman"/>
          <w:b/>
          <w:sz w:val="24"/>
          <w:szCs w:val="24"/>
        </w:rPr>
        <w:t>Возможности использования проблемного обучения                                                                       на уроках географии и во внеурочное время</w:t>
      </w:r>
    </w:p>
    <w:p w:rsidR="00FE2FDB" w:rsidRPr="00FE2FDB" w:rsidRDefault="00FE2FDB" w:rsidP="00FE2FD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FDB"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</w:p>
    <w:p w:rsidR="00FE2FDB" w:rsidRPr="00FE2FDB" w:rsidRDefault="00FE2FDB" w:rsidP="00FE2FD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FE2FDB">
        <w:rPr>
          <w:rFonts w:ascii="Times New Roman" w:hAnsi="Times New Roman" w:cs="Times New Roman"/>
          <w:b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 xml:space="preserve">естителей </w:t>
      </w:r>
      <w:r w:rsidRPr="00FE2FDB">
        <w:rPr>
          <w:rFonts w:ascii="Times New Roman" w:hAnsi="Times New Roman" w:cs="Times New Roman"/>
          <w:b/>
          <w:sz w:val="24"/>
          <w:szCs w:val="24"/>
        </w:rPr>
        <w:t>директоров по УВП</w:t>
      </w:r>
    </w:p>
    <w:p w:rsidR="00FE2FDB" w:rsidRPr="00FE2FDB" w:rsidRDefault="00FE2FDB" w:rsidP="00FE2FD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FDB">
        <w:rPr>
          <w:rFonts w:ascii="Times New Roman" w:hAnsi="Times New Roman" w:cs="Times New Roman"/>
          <w:b/>
          <w:sz w:val="24"/>
          <w:szCs w:val="24"/>
        </w:rPr>
        <w:t>МБОУ Симферопольского района</w:t>
      </w:r>
    </w:p>
    <w:p w:rsidR="00FE2FDB" w:rsidRPr="00FE2FDB" w:rsidRDefault="00FE2FDB" w:rsidP="00FE2FD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FDB">
        <w:rPr>
          <w:rFonts w:ascii="Times New Roman" w:hAnsi="Times New Roman" w:cs="Times New Roman"/>
          <w:b/>
          <w:sz w:val="24"/>
          <w:szCs w:val="24"/>
        </w:rPr>
        <w:t>18.05.2022</w:t>
      </w:r>
    </w:p>
    <w:p w:rsidR="00FE2FDB" w:rsidRPr="00FE2FDB" w:rsidRDefault="00FE2FDB" w:rsidP="00FE2FD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FDB">
        <w:rPr>
          <w:rFonts w:ascii="Times New Roman" w:hAnsi="Times New Roman" w:cs="Times New Roman"/>
          <w:b/>
          <w:sz w:val="24"/>
          <w:szCs w:val="24"/>
        </w:rPr>
        <w:t>Методист МБОУ ДО «ЦДЮТ»– Василевич О.С.</w:t>
      </w:r>
    </w:p>
    <w:p w:rsidR="00FE2FDB" w:rsidRDefault="001E5AD3" w:rsidP="001E5AD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1E5AD3">
        <w:t xml:space="preserve">      </w:t>
      </w:r>
      <w:r w:rsidRPr="001E5AD3">
        <w:rPr>
          <w:shd w:val="clear" w:color="auto" w:fill="FFFFFF"/>
        </w:rPr>
        <w:t xml:space="preserve">    </w:t>
      </w:r>
    </w:p>
    <w:p w:rsidR="001E5AD3" w:rsidRPr="001E5AD3" w:rsidRDefault="00FE2FDB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     </w:t>
      </w:r>
      <w:r w:rsidR="001E5AD3" w:rsidRPr="001E5AD3">
        <w:rPr>
          <w:shd w:val="clear" w:color="auto" w:fill="FFFFFF"/>
        </w:rPr>
        <w:t xml:space="preserve"> Эффективность обучения в курсе «География» может быть достигнута, если учебный процесс будет направлен на развитие мышления учащихся, на формирование их познавательной самостоятельности, в том числе и с помощью проблемного обучения. Возможности для проблемного изложения на уроках географии весьма широки. В виду сложности изучаемых географией природных объектов, явлений и процессов рассмотрение каждого из них можно провести проблемно.</w:t>
      </w:r>
    </w:p>
    <w:p w:rsidR="001E5AD3" w:rsidRDefault="001E5AD3" w:rsidP="00304FB7">
      <w:pPr>
        <w:pStyle w:val="a3"/>
        <w:shd w:val="clear" w:color="auto" w:fill="FFFFFF"/>
        <w:spacing w:before="0" w:beforeAutospacing="0" w:after="0" w:afterAutospacing="0"/>
        <w:jc w:val="both"/>
      </w:pPr>
      <w:r w:rsidRPr="001E5AD3">
        <w:t xml:space="preserve">    Основа проблемного подхода состоит в том, что в ходе изучения нового материала и последующего его закрепления предлагаются задания, выполнение которых имеет цель закрепить у учащихся умения использовать полученные ранее знания. Перед ними ставится определенная проблема, которую они должны самостоятельно или с помощью учителя решить, найти способы и пути применения уже имеющихся знаний в новых условиях. </w:t>
      </w:r>
    </w:p>
    <w:p w:rsidR="001E5AD3" w:rsidRDefault="001E5AD3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Для выявления </w:t>
      </w:r>
      <w:r w:rsidR="00B20F66">
        <w:t xml:space="preserve"> работы с современными педагогическими технологиями </w:t>
      </w:r>
      <w:r w:rsidR="00B57558">
        <w:t xml:space="preserve">в рамках РМО «Организация исследовательской деятельности и проблемного обучения на уроках географии и во внеурочное время»  20 января 2022 года  </w:t>
      </w:r>
      <w:r w:rsidR="00B20F66">
        <w:t>с</w:t>
      </w:r>
      <w:r w:rsidR="007D3FEA">
        <w:t>реди учителей  Симферопольского района было проведено анкетирование «Возможности использования проблемного обучения на уроках географии и во внеурочное время»</w:t>
      </w:r>
      <w:r w:rsidR="00B20F66">
        <w:t xml:space="preserve"> при помощи сервиса «</w:t>
      </w:r>
      <w:r w:rsidR="00B20F66">
        <w:rPr>
          <w:lang w:val="en-US"/>
        </w:rPr>
        <w:t>Google</w:t>
      </w:r>
      <w:r w:rsidR="00B20F66">
        <w:t>-формы»</w:t>
      </w:r>
      <w:r w:rsidR="00B57558">
        <w:t xml:space="preserve">. </w:t>
      </w:r>
    </w:p>
    <w:p w:rsidR="007D3FEA" w:rsidRDefault="007D3FEA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В анкетировани</w:t>
      </w:r>
      <w:r w:rsidR="00FE2FDB">
        <w:t>и приняло участие 33 человека (70</w:t>
      </w:r>
      <w:r>
        <w:t xml:space="preserve">%), которым было задано </w:t>
      </w:r>
      <w:proofErr w:type="gramStart"/>
      <w:r w:rsidR="00B57558">
        <w:t xml:space="preserve">десять </w:t>
      </w:r>
      <w:r>
        <w:t xml:space="preserve"> вопросов</w:t>
      </w:r>
      <w:proofErr w:type="gramEnd"/>
      <w:r>
        <w:t>, касающихся данной проблемы</w:t>
      </w:r>
      <w:r w:rsidR="00B57558">
        <w:t xml:space="preserve"> (приложение1).</w:t>
      </w:r>
    </w:p>
    <w:p w:rsidR="007D3FEA" w:rsidRDefault="007D3FEA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Анализируя результаты</w:t>
      </w:r>
      <w:r w:rsidR="00B57558">
        <w:t xml:space="preserve"> анкетирования</w:t>
      </w:r>
      <w:r>
        <w:t>, можно сделать следующие выводы:</w:t>
      </w:r>
    </w:p>
    <w:p w:rsidR="007D3FEA" w:rsidRDefault="007D3FEA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>все учителя, принявшие участие в опросе, используют технологию проблемного обучения на</w:t>
      </w:r>
      <w:r w:rsidR="00B57558">
        <w:t xml:space="preserve"> своих</w:t>
      </w:r>
      <w:r>
        <w:t xml:space="preserve"> уроках  (100% опрошенных);</w:t>
      </w:r>
    </w:p>
    <w:p w:rsidR="007D3FEA" w:rsidRDefault="007D3FEA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>58% учителей работают с данной технологией периодически – один раз в каждой теме, 42% - работают с технологией проблемного обучения постоянно – как на уроках географии, так и во внеурочное время;</w:t>
      </w:r>
    </w:p>
    <w:p w:rsidR="007D3FEA" w:rsidRDefault="007D3FEA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>наиболее часто проблемные вопросы ставятся в темах «Климат» (7-8 классы), «Гидросфера</w:t>
      </w:r>
      <w:r w:rsidR="000D3522">
        <w:t>. Мировой океан</w:t>
      </w:r>
      <w:r>
        <w:t>» (6 класс), «Литосфера» (5 класс), «План и карта» (5 класс), «Внутренние воды России» (8 класс), «Хозяйство России» (9 класс)</w:t>
      </w:r>
      <w:r w:rsidR="000D3522">
        <w:t>.</w:t>
      </w:r>
    </w:p>
    <w:p w:rsidR="000D3522" w:rsidRDefault="000D3522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Элементы проблемного обучения активно применяются учителями района не только на уроках, но и во внеурочное время (91%), а так же для подготовки учащихся  к районным/республиканским конкурсам, защите НИР МАН (70%).</w:t>
      </w:r>
    </w:p>
    <w:p w:rsidR="000D3522" w:rsidRDefault="000D3522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При подготовке школьников к </w:t>
      </w:r>
      <w:proofErr w:type="spellStart"/>
      <w:r>
        <w:t>ВсОШ</w:t>
      </w:r>
      <w:proofErr w:type="spellEnd"/>
      <w:r>
        <w:t>, ОГЭ и ЕГЭ данной технологией пользуются 91% респондентов.</w:t>
      </w:r>
    </w:p>
    <w:p w:rsidR="000D3522" w:rsidRDefault="000D3522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Реализация принципа проблемного обучения ведет к изменению ролей и функций учителя и ученика, поэтому все педагоги, участвовавшие в анкетировании</w:t>
      </w:r>
      <w:r w:rsidR="00580464">
        <w:t>,</w:t>
      </w:r>
      <w:r>
        <w:t xml:space="preserve"> отметили, что посоветовали бы молодым педагогам, только что пришедшим в школу, использовать элементы технологии проблемного обучения и обосновали свою точку зрения. Например, были высказаны следующие аргументы: постановка проблемы и ее решение в ходе урока помогает формировать особый тип мышления, глубину убеждений, прочность усвоения знаний и творческое их применение, </w:t>
      </w:r>
      <w:r w:rsidR="00580464">
        <w:t>умения и навыки активного речевого общения, развивает умение думать, анализировать, делать выводы, выдвигать и проверять гипотезы и др.</w:t>
      </w:r>
    </w:p>
    <w:p w:rsidR="00580464" w:rsidRDefault="00580464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Среди «плюсов» данной технологии было отмечено, что ученик получает понимание того, что и для чего он делает, у каждого ученика есть право искать и находить свой ответ </w:t>
      </w:r>
      <w:r>
        <w:lastRenderedPageBreak/>
        <w:t>и отстаивать свою точку зрения, данная технология помогает развивать логическое, критическое и креативное мышление, учит находить причины различных явлений, выявлять их признаки, устанавливать причинно-следственные связи и др.</w:t>
      </w:r>
    </w:p>
    <w:p w:rsidR="00381AFC" w:rsidRDefault="00580464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Среди «минусов» технологии проблемного обучения педагоги указали большое количество времени, уходящее на изучение</w:t>
      </w:r>
      <w:r w:rsidR="00381AFC">
        <w:t>, осмысление и поиск решения проблемы</w:t>
      </w:r>
      <w:r>
        <w:t xml:space="preserve">, а так же </w:t>
      </w:r>
      <w:r w:rsidR="00381AFC">
        <w:t xml:space="preserve">отсутствие у учащихся логического мышления и воображения. </w:t>
      </w:r>
    </w:p>
    <w:p w:rsidR="00580464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Технология проблемного обучения ориентирована в основном на «сильных» учеников, а «слабые» учащиеся вовлечены в работу частично,  недостаточная эффективность при отработке практических умений и навыков, слабая эффективность при изучении сложных тем. </w:t>
      </w: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Для облегчения работы педагогов</w:t>
      </w:r>
      <w:r w:rsidR="00B20F66">
        <w:t xml:space="preserve"> и учащихся</w:t>
      </w:r>
      <w:r>
        <w:t xml:space="preserve"> мною была разработана памятка «Проблемное обучение на уроках географии» (приложение 2)</w:t>
      </w:r>
      <w:r w:rsidR="00B57558">
        <w:t>.</w:t>
      </w:r>
    </w:p>
    <w:p w:rsidR="00B57558" w:rsidRDefault="00576CDA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</w:t>
      </w:r>
    </w:p>
    <w:p w:rsidR="00B57558" w:rsidRPr="00AB55D4" w:rsidRDefault="00AB55D4" w:rsidP="00304FB7">
      <w:pPr>
        <w:pStyle w:val="a3"/>
        <w:shd w:val="clear" w:color="auto" w:fill="FFFFFF"/>
        <w:spacing w:before="0" w:beforeAutospacing="0" w:after="0" w:afterAutospacing="0"/>
        <w:jc w:val="both"/>
      </w:pPr>
      <w:r w:rsidRPr="00AB55D4">
        <w:t xml:space="preserve">     Таким образом, проблемное</w:t>
      </w:r>
      <w:r w:rsidR="00B57558" w:rsidRPr="00AB55D4">
        <w:rPr>
          <w:color w:val="000000"/>
          <w:shd w:val="clear" w:color="auto" w:fill="FFFFFF"/>
        </w:rPr>
        <w:t xml:space="preserve"> обучение – </w:t>
      </w:r>
      <w:r w:rsidRPr="00AB55D4">
        <w:rPr>
          <w:color w:val="000000"/>
          <w:shd w:val="clear" w:color="auto" w:fill="FFFFFF"/>
        </w:rPr>
        <w:t xml:space="preserve">это </w:t>
      </w:r>
      <w:r w:rsidR="00B57558" w:rsidRPr="00AB55D4">
        <w:rPr>
          <w:color w:val="000000"/>
          <w:shd w:val="clear" w:color="auto" w:fill="FFFFFF"/>
        </w:rPr>
        <w:t>важнейшее средство развития учащихся</w:t>
      </w:r>
      <w:r w:rsidRPr="00AB55D4">
        <w:rPr>
          <w:color w:val="000000"/>
          <w:shd w:val="clear" w:color="auto" w:fill="FFFFFF"/>
        </w:rPr>
        <w:t>, методика которого</w:t>
      </w:r>
      <w:r w:rsidR="00B57558" w:rsidRPr="00AB55D4">
        <w:rPr>
          <w:color w:val="000000"/>
          <w:shd w:val="clear" w:color="auto" w:fill="FFFFFF"/>
        </w:rPr>
        <w:t xml:space="preserve"> определяется содержанием предмета и познавательными возможностями учащихся.</w:t>
      </w:r>
      <w:r w:rsidRPr="00AB55D4">
        <w:rPr>
          <w:color w:val="000000"/>
          <w:shd w:val="clear" w:color="auto" w:fill="FFFFFF"/>
        </w:rPr>
        <w:t xml:space="preserve"> Главным этапом в проблемном обучении является создание проблемной ситуации различными способами. При проблемном обучении меняется методика ведения урока учителем, который должен обладать умением вести дискуссию на уроке</w:t>
      </w:r>
      <w:r w:rsidRPr="00AB55D4">
        <w:rPr>
          <w:shd w:val="clear" w:color="auto" w:fill="FFFFFF"/>
        </w:rPr>
        <w:t xml:space="preserve">. </w:t>
      </w:r>
      <w:r w:rsidRPr="00AB55D4">
        <w:rPr>
          <w:bCs/>
          <w:iCs/>
          <w:shd w:val="clear" w:color="auto" w:fill="FFFFFF"/>
        </w:rPr>
        <w:t>Необходимость организации учебной работы с исполь</w:t>
      </w:r>
      <w:r w:rsidRPr="00AB55D4">
        <w:rPr>
          <w:bCs/>
          <w:iCs/>
          <w:shd w:val="clear" w:color="auto" w:fill="FFFFFF"/>
        </w:rPr>
        <w:softHyphen/>
        <w:t>зованием технологий проблемного обучения особенно важ</w:t>
      </w:r>
      <w:r w:rsidRPr="00AB55D4">
        <w:rPr>
          <w:bCs/>
          <w:iCs/>
          <w:shd w:val="clear" w:color="auto" w:fill="FFFFFF"/>
        </w:rPr>
        <w:softHyphen/>
        <w:t>на для формирования познавательной самостоятельнос</w:t>
      </w:r>
      <w:r w:rsidRPr="00AB55D4">
        <w:rPr>
          <w:bCs/>
          <w:iCs/>
          <w:shd w:val="clear" w:color="auto" w:fill="FFFFFF"/>
        </w:rPr>
        <w:softHyphen/>
        <w:t>ти школьников, создающей основу для их успешной социализации</w:t>
      </w:r>
    </w:p>
    <w:p w:rsidR="00381AFC" w:rsidRPr="00AB55D4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AB55D4" w:rsidP="00304FB7">
      <w:pPr>
        <w:pStyle w:val="a3"/>
        <w:shd w:val="clear" w:color="auto" w:fill="FFFFFF"/>
        <w:spacing w:before="0" w:beforeAutospacing="0" w:after="0" w:afterAutospacing="0"/>
        <w:jc w:val="both"/>
      </w:pPr>
      <w:r>
        <w:t>Рекомендации:</w:t>
      </w:r>
    </w:p>
    <w:p w:rsidR="00576CDA" w:rsidRDefault="00AB55D4" w:rsidP="00304FB7">
      <w:pPr>
        <w:pStyle w:val="a3"/>
        <w:shd w:val="clear" w:color="auto" w:fill="FFFFFF"/>
        <w:spacing w:after="0" w:afterAutospacing="0"/>
        <w:jc w:val="both"/>
      </w:pPr>
      <w:r w:rsidRPr="00576CDA">
        <w:t>продолжить формировать основные психологические условия для успешного применения проблемного обучения на уроках географии</w:t>
      </w:r>
      <w:r w:rsidR="00576CDA" w:rsidRPr="00576CDA">
        <w:t>;</w:t>
      </w:r>
    </w:p>
    <w:p w:rsidR="00AB55D4" w:rsidRPr="00576CDA" w:rsidRDefault="00A470CF" w:rsidP="00304FB7">
      <w:pPr>
        <w:pStyle w:val="a3"/>
        <w:shd w:val="clear" w:color="auto" w:fill="FFFFFF"/>
        <w:spacing w:after="0" w:afterAutospacing="0"/>
        <w:jc w:val="both"/>
      </w:pPr>
      <w:r w:rsidRPr="00576CDA">
        <w:t xml:space="preserve">способствовать </w:t>
      </w:r>
      <w:r w:rsidR="00576CDA" w:rsidRPr="00576CDA">
        <w:t>формированию у учащихся</w:t>
      </w:r>
      <w:r w:rsidRPr="00576CDA">
        <w:rPr>
          <w:color w:val="000000"/>
        </w:rPr>
        <w:t xml:space="preserve"> системы знаний и способов умственной и практической деятельности, </w:t>
      </w:r>
      <w:r w:rsidR="00576CDA" w:rsidRPr="00576CDA">
        <w:rPr>
          <w:color w:val="000000"/>
        </w:rPr>
        <w:t xml:space="preserve">решения проблем творческого и поискового характера, </w:t>
      </w:r>
      <w:r w:rsidRPr="00576CDA">
        <w:rPr>
          <w:color w:val="000000"/>
        </w:rPr>
        <w:t>развитию интеллекта, формированию</w:t>
      </w:r>
      <w:r w:rsidR="00576CDA" w:rsidRPr="00576CDA">
        <w:rPr>
          <w:color w:val="000000"/>
        </w:rPr>
        <w:t xml:space="preserve"> диалектического мышления;</w:t>
      </w:r>
    </w:p>
    <w:p w:rsidR="00576CDA" w:rsidRPr="00576CDA" w:rsidRDefault="00576CDA" w:rsidP="00304FB7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</w:p>
    <w:p w:rsidR="00A470CF" w:rsidRPr="00576CDA" w:rsidRDefault="00A470CF" w:rsidP="00304FB7">
      <w:pPr>
        <w:pStyle w:val="a3"/>
        <w:shd w:val="clear" w:color="auto" w:fill="FFFFFF"/>
        <w:spacing w:before="0" w:beforeAutospacing="0" w:after="0" w:afterAutospacing="0"/>
        <w:jc w:val="both"/>
      </w:pPr>
      <w:r w:rsidRPr="00576CDA">
        <w:t>при работе с технологией проблемного обучения выбирать соответствующие формы организации обучения - дифференцированно – групповую/ индивидуализировано-групповую и парную форму учебной деятельности;</w:t>
      </w:r>
    </w:p>
    <w:p w:rsidR="00A470CF" w:rsidRPr="00576CDA" w:rsidRDefault="00576CDA" w:rsidP="00304FB7">
      <w:pPr>
        <w:pStyle w:val="a3"/>
        <w:shd w:val="clear" w:color="auto" w:fill="FFFFFF"/>
        <w:jc w:val="both"/>
      </w:pPr>
      <w:r w:rsidRPr="00576CDA">
        <w:rPr>
          <w:color w:val="000000"/>
        </w:rPr>
        <w:t>интегрировать проблемные ситуации с другими приемами проблемного обучения.</w:t>
      </w: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FE2FDB" w:rsidRDefault="00FE2FDB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81AFC" w:rsidRDefault="00381AFC" w:rsidP="00304FB7">
      <w:pPr>
        <w:pStyle w:val="a3"/>
        <w:shd w:val="clear" w:color="auto" w:fill="FFFFFF"/>
        <w:spacing w:before="0" w:beforeAutospacing="0" w:after="0" w:afterAutospacing="0"/>
        <w:jc w:val="both"/>
      </w:pPr>
    </w:p>
    <w:p w:rsidR="00304FB7" w:rsidRDefault="00304FB7" w:rsidP="00B20F66">
      <w:pPr>
        <w:pStyle w:val="a3"/>
        <w:shd w:val="clear" w:color="auto" w:fill="FFFFFF"/>
        <w:spacing w:before="0" w:beforeAutospacing="0" w:after="0" w:afterAutospacing="0"/>
        <w:jc w:val="right"/>
      </w:pPr>
    </w:p>
    <w:p w:rsidR="00304FB7" w:rsidRDefault="00304FB7" w:rsidP="00B20F66">
      <w:pPr>
        <w:pStyle w:val="a3"/>
        <w:shd w:val="clear" w:color="auto" w:fill="FFFFFF"/>
        <w:spacing w:before="0" w:beforeAutospacing="0" w:after="0" w:afterAutospacing="0"/>
        <w:jc w:val="right"/>
      </w:pPr>
    </w:p>
    <w:p w:rsidR="00381AFC" w:rsidRDefault="00381AFC" w:rsidP="00B20F66">
      <w:pPr>
        <w:pStyle w:val="a3"/>
        <w:shd w:val="clear" w:color="auto" w:fill="FFFFFF"/>
        <w:spacing w:before="0" w:beforeAutospacing="0" w:after="0" w:afterAutospacing="0"/>
        <w:jc w:val="right"/>
      </w:pPr>
      <w:bookmarkStart w:id="0" w:name="_GoBack"/>
      <w:bookmarkEnd w:id="0"/>
      <w:r>
        <w:lastRenderedPageBreak/>
        <w:t>Приложение 1</w:t>
      </w:r>
    </w:p>
    <w:p w:rsidR="00B20F66" w:rsidRDefault="00381AFC" w:rsidP="00B20F66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</w:t>
      </w:r>
      <w:r w:rsidR="00B20F66">
        <w:t>к с</w:t>
      </w:r>
      <w:r>
        <w:t>правке «</w:t>
      </w:r>
      <w:r w:rsidR="00B20F66">
        <w:t>Возможности использов</w:t>
      </w:r>
      <w:r>
        <w:t>а</w:t>
      </w:r>
      <w:r w:rsidR="00B20F66">
        <w:t>ния</w:t>
      </w:r>
    </w:p>
    <w:p w:rsidR="00381AFC" w:rsidRDefault="00381AFC" w:rsidP="00B20F66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проблемного обучения на уроках географии и во внеурочное время»</w:t>
      </w: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019550" cy="31061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09" t="14157" r="20517" b="4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0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864411" cy="3209925"/>
            <wp:effectExtent l="19050" t="0" r="273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929" t="12349" r="20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092" cy="321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4057650" cy="306910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769" t="12952" r="20631" b="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6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168096" cy="2545854"/>
            <wp:effectExtent l="19050" t="0" r="3854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089" t="27410" r="20470" b="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096" cy="254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464" w:rsidRDefault="00580464" w:rsidP="001E5AD3">
      <w:pPr>
        <w:pStyle w:val="a3"/>
        <w:shd w:val="clear" w:color="auto" w:fill="FFFFFF"/>
        <w:spacing w:before="0" w:beforeAutospacing="0" w:after="0" w:afterAutospacing="0"/>
      </w:pPr>
      <w:r>
        <w:t xml:space="preserve">     </w:t>
      </w:r>
    </w:p>
    <w:p w:rsidR="00580464" w:rsidRDefault="00580464" w:rsidP="001E5AD3">
      <w:pPr>
        <w:pStyle w:val="a3"/>
        <w:shd w:val="clear" w:color="auto" w:fill="FFFFFF"/>
        <w:spacing w:before="0" w:beforeAutospacing="0" w:after="0" w:afterAutospacing="0"/>
      </w:pPr>
      <w:r>
        <w:t xml:space="preserve">     </w:t>
      </w:r>
    </w:p>
    <w:p w:rsidR="000D3522" w:rsidRDefault="000D3522" w:rsidP="001E5AD3">
      <w:pPr>
        <w:pStyle w:val="a3"/>
        <w:shd w:val="clear" w:color="auto" w:fill="FFFFFF"/>
        <w:spacing w:before="0" w:beforeAutospacing="0" w:after="0" w:afterAutospacing="0"/>
      </w:pPr>
    </w:p>
    <w:p w:rsidR="000D3522" w:rsidRDefault="000D3522" w:rsidP="001E5AD3">
      <w:pPr>
        <w:pStyle w:val="a3"/>
        <w:shd w:val="clear" w:color="auto" w:fill="FFFFFF"/>
        <w:spacing w:before="0" w:beforeAutospacing="0" w:after="0" w:afterAutospacing="0"/>
      </w:pPr>
    </w:p>
    <w:p w:rsidR="007D3FEA" w:rsidRPr="001E5AD3" w:rsidRDefault="007D3FEA" w:rsidP="001E5AD3">
      <w:pPr>
        <w:pStyle w:val="a3"/>
        <w:shd w:val="clear" w:color="auto" w:fill="FFFFFF"/>
        <w:spacing w:before="0" w:beforeAutospacing="0" w:after="0" w:afterAutospacing="0"/>
      </w:pPr>
    </w:p>
    <w:p w:rsidR="001E5AD3" w:rsidRPr="001E5AD3" w:rsidRDefault="001E5AD3" w:rsidP="001E5AD3">
      <w:pPr>
        <w:pStyle w:val="a3"/>
        <w:shd w:val="clear" w:color="auto" w:fill="FFFFFF"/>
        <w:spacing w:before="0" w:beforeAutospacing="0" w:after="0" w:afterAutospacing="0"/>
      </w:pPr>
      <w:r w:rsidRPr="001E5AD3">
        <w:t xml:space="preserve">     </w:t>
      </w:r>
    </w:p>
    <w:p w:rsidR="001E5AD3" w:rsidRDefault="001E5AD3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1E5AD3">
      <w:pPr>
        <w:rPr>
          <w:rFonts w:ascii="Times New Roman" w:hAnsi="Times New Roman" w:cs="Times New Roman"/>
          <w:sz w:val="24"/>
          <w:szCs w:val="24"/>
        </w:rPr>
      </w:pPr>
    </w:p>
    <w:p w:rsidR="00B57558" w:rsidRDefault="00B57558" w:rsidP="001E5AD3">
      <w:pPr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right"/>
      </w:pPr>
      <w:r>
        <w:lastRenderedPageBreak/>
        <w:t>Приложение 2</w:t>
      </w: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к справке «Возможности использования</w:t>
      </w:r>
    </w:p>
    <w:p w:rsidR="00B20F66" w:rsidRDefault="00B20F66" w:rsidP="00B20F66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проблемного обучения на уроках географии и во внеурочное время»</w:t>
      </w:r>
    </w:p>
    <w:p w:rsidR="00B20F66" w:rsidRDefault="00B20F66" w:rsidP="00B20F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</w:pPr>
    </w:p>
    <w:p w:rsidR="00B20F66" w:rsidRPr="00B57558" w:rsidRDefault="00B20F66" w:rsidP="00B20F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6600"/>
          <w:u w:val="single"/>
          <w:lang w:eastAsia="ru-RU"/>
        </w:rPr>
      </w:pPr>
      <w:r w:rsidRPr="00B57558">
        <w:rPr>
          <w:rFonts w:ascii="Times New Roman" w:eastAsia="Times New Roman" w:hAnsi="Times New Roman" w:cs="Times New Roman"/>
          <w:b/>
          <w:i/>
          <w:color w:val="006600"/>
          <w:u w:val="single"/>
          <w:lang w:eastAsia="ru-RU"/>
        </w:rPr>
        <w:t>ПАМЯТКА</w:t>
      </w:r>
    </w:p>
    <w:p w:rsidR="00B20F66" w:rsidRPr="00B57558" w:rsidRDefault="00B20F66" w:rsidP="00B20F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6600"/>
          <w:u w:val="single"/>
          <w:lang w:eastAsia="ru-RU"/>
        </w:rPr>
      </w:pPr>
      <w:r w:rsidRPr="00B57558">
        <w:rPr>
          <w:rFonts w:ascii="Times New Roman" w:eastAsia="Times New Roman" w:hAnsi="Times New Roman" w:cs="Times New Roman"/>
          <w:b/>
          <w:i/>
          <w:color w:val="006600"/>
          <w:u w:val="single"/>
          <w:lang w:eastAsia="ru-RU"/>
        </w:rPr>
        <w:t>«Проблемное обучение на уроках географии»</w:t>
      </w:r>
    </w:p>
    <w:p w:rsidR="00B20F66" w:rsidRPr="00B57558" w:rsidRDefault="00B20F66" w:rsidP="00B20F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lang w:eastAsia="ru-RU"/>
        </w:rPr>
      </w:pPr>
    </w:p>
    <w:p w:rsidR="00B20F66" w:rsidRPr="00B57558" w:rsidRDefault="00B20F66" w:rsidP="00B20F6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3399"/>
          <w:lang w:eastAsia="ru-RU"/>
        </w:rPr>
      </w:pPr>
      <w:r w:rsidRPr="00B57558">
        <w:rPr>
          <w:rFonts w:ascii="Times New Roman" w:hAnsi="Times New Roman" w:cs="Times New Roman"/>
          <w:color w:val="003399"/>
          <w:shd w:val="clear" w:color="auto" w:fill="FFFFFF"/>
        </w:rPr>
        <w:t xml:space="preserve">Основой проблемного обучения являются создание на уроках различных проблемных ситуаций,  их анализ и решение. </w:t>
      </w:r>
    </w:p>
    <w:p w:rsidR="00B20F66" w:rsidRPr="00B57558" w:rsidRDefault="00B20F66" w:rsidP="00B20F6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3399"/>
          <w:lang w:eastAsia="ru-RU"/>
        </w:rPr>
      </w:pPr>
      <w:r w:rsidRPr="00B57558">
        <w:rPr>
          <w:rFonts w:ascii="Times New Roman" w:hAnsi="Times New Roman" w:cs="Times New Roman"/>
          <w:color w:val="003399"/>
          <w:shd w:val="clear" w:color="auto" w:fill="FFFFFF"/>
        </w:rPr>
        <w:t>Характерным признаком проблемного подхода является самостоятельная познавательная деятельность учащихся.</w:t>
      </w:r>
    </w:p>
    <w:p w:rsidR="00B20F66" w:rsidRPr="00B57558" w:rsidRDefault="00B20F66" w:rsidP="00B20F66">
      <w:pPr>
        <w:pStyle w:val="a3"/>
        <w:shd w:val="clear" w:color="auto" w:fill="FFFFFF"/>
        <w:spacing w:before="0" w:beforeAutospacing="0" w:after="150" w:afterAutospacing="0"/>
        <w:ind w:left="720"/>
        <w:rPr>
          <w:rStyle w:val="a5"/>
          <w:color w:val="B00004"/>
          <w:sz w:val="22"/>
          <w:szCs w:val="22"/>
        </w:rPr>
      </w:pPr>
    </w:p>
    <w:p w:rsidR="00B20F66" w:rsidRPr="00B57558" w:rsidRDefault="00B20F66" w:rsidP="00B20F66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Style w:val="a5"/>
          <w:color w:val="006600"/>
          <w:sz w:val="22"/>
          <w:szCs w:val="22"/>
        </w:rPr>
      </w:pPr>
      <w:r w:rsidRPr="00B57558">
        <w:rPr>
          <w:rStyle w:val="a5"/>
          <w:color w:val="006600"/>
          <w:sz w:val="22"/>
          <w:szCs w:val="22"/>
        </w:rPr>
        <w:t>ФОРМЫ УЧЕБНЫХ ЗАНЯТИЙ:</w:t>
      </w:r>
    </w:p>
    <w:p w:rsidR="00B20F66" w:rsidRPr="00B57558" w:rsidRDefault="00B20F66" w:rsidP="00B57558">
      <w:pPr>
        <w:pStyle w:val="a3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i/>
          <w:sz w:val="22"/>
          <w:szCs w:val="22"/>
          <w:u w:val="single"/>
        </w:rPr>
      </w:pPr>
      <w:r w:rsidRPr="00B57558">
        <w:rPr>
          <w:rStyle w:val="a5"/>
          <w:i/>
          <w:color w:val="003399"/>
          <w:sz w:val="22"/>
          <w:szCs w:val="22"/>
          <w:u w:val="single"/>
        </w:rPr>
        <w:t>1. На основе дискуссионной деятельности:</w:t>
      </w:r>
      <w:r w:rsidRPr="00B57558">
        <w:rPr>
          <w:rFonts w:ascii="Helvetica" w:hAnsi="Helvetica" w:cs="Helvetica"/>
          <w:i/>
          <w:color w:val="003399"/>
          <w:sz w:val="22"/>
          <w:szCs w:val="22"/>
          <w:u w:val="single"/>
        </w:rPr>
        <w:t xml:space="preserve"> </w:t>
      </w:r>
      <w:r w:rsidRPr="00B57558">
        <w:rPr>
          <w:sz w:val="22"/>
          <w:szCs w:val="22"/>
        </w:rPr>
        <w:t>семинары</w:t>
      </w:r>
      <w:r w:rsidRPr="00B57558">
        <w:rPr>
          <w:rFonts w:ascii="Helvetica" w:hAnsi="Helvetica" w:cs="Helvetica"/>
          <w:sz w:val="22"/>
          <w:szCs w:val="22"/>
        </w:rPr>
        <w:t xml:space="preserve">, </w:t>
      </w:r>
      <w:r w:rsidRPr="00B57558">
        <w:rPr>
          <w:sz w:val="22"/>
          <w:szCs w:val="22"/>
        </w:rPr>
        <w:t>дискуссии</w:t>
      </w:r>
      <w:r w:rsidRPr="00B57558">
        <w:rPr>
          <w:rFonts w:ascii="Helvetica" w:hAnsi="Helvetica" w:cs="Helvetica"/>
          <w:sz w:val="22"/>
          <w:szCs w:val="22"/>
        </w:rPr>
        <w:t xml:space="preserve">, </w:t>
      </w:r>
      <w:r w:rsidRPr="00B57558">
        <w:rPr>
          <w:sz w:val="22"/>
          <w:szCs w:val="22"/>
        </w:rPr>
        <w:t>проблемно-практические дискуссии</w:t>
      </w:r>
    </w:p>
    <w:p w:rsidR="00B20F66" w:rsidRPr="00B57558" w:rsidRDefault="00B20F66" w:rsidP="00B5755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sz w:val="22"/>
          <w:szCs w:val="22"/>
          <w:u w:val="single"/>
        </w:rPr>
      </w:pPr>
      <w:r w:rsidRPr="00B57558">
        <w:rPr>
          <w:rFonts w:ascii="Helvetica" w:hAnsi="Helvetica" w:cs="Helvetica"/>
          <w:color w:val="333333"/>
          <w:sz w:val="22"/>
          <w:szCs w:val="22"/>
        </w:rPr>
        <w:t xml:space="preserve">            </w:t>
      </w:r>
      <w:r w:rsidRPr="00B57558">
        <w:rPr>
          <w:rStyle w:val="a5"/>
          <w:i/>
          <w:color w:val="003399"/>
          <w:sz w:val="22"/>
          <w:szCs w:val="22"/>
          <w:u w:val="single"/>
        </w:rPr>
        <w:t>2. На основе исследовательской деятельности:</w:t>
      </w:r>
      <w:r w:rsidRPr="00B57558">
        <w:rPr>
          <w:rFonts w:ascii="Helvetica" w:hAnsi="Helvetica" w:cs="Helvetica"/>
          <w:i/>
          <w:color w:val="333333"/>
          <w:sz w:val="22"/>
          <w:szCs w:val="22"/>
          <w:u w:val="single"/>
        </w:rPr>
        <w:t xml:space="preserve"> </w:t>
      </w:r>
      <w:r w:rsidRPr="00B57558">
        <w:rPr>
          <w:sz w:val="22"/>
          <w:szCs w:val="22"/>
        </w:rPr>
        <w:t>практические занятия</w:t>
      </w:r>
      <w:r w:rsidRPr="00B57558">
        <w:rPr>
          <w:rFonts w:ascii="Helvetica" w:hAnsi="Helvetica" w:cs="Helvetica"/>
          <w:sz w:val="22"/>
          <w:szCs w:val="22"/>
        </w:rPr>
        <w:t xml:space="preserve">, </w:t>
      </w:r>
      <w:r w:rsidRPr="00B57558">
        <w:rPr>
          <w:sz w:val="22"/>
          <w:szCs w:val="22"/>
        </w:rPr>
        <w:t>исследовательские уроки</w:t>
      </w:r>
    </w:p>
    <w:p w:rsidR="00B20F66" w:rsidRPr="00B57558" w:rsidRDefault="00B20F66" w:rsidP="00B5755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color w:val="003399"/>
          <w:sz w:val="22"/>
          <w:szCs w:val="22"/>
          <w:u w:val="single"/>
        </w:rPr>
      </w:pPr>
      <w:r w:rsidRPr="00B57558">
        <w:rPr>
          <w:rFonts w:ascii="Helvetica" w:hAnsi="Helvetica" w:cs="Helvetica"/>
          <w:color w:val="333333"/>
          <w:sz w:val="22"/>
          <w:szCs w:val="22"/>
        </w:rPr>
        <w:t xml:space="preserve">            </w:t>
      </w:r>
      <w:r w:rsidRPr="00B57558">
        <w:rPr>
          <w:rStyle w:val="a5"/>
          <w:i/>
          <w:color w:val="003399"/>
          <w:sz w:val="22"/>
          <w:szCs w:val="22"/>
          <w:u w:val="single"/>
        </w:rPr>
        <w:t>3. Традиционные уроки с новыми аспектами:</w:t>
      </w:r>
      <w:r w:rsidRPr="00B57558">
        <w:rPr>
          <w:rFonts w:ascii="Helvetica" w:hAnsi="Helvetica" w:cs="Helvetica"/>
          <w:i/>
          <w:color w:val="003399"/>
          <w:sz w:val="22"/>
          <w:szCs w:val="22"/>
          <w:u w:val="single"/>
        </w:rPr>
        <w:t xml:space="preserve"> </w:t>
      </w:r>
      <w:r w:rsidRPr="00B57558">
        <w:rPr>
          <w:sz w:val="22"/>
          <w:szCs w:val="22"/>
        </w:rPr>
        <w:t>урок-лекция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урок-семинар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 решения задач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урок-конференция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урок-экскурсия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урок-консультация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урок-зачет</w:t>
      </w:r>
    </w:p>
    <w:p w:rsidR="00B20F66" w:rsidRPr="00B57558" w:rsidRDefault="00B20F66" w:rsidP="00B57558">
      <w:pPr>
        <w:pStyle w:val="a3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i/>
          <w:sz w:val="22"/>
          <w:szCs w:val="22"/>
        </w:rPr>
      </w:pPr>
      <w:r w:rsidRPr="00B57558">
        <w:rPr>
          <w:rStyle w:val="a5"/>
          <w:i/>
          <w:color w:val="003399"/>
          <w:sz w:val="22"/>
          <w:szCs w:val="22"/>
          <w:u w:val="single"/>
        </w:rPr>
        <w:t>4. Нестандартные уроки:</w:t>
      </w:r>
      <w:r w:rsidRPr="00B57558">
        <w:rPr>
          <w:rFonts w:ascii="Helvetica" w:hAnsi="Helvetica" w:cs="Helvetica"/>
          <w:i/>
          <w:color w:val="003399"/>
          <w:sz w:val="22"/>
          <w:szCs w:val="22"/>
          <w:u w:val="single"/>
        </w:rPr>
        <w:t xml:space="preserve"> </w:t>
      </w:r>
      <w:r w:rsidRPr="00B57558">
        <w:rPr>
          <w:sz w:val="22"/>
          <w:szCs w:val="22"/>
        </w:rPr>
        <w:t>урок-аукцион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пресс-конференция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урок-защита диссертации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урок-суд</w:t>
      </w:r>
      <w:r w:rsidRPr="00B57558">
        <w:rPr>
          <w:rFonts w:ascii="Helvetica" w:hAnsi="Helvetica" w:cs="Helvetica"/>
          <w:i/>
          <w:sz w:val="22"/>
          <w:szCs w:val="22"/>
        </w:rPr>
        <w:t xml:space="preserve">, </w:t>
      </w:r>
      <w:r w:rsidRPr="00B57558">
        <w:rPr>
          <w:sz w:val="22"/>
          <w:szCs w:val="22"/>
        </w:rPr>
        <w:t>урок-посвящение</w:t>
      </w:r>
    </w:p>
    <w:p w:rsidR="00B20F66" w:rsidRPr="00B57558" w:rsidRDefault="00B20F66" w:rsidP="00B20F66">
      <w:pPr>
        <w:pStyle w:val="a4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3399"/>
          <w:lang w:eastAsia="ru-RU"/>
        </w:rPr>
      </w:pPr>
    </w:p>
    <w:p w:rsidR="00B20F66" w:rsidRPr="00B57558" w:rsidRDefault="00B20F66" w:rsidP="00B20F66">
      <w:pPr>
        <w:jc w:val="center"/>
        <w:rPr>
          <w:rFonts w:ascii="Times New Roman" w:hAnsi="Times New Roman" w:cs="Times New Roman"/>
          <w:b/>
          <w:color w:val="006600"/>
        </w:rPr>
      </w:pPr>
      <w:r w:rsidRPr="00B57558">
        <w:rPr>
          <w:rFonts w:ascii="Times New Roman" w:hAnsi="Times New Roman" w:cs="Times New Roman"/>
          <w:b/>
          <w:color w:val="006600"/>
        </w:rPr>
        <w:t>ЭТАПЫ РЕШЕНИЯ ПОСТАВЛЕННОЙ ПРОБЛЕМЫ: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4761"/>
        <w:gridCol w:w="3067"/>
      </w:tblGrid>
      <w:tr w:rsidR="00B20F66" w:rsidRPr="00B57558" w:rsidTr="00885FA2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399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99"/>
                <w:shd w:val="clear" w:color="auto" w:fill="E0E0E0"/>
                <w:lang w:eastAsia="ru-RU"/>
              </w:rPr>
              <w:t>Название этапа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399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99"/>
                <w:shd w:val="clear" w:color="auto" w:fill="E0E0E0"/>
                <w:lang w:eastAsia="ru-RU"/>
              </w:rPr>
              <w:t>Суть этапа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399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99"/>
                <w:shd w:val="clear" w:color="auto" w:fill="E0E0E0"/>
                <w:lang w:eastAsia="ru-RU"/>
              </w:rPr>
              <w:t>Приемы учебной работы</w:t>
            </w:r>
          </w:p>
        </w:tc>
      </w:tr>
      <w:tr w:rsidR="00B20F66" w:rsidRPr="00B57558" w:rsidTr="00885FA2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 Осознание проблемы.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Обнаружение скрытого противоречия в проблемном вопросе.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Установление причинно-следственных связей.</w:t>
            </w:r>
          </w:p>
        </w:tc>
      </w:tr>
      <w:tr w:rsidR="00B20F66" w:rsidRPr="00B57558" w:rsidTr="00885FA2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 Формулировка гипотезы.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Обозначение с помощью гипотезы основного направления поиска ответа.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Выдвижение гипотезы.</w:t>
            </w:r>
          </w:p>
        </w:tc>
      </w:tr>
      <w:tr w:rsidR="00B20F66" w:rsidRPr="00B57558" w:rsidTr="00885FA2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 Доказательство гипотезы.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Доказательство или опровержение высказанного в гипотезе предположения.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Обоснование гипотезы.</w:t>
            </w:r>
          </w:p>
        </w:tc>
      </w:tr>
      <w:tr w:rsidR="00B20F66" w:rsidRPr="00B57558" w:rsidTr="00885FA2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 Общий вывод.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Обогащение ранее сформулированных причинно-следственных связей новым содержанием.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F66" w:rsidRPr="00B57558" w:rsidRDefault="00B20F66" w:rsidP="00885FA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575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Установление причинно-следственных связей.</w:t>
            </w:r>
          </w:p>
        </w:tc>
      </w:tr>
    </w:tbl>
    <w:p w:rsidR="00B57558" w:rsidRDefault="00B57558" w:rsidP="00B57558">
      <w:pPr>
        <w:jc w:val="center"/>
        <w:rPr>
          <w:rFonts w:ascii="Times New Roman" w:hAnsi="Times New Roman" w:cs="Times New Roman"/>
          <w:b/>
          <w:i/>
          <w:color w:val="003399"/>
        </w:rPr>
      </w:pPr>
    </w:p>
    <w:p w:rsidR="00B20F66" w:rsidRPr="00B57558" w:rsidRDefault="00B20F66" w:rsidP="00B57558">
      <w:pPr>
        <w:jc w:val="center"/>
        <w:rPr>
          <w:rFonts w:ascii="Times New Roman" w:hAnsi="Times New Roman" w:cs="Times New Roman"/>
          <w:b/>
          <w:i/>
          <w:color w:val="003399"/>
        </w:rPr>
      </w:pPr>
      <w:r w:rsidRPr="00B57558">
        <w:rPr>
          <w:rFonts w:ascii="Times New Roman" w:hAnsi="Times New Roman" w:cs="Times New Roman"/>
          <w:b/>
          <w:i/>
          <w:color w:val="003399"/>
        </w:rPr>
        <w:t>ПАМЯТКА ДЛЯ УЧАЩИХСЯ, РАБОТАЮЩИХ С ПРОБЛЕМНЫМ ВОПРОСОМ</w:t>
      </w:r>
    </w:p>
    <w:p w:rsidR="00B20F66" w:rsidRPr="00B57558" w:rsidRDefault="00B20F66" w:rsidP="00B5755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6600"/>
          <w:u w:val="single"/>
          <w:lang w:eastAsia="ru-RU"/>
        </w:rPr>
      </w:pPr>
      <w:r w:rsidRPr="00B57558">
        <w:rPr>
          <w:rFonts w:ascii="Times New Roman" w:eastAsia="Times New Roman" w:hAnsi="Times New Roman" w:cs="Times New Roman"/>
          <w:b/>
          <w:bCs/>
          <w:i/>
          <w:color w:val="006600"/>
          <w:u w:val="single"/>
          <w:lang w:eastAsia="ru-RU"/>
        </w:rPr>
        <w:t>Этап решения проблемы. Осознание проблемы, вскрытие противоречия</w:t>
      </w:r>
    </w:p>
    <w:p w:rsidR="00B20F66" w:rsidRPr="00B57558" w:rsidRDefault="00B20F66" w:rsidP="00B575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На этом этапе необходимо выполнить следующие действия:</w:t>
      </w:r>
      <w:r w:rsidRPr="00B5755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внимательно прочитать вопрос;</w:t>
      </w:r>
      <w:r w:rsidRPr="00B5755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найти условие и требование вопроса;</w:t>
      </w:r>
      <w:r w:rsidRPr="00B5755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определить, что дано в условии и что требуется найти;</w:t>
      </w:r>
      <w:r w:rsidRPr="00B5755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вспомнить, что вы уже знаете об этом объекте или явлении, какие причинно-следственные связи его объясняют;</w:t>
      </w:r>
      <w:r w:rsidRPr="00B5755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сопоставить ранее полученные знания и новую информацию;</w:t>
      </w:r>
      <w:r w:rsidRPr="00B5755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B57558">
        <w:rPr>
          <w:rFonts w:ascii="Times New Roman" w:eastAsia="Times New Roman" w:hAnsi="Times New Roman" w:cs="Times New Roman"/>
          <w:color w:val="333333"/>
          <w:lang w:eastAsia="ru-RU"/>
        </w:rPr>
        <w:t>выявить на основании такого сопоставления противоречия, скрытое в вопросе.</w:t>
      </w:r>
    </w:p>
    <w:p w:rsidR="00B20F66" w:rsidRPr="00B57558" w:rsidRDefault="00B20F66" w:rsidP="00B5755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6600"/>
          <w:u w:val="single"/>
          <w:lang w:eastAsia="ru-RU"/>
        </w:rPr>
      </w:pPr>
      <w:r w:rsidRPr="00B57558">
        <w:rPr>
          <w:rFonts w:ascii="Times New Roman" w:eastAsia="Times New Roman" w:hAnsi="Times New Roman" w:cs="Times New Roman"/>
          <w:b/>
          <w:bCs/>
          <w:i/>
          <w:color w:val="006600"/>
          <w:u w:val="single"/>
          <w:lang w:eastAsia="ru-RU"/>
        </w:rPr>
        <w:t>Этап. Формулирование гипотезы</w:t>
      </w:r>
    </w:p>
    <w:p w:rsidR="00B20F66" w:rsidRPr="00B57558" w:rsidRDefault="00B20F66" w:rsidP="00B575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lang w:eastAsia="ru-RU"/>
        </w:rPr>
      </w:pPr>
      <w:r w:rsidRPr="00B57558">
        <w:rPr>
          <w:rFonts w:ascii="Times New Roman" w:eastAsia="Times New Roman" w:hAnsi="Times New Roman" w:cs="Times New Roman"/>
          <w:lang w:eastAsia="ru-RU"/>
        </w:rPr>
        <w:t>На этом этапе необходимо высказать предположение о причинах возникновения явления/объекта, сформулировать гипотезу.</w:t>
      </w:r>
    </w:p>
    <w:p w:rsidR="00B20F66" w:rsidRPr="00B57558" w:rsidRDefault="00B20F66" w:rsidP="00B5755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6600"/>
          <w:u w:val="single"/>
          <w:lang w:eastAsia="ru-RU"/>
        </w:rPr>
      </w:pPr>
      <w:r w:rsidRPr="00B57558">
        <w:rPr>
          <w:rFonts w:ascii="Times New Roman" w:eastAsia="Times New Roman" w:hAnsi="Times New Roman" w:cs="Times New Roman"/>
          <w:b/>
          <w:bCs/>
          <w:i/>
          <w:color w:val="006600"/>
          <w:u w:val="single"/>
          <w:lang w:eastAsia="ru-RU"/>
        </w:rPr>
        <w:t>Этап. Доказательство гипотезы</w:t>
      </w:r>
    </w:p>
    <w:p w:rsidR="00B20F66" w:rsidRPr="00B57558" w:rsidRDefault="00B20F66" w:rsidP="00B575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lang w:eastAsia="ru-RU"/>
        </w:rPr>
      </w:pPr>
      <w:r w:rsidRPr="00B57558">
        <w:rPr>
          <w:rFonts w:ascii="Times New Roman" w:eastAsia="Times New Roman" w:hAnsi="Times New Roman" w:cs="Times New Roman"/>
          <w:lang w:eastAsia="ru-RU"/>
        </w:rPr>
        <w:t>На этом этапе надо поставить новый вопрос; исходя из предположений, высказанных в гипотезе, ответить на этот вопрос; по возможности проверить этот ответ.</w:t>
      </w:r>
    </w:p>
    <w:p w:rsidR="00B20F66" w:rsidRPr="00B57558" w:rsidRDefault="00B20F66" w:rsidP="00B5755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006600"/>
          <w:u w:val="single"/>
          <w:lang w:eastAsia="ru-RU"/>
        </w:rPr>
      </w:pPr>
      <w:r w:rsidRPr="00B57558">
        <w:rPr>
          <w:rFonts w:ascii="Times New Roman" w:eastAsia="Times New Roman" w:hAnsi="Times New Roman" w:cs="Times New Roman"/>
          <w:b/>
          <w:bCs/>
          <w:i/>
          <w:color w:val="006600"/>
          <w:u w:val="single"/>
          <w:lang w:eastAsia="ru-RU"/>
        </w:rPr>
        <w:t>Этап. Общий вывод</w:t>
      </w:r>
    </w:p>
    <w:p w:rsidR="00B20F66" w:rsidRPr="00B57558" w:rsidRDefault="00B20F66" w:rsidP="00B575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lang w:eastAsia="ru-RU"/>
        </w:rPr>
      </w:pPr>
      <w:r w:rsidRPr="00B57558">
        <w:rPr>
          <w:rFonts w:ascii="Times New Roman" w:eastAsia="Times New Roman" w:hAnsi="Times New Roman" w:cs="Times New Roman"/>
          <w:lang w:eastAsia="ru-RU"/>
        </w:rPr>
        <w:t>На этом этапе необходимо ответить на вопросы:</w:t>
      </w:r>
    </w:p>
    <w:p w:rsidR="00B20F66" w:rsidRPr="00B57558" w:rsidRDefault="00B20F66" w:rsidP="00B575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lang w:eastAsia="ru-RU"/>
        </w:rPr>
      </w:pPr>
      <w:r w:rsidRPr="00B57558">
        <w:rPr>
          <w:rFonts w:ascii="Times New Roman" w:eastAsia="Times New Roman" w:hAnsi="Times New Roman" w:cs="Times New Roman"/>
          <w:lang w:eastAsia="ru-RU"/>
        </w:rPr>
        <w:t>1) какие новые знания вы получили?</w:t>
      </w:r>
    </w:p>
    <w:p w:rsidR="00B20F66" w:rsidRPr="00576CDA" w:rsidRDefault="00B20F66" w:rsidP="00576CDA">
      <w:pPr>
        <w:shd w:val="clear" w:color="auto" w:fill="FFFFFF"/>
        <w:spacing w:after="0" w:line="240" w:lineRule="auto"/>
        <w:rPr>
          <w:rFonts w:eastAsia="Times New Roman" w:cs="Helvetica"/>
          <w:lang w:eastAsia="ru-RU"/>
        </w:rPr>
      </w:pPr>
      <w:r w:rsidRPr="00B57558">
        <w:rPr>
          <w:rFonts w:ascii="Times New Roman" w:eastAsia="Times New Roman" w:hAnsi="Times New Roman" w:cs="Times New Roman"/>
          <w:lang w:eastAsia="ru-RU"/>
        </w:rPr>
        <w:t>2) что вы узнали о причинно-следственных связях, объясняющих это явление/объект?</w:t>
      </w:r>
    </w:p>
    <w:sectPr w:rsidR="00B20F66" w:rsidRPr="00576CDA" w:rsidSect="00B575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01F6F"/>
    <w:multiLevelType w:val="hybridMultilevel"/>
    <w:tmpl w:val="C708FA5C"/>
    <w:lvl w:ilvl="0" w:tplc="89203B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C6F82"/>
    <w:multiLevelType w:val="hybridMultilevel"/>
    <w:tmpl w:val="355A1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D3"/>
    <w:rsid w:val="00063260"/>
    <w:rsid w:val="000B1C59"/>
    <w:rsid w:val="000D3522"/>
    <w:rsid w:val="001E5AD3"/>
    <w:rsid w:val="00304FB7"/>
    <w:rsid w:val="00381AFC"/>
    <w:rsid w:val="005728EB"/>
    <w:rsid w:val="00576CDA"/>
    <w:rsid w:val="00580464"/>
    <w:rsid w:val="007D3FEA"/>
    <w:rsid w:val="00A470CF"/>
    <w:rsid w:val="00AB55D4"/>
    <w:rsid w:val="00B20F66"/>
    <w:rsid w:val="00B57558"/>
    <w:rsid w:val="00BA756D"/>
    <w:rsid w:val="00E210D3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1409B-D775-422B-AB5A-7211F502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0F66"/>
    <w:pPr>
      <w:ind w:left="720"/>
      <w:contextualSpacing/>
    </w:pPr>
  </w:style>
  <w:style w:type="character" w:styleId="a5">
    <w:name w:val="Strong"/>
    <w:basedOn w:val="a0"/>
    <w:uiPriority w:val="22"/>
    <w:qFormat/>
    <w:rsid w:val="00B20F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Лаврушкина</cp:lastModifiedBy>
  <cp:revision>4</cp:revision>
  <dcterms:created xsi:type="dcterms:W3CDTF">2022-05-12T05:22:00Z</dcterms:created>
  <dcterms:modified xsi:type="dcterms:W3CDTF">2022-05-12T08:59:00Z</dcterms:modified>
</cp:coreProperties>
</file>