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8E8" w:rsidRDefault="00AC38E8" w:rsidP="00B014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0145B" w:rsidRDefault="007A5373" w:rsidP="00B014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B014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Сюжетно-ролевая игра как средство ранней профориентации </w:t>
      </w:r>
    </w:p>
    <w:p w:rsidR="007A5373" w:rsidRDefault="007A5373" w:rsidP="00B014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B014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детей старшего дошкольного возраста</w:t>
      </w:r>
    </w:p>
    <w:p w:rsidR="00B0145B" w:rsidRDefault="00B0145B" w:rsidP="00B014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96CAC" w:rsidRDefault="00AC38E8" w:rsidP="00B0145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Подготовила </w:t>
      </w:r>
    </w:p>
    <w:p w:rsidR="00AC38E8" w:rsidRDefault="00BE17D5" w:rsidP="00B0145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старший</w:t>
      </w:r>
      <w:r w:rsidR="00AC38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воспитатель </w:t>
      </w:r>
    </w:p>
    <w:p w:rsidR="00AC38E8" w:rsidRDefault="00AC38E8" w:rsidP="00B0145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Шарудилова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Виктория Анатольевна, </w:t>
      </w:r>
    </w:p>
    <w:p w:rsidR="00AC38E8" w:rsidRPr="00496CAC" w:rsidRDefault="00AC38E8" w:rsidP="00B0145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специалист высшей категории</w:t>
      </w:r>
    </w:p>
    <w:p w:rsidR="00B0145B" w:rsidRPr="00B0145B" w:rsidRDefault="00B0145B" w:rsidP="00B0145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6D5A" w:rsidRDefault="007A5373" w:rsidP="00B0145B">
      <w:pPr>
        <w:shd w:val="clear" w:color="auto" w:fill="FFFFFF"/>
        <w:spacing w:after="0" w:line="240" w:lineRule="auto"/>
        <w:ind w:firstLine="360"/>
        <w:jc w:val="both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 w:rsidRPr="00B014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действующем Постановлении Минтруда РФ </w:t>
      </w:r>
      <w:r w:rsidRPr="002532E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«Об утверждении Положения о профессиональной ориентации и психологической поддержке населения в Российской Федерации»</w:t>
      </w:r>
      <w:r w:rsidRPr="00B014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 27 сентября 1996 г. № 1 указано, что профессиональная ориентация входит в компетенцию дошкольных образовательных организаций. Их задача в этом отношении — в процессе реализации программ воспитания осуществлять психолого-социальную ориентацию детей; проводить бесплатные учебные занятия по изучению мира труда; развивать у детей в ходе игровой деятельности трудовые навыки; формировать мотивации и интересы детей с учётом особенностей их возраста и состояния здоровья.</w:t>
      </w:r>
      <w:r w:rsidR="00E86D5A" w:rsidRPr="00B0145B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</w:t>
      </w:r>
    </w:p>
    <w:p w:rsidR="00FF3133" w:rsidRPr="00FF3133" w:rsidRDefault="00FF3133" w:rsidP="00FF31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</w:t>
      </w:r>
      <w:r w:rsidRPr="001175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Федеральный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государственный образовательный </w:t>
      </w:r>
      <w:r w:rsidRPr="001175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стандарт </w:t>
      </w:r>
      <w:r w:rsidRPr="00FF313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дошкольного </w:t>
      </w:r>
      <w:r w:rsidRPr="00FF31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образования ставит задачу </w:t>
      </w:r>
      <w:r w:rsidRPr="00FF313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формирования</w:t>
      </w:r>
      <w:r w:rsidRPr="00FF31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общей культуры личности детей, в которую входит экономическая культура личности </w:t>
      </w:r>
      <w:r w:rsidRPr="00FF313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дошкольника</w:t>
      </w:r>
      <w:r w:rsidRPr="00FF31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характеризуется наличием первичных представлений об экономических категориях, интеллектуальных и нравственных качествах (бережливость, смекалка, трудолюбие, умение планировать дела, осуждение жадности и расточительности).</w:t>
      </w:r>
    </w:p>
    <w:p w:rsidR="00B0145B" w:rsidRPr="00496CAC" w:rsidRDefault="00E86D5A" w:rsidP="00B0145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96CAC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Профориентация дошкольников – это новое</w:t>
      </w:r>
      <w:r w:rsidRPr="00496CAC">
        <w:rPr>
          <w:rFonts w:ascii="Times New Roman" w:hAnsi="Times New Roman" w:cs="Times New Roman"/>
          <w:b/>
          <w:color w:val="111111"/>
          <w:sz w:val="28"/>
          <w:szCs w:val="28"/>
        </w:rPr>
        <w:t>,</w:t>
      </w:r>
      <w:r w:rsidRPr="00496CAC">
        <w:rPr>
          <w:rFonts w:ascii="Times New Roman" w:hAnsi="Times New Roman" w:cs="Times New Roman"/>
          <w:color w:val="111111"/>
          <w:sz w:val="28"/>
          <w:szCs w:val="28"/>
        </w:rPr>
        <w:t xml:space="preserve"> малоизученное направление в </w:t>
      </w:r>
      <w:r w:rsidRPr="00496CAC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дошкольном воспитании</w:t>
      </w:r>
      <w:r w:rsidRPr="00496CAC">
        <w:rPr>
          <w:rFonts w:ascii="Times New Roman" w:hAnsi="Times New Roman" w:cs="Times New Roman"/>
          <w:b/>
          <w:color w:val="111111"/>
          <w:sz w:val="28"/>
          <w:szCs w:val="28"/>
        </w:rPr>
        <w:t>.</w:t>
      </w:r>
      <w:r w:rsidRPr="00496CAC">
        <w:rPr>
          <w:rFonts w:ascii="Times New Roman" w:hAnsi="Times New Roman" w:cs="Times New Roman"/>
          <w:color w:val="111111"/>
          <w:sz w:val="28"/>
          <w:szCs w:val="28"/>
        </w:rPr>
        <w:t xml:space="preserve"> В </w:t>
      </w:r>
      <w:r w:rsidRPr="00496CAC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</w:t>
      </w:r>
      <w:r w:rsidR="00FF3133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От рождения до школы</w:t>
      </w:r>
      <w:r w:rsidRPr="00496CAC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>»</w:t>
      </w:r>
      <w:r w:rsidRPr="00496CAC">
        <w:rPr>
          <w:rFonts w:ascii="Times New Roman" w:hAnsi="Times New Roman" w:cs="Times New Roman"/>
          <w:color w:val="111111"/>
          <w:sz w:val="28"/>
          <w:szCs w:val="28"/>
        </w:rPr>
        <w:t xml:space="preserve"> под редакцией Н. Е. </w:t>
      </w:r>
      <w:proofErr w:type="spellStart"/>
      <w:r w:rsidRPr="00496CAC">
        <w:rPr>
          <w:rFonts w:ascii="Times New Roman" w:hAnsi="Times New Roman" w:cs="Times New Roman"/>
          <w:color w:val="111111"/>
          <w:sz w:val="28"/>
          <w:szCs w:val="28"/>
        </w:rPr>
        <w:t>Вераксы</w:t>
      </w:r>
      <w:proofErr w:type="spellEnd"/>
      <w:r w:rsidRPr="00496CAC">
        <w:rPr>
          <w:rFonts w:ascii="Times New Roman" w:hAnsi="Times New Roman" w:cs="Times New Roman"/>
          <w:color w:val="111111"/>
          <w:sz w:val="28"/>
          <w:szCs w:val="28"/>
        </w:rPr>
        <w:t xml:space="preserve">, Т. С Комаровой, М. А. Васильевой, которую </w:t>
      </w:r>
      <w:r w:rsidR="00FF3133">
        <w:rPr>
          <w:rFonts w:ascii="Times New Roman" w:hAnsi="Times New Roman" w:cs="Times New Roman"/>
          <w:color w:val="111111"/>
          <w:sz w:val="28"/>
          <w:szCs w:val="28"/>
        </w:rPr>
        <w:t>мы</w:t>
      </w:r>
      <w:r w:rsidRPr="00496CAC">
        <w:rPr>
          <w:rFonts w:ascii="Times New Roman" w:hAnsi="Times New Roman" w:cs="Times New Roman"/>
          <w:color w:val="111111"/>
          <w:sz w:val="28"/>
          <w:szCs w:val="28"/>
        </w:rPr>
        <w:t xml:space="preserve"> использ</w:t>
      </w:r>
      <w:r w:rsidR="00AC38E8">
        <w:rPr>
          <w:rFonts w:ascii="Times New Roman" w:hAnsi="Times New Roman" w:cs="Times New Roman"/>
          <w:color w:val="111111"/>
          <w:sz w:val="28"/>
          <w:szCs w:val="28"/>
        </w:rPr>
        <w:t>у</w:t>
      </w:r>
      <w:r w:rsidR="00FF3133">
        <w:rPr>
          <w:rFonts w:ascii="Times New Roman" w:hAnsi="Times New Roman" w:cs="Times New Roman"/>
          <w:color w:val="111111"/>
          <w:sz w:val="28"/>
          <w:szCs w:val="28"/>
        </w:rPr>
        <w:t>ем</w:t>
      </w:r>
      <w:r w:rsidRPr="00496CAC">
        <w:rPr>
          <w:rFonts w:ascii="Times New Roman" w:hAnsi="Times New Roman" w:cs="Times New Roman"/>
          <w:color w:val="111111"/>
          <w:sz w:val="28"/>
          <w:szCs w:val="28"/>
        </w:rPr>
        <w:t xml:space="preserve"> в своей работе, ознакомление с трудом взрослых занимает не так много места.</w:t>
      </w:r>
      <w:r w:rsidR="00B0145B" w:rsidRPr="00496C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145B" w:rsidRPr="00B0145B" w:rsidRDefault="00B0145B" w:rsidP="00B0145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0145B">
        <w:rPr>
          <w:rFonts w:ascii="Times New Roman" w:hAnsi="Times New Roman" w:cs="Times New Roman"/>
          <w:sz w:val="28"/>
          <w:szCs w:val="28"/>
        </w:rPr>
        <w:t xml:space="preserve">Все мы знаем, что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0145B">
        <w:rPr>
          <w:rFonts w:ascii="Times New Roman" w:hAnsi="Times New Roman" w:cs="Times New Roman"/>
          <w:sz w:val="28"/>
          <w:szCs w:val="28"/>
        </w:rPr>
        <w:t>гра – это ведущий вид деятельности ребенка дошкольного возраста. Большое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145B">
        <w:rPr>
          <w:rFonts w:ascii="Times New Roman" w:hAnsi="Times New Roman" w:cs="Times New Roman"/>
          <w:sz w:val="28"/>
          <w:szCs w:val="28"/>
        </w:rPr>
        <w:t>количество своего времени дети проводят за игрой. Следовательно, игра является ключевым средством формирования у детей старшего дошкольного возраста представлений о профессиях взрослых.</w:t>
      </w:r>
    </w:p>
    <w:p w:rsidR="00CB201C" w:rsidRPr="00B0145B" w:rsidRDefault="007A5373" w:rsidP="00B0145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014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Сюжетно-ролевая игра – не только ведущая деятельность дошкольника, но и необходимое средство реализации задач ранней профориентации. Педагогу необходимо научить ребёнка переводить знания, полученные из разных источников в сюжеты игр. Для этого нужно помочь детям определить содержание предстоящей игры, последовательность событий, игровые действия, а также персонажей и их взаимодействие. В процессе </w:t>
      </w:r>
      <w:proofErr w:type="spellStart"/>
      <w:r w:rsidRPr="00B014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профориентационной</w:t>
      </w:r>
      <w:proofErr w:type="spellEnd"/>
      <w:r w:rsidRPr="00B014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сюжетно-ролевой игры имитируются производственные сюжеты, ситуации, профессиональная социальная среда, модели профессионального поведения, модели межличностных профессиональных отношений.</w:t>
      </w:r>
      <w:r w:rsidR="00CB201C" w:rsidRPr="00B014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5373" w:rsidRPr="00B0145B" w:rsidRDefault="007A5373" w:rsidP="00B0145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4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такой игры</w:t>
      </w:r>
      <w:r w:rsidR="00001FF2" w:rsidRPr="00B014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B014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ранее полученные знания о профессиональной деятельности взрослых преобразуются в доступный для ребёнка опыт, посредством которого эти знания ребёнком присваиваются. </w:t>
      </w:r>
    </w:p>
    <w:p w:rsidR="00EA489C" w:rsidRPr="00B0145B" w:rsidRDefault="00677396" w:rsidP="00E4306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0145B">
        <w:rPr>
          <w:color w:val="111111"/>
          <w:sz w:val="28"/>
          <w:szCs w:val="28"/>
        </w:rPr>
        <w:t> </w:t>
      </w:r>
      <w:r w:rsidR="00B0145B">
        <w:rPr>
          <w:color w:val="111111"/>
          <w:sz w:val="28"/>
          <w:szCs w:val="28"/>
        </w:rPr>
        <w:tab/>
      </w:r>
      <w:r w:rsidR="00EA489C" w:rsidRPr="00B0145B">
        <w:rPr>
          <w:sz w:val="28"/>
          <w:szCs w:val="28"/>
        </w:rPr>
        <w:t>Именно в старшей</w:t>
      </w:r>
      <w:r w:rsidR="00CB201C" w:rsidRPr="00B0145B">
        <w:rPr>
          <w:sz w:val="28"/>
          <w:szCs w:val="28"/>
        </w:rPr>
        <w:t xml:space="preserve"> и подготовительной </w:t>
      </w:r>
      <w:r w:rsidR="00EA489C" w:rsidRPr="00B0145B">
        <w:rPr>
          <w:sz w:val="28"/>
          <w:szCs w:val="28"/>
        </w:rPr>
        <w:t>группе дошкольного образовательного учреждения разворачивается настоящая,</w:t>
      </w:r>
      <w:r w:rsidR="00CB201C" w:rsidRPr="00B0145B">
        <w:rPr>
          <w:sz w:val="28"/>
          <w:szCs w:val="28"/>
        </w:rPr>
        <w:t xml:space="preserve"> </w:t>
      </w:r>
      <w:r w:rsidR="00EA489C" w:rsidRPr="00B0145B">
        <w:rPr>
          <w:sz w:val="28"/>
          <w:szCs w:val="28"/>
        </w:rPr>
        <w:t xml:space="preserve">содержательная и насыщенная сюжетно-ролевая игра. </w:t>
      </w:r>
    </w:p>
    <w:p w:rsidR="00E43062" w:rsidRDefault="00EA489C" w:rsidP="00B014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45B">
        <w:rPr>
          <w:rFonts w:ascii="Times New Roman" w:hAnsi="Times New Roman" w:cs="Times New Roman"/>
          <w:sz w:val="28"/>
          <w:szCs w:val="28"/>
        </w:rPr>
        <w:lastRenderedPageBreak/>
        <w:t>Основная черта сюжетно-ролевой игры – это самостоятельность детей. Они</w:t>
      </w:r>
      <w:r w:rsidR="00B011F8" w:rsidRPr="00B0145B">
        <w:rPr>
          <w:rFonts w:ascii="Times New Roman" w:hAnsi="Times New Roman" w:cs="Times New Roman"/>
          <w:sz w:val="28"/>
          <w:szCs w:val="28"/>
        </w:rPr>
        <w:t xml:space="preserve"> </w:t>
      </w:r>
      <w:r w:rsidRPr="00B0145B">
        <w:rPr>
          <w:rFonts w:ascii="Times New Roman" w:hAnsi="Times New Roman" w:cs="Times New Roman"/>
          <w:sz w:val="28"/>
          <w:szCs w:val="28"/>
        </w:rPr>
        <w:t>сами выбирают тему игры, определяют линии сюжета, берут на себя роли, решают,</w:t>
      </w:r>
      <w:r w:rsidR="00B011F8" w:rsidRPr="00B0145B">
        <w:rPr>
          <w:rFonts w:ascii="Times New Roman" w:hAnsi="Times New Roman" w:cs="Times New Roman"/>
          <w:sz w:val="28"/>
          <w:szCs w:val="28"/>
        </w:rPr>
        <w:t xml:space="preserve"> </w:t>
      </w:r>
      <w:r w:rsidRPr="00B0145B">
        <w:rPr>
          <w:rFonts w:ascii="Times New Roman" w:hAnsi="Times New Roman" w:cs="Times New Roman"/>
          <w:sz w:val="28"/>
          <w:szCs w:val="28"/>
        </w:rPr>
        <w:t xml:space="preserve">где развернуть игру и т.д. </w:t>
      </w:r>
    </w:p>
    <w:p w:rsidR="00EA489C" w:rsidRPr="00B0145B" w:rsidRDefault="00EA489C" w:rsidP="00B014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45B">
        <w:rPr>
          <w:rFonts w:ascii="Times New Roman" w:hAnsi="Times New Roman" w:cs="Times New Roman"/>
          <w:sz w:val="28"/>
          <w:szCs w:val="28"/>
        </w:rPr>
        <w:t>Другая особенность сюжетно-ролевой игры в том, что она носит творческий</w:t>
      </w:r>
      <w:r w:rsidR="00B011F8" w:rsidRPr="00B0145B">
        <w:rPr>
          <w:rFonts w:ascii="Times New Roman" w:hAnsi="Times New Roman" w:cs="Times New Roman"/>
          <w:sz w:val="28"/>
          <w:szCs w:val="28"/>
        </w:rPr>
        <w:t xml:space="preserve"> </w:t>
      </w:r>
      <w:r w:rsidRPr="00B0145B">
        <w:rPr>
          <w:rFonts w:ascii="Times New Roman" w:hAnsi="Times New Roman" w:cs="Times New Roman"/>
          <w:sz w:val="28"/>
          <w:szCs w:val="28"/>
        </w:rPr>
        <w:t>характер. Творческие способности детей проявляются уже в том, что они создают</w:t>
      </w:r>
      <w:r w:rsidR="00B011F8" w:rsidRPr="00B0145B">
        <w:rPr>
          <w:rFonts w:ascii="Times New Roman" w:hAnsi="Times New Roman" w:cs="Times New Roman"/>
          <w:sz w:val="28"/>
          <w:szCs w:val="28"/>
        </w:rPr>
        <w:t xml:space="preserve"> </w:t>
      </w:r>
      <w:r w:rsidRPr="00B0145B">
        <w:rPr>
          <w:rFonts w:ascii="Times New Roman" w:hAnsi="Times New Roman" w:cs="Times New Roman"/>
          <w:sz w:val="28"/>
          <w:szCs w:val="28"/>
        </w:rPr>
        <w:t xml:space="preserve">замысел и разворачивают сюжет игры. </w:t>
      </w:r>
    </w:p>
    <w:p w:rsidR="00EA489C" w:rsidRPr="00B0145B" w:rsidRDefault="00EA489C" w:rsidP="00B014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45B">
        <w:rPr>
          <w:rFonts w:ascii="Times New Roman" w:hAnsi="Times New Roman" w:cs="Times New Roman"/>
          <w:sz w:val="28"/>
          <w:szCs w:val="28"/>
        </w:rPr>
        <w:t>Сюжетно-ролевая игра является коллективной игрой, в процессе которой дети</w:t>
      </w:r>
      <w:r w:rsidR="00B011F8" w:rsidRPr="00B0145B">
        <w:rPr>
          <w:rFonts w:ascii="Times New Roman" w:hAnsi="Times New Roman" w:cs="Times New Roman"/>
          <w:sz w:val="28"/>
          <w:szCs w:val="28"/>
        </w:rPr>
        <w:t xml:space="preserve"> </w:t>
      </w:r>
      <w:r w:rsidRPr="00B0145B">
        <w:rPr>
          <w:rFonts w:ascii="Times New Roman" w:hAnsi="Times New Roman" w:cs="Times New Roman"/>
          <w:sz w:val="28"/>
          <w:szCs w:val="28"/>
        </w:rPr>
        <w:t>сами устанавливают игровые правила, следят за их выполнением, регулируют</w:t>
      </w:r>
      <w:r w:rsidR="00B011F8" w:rsidRPr="00B0145B">
        <w:rPr>
          <w:rFonts w:ascii="Times New Roman" w:hAnsi="Times New Roman" w:cs="Times New Roman"/>
          <w:sz w:val="28"/>
          <w:szCs w:val="28"/>
        </w:rPr>
        <w:t xml:space="preserve"> </w:t>
      </w:r>
      <w:r w:rsidRPr="00B0145B">
        <w:rPr>
          <w:rFonts w:ascii="Times New Roman" w:hAnsi="Times New Roman" w:cs="Times New Roman"/>
          <w:sz w:val="28"/>
          <w:szCs w:val="28"/>
        </w:rPr>
        <w:t>взаимоотношения. Важным еще является то, что дети обмениваются между собой</w:t>
      </w:r>
      <w:r w:rsidR="00B011F8" w:rsidRPr="00B0145B">
        <w:rPr>
          <w:rFonts w:ascii="Times New Roman" w:hAnsi="Times New Roman" w:cs="Times New Roman"/>
          <w:sz w:val="28"/>
          <w:szCs w:val="28"/>
        </w:rPr>
        <w:t xml:space="preserve"> </w:t>
      </w:r>
      <w:r w:rsidRPr="00B0145B">
        <w:rPr>
          <w:rFonts w:ascii="Times New Roman" w:hAnsi="Times New Roman" w:cs="Times New Roman"/>
          <w:sz w:val="28"/>
          <w:szCs w:val="28"/>
        </w:rPr>
        <w:t>информацией, что способствует обогащению их знаний о профессиях взрослых.</w:t>
      </w:r>
    </w:p>
    <w:p w:rsidR="00EA489C" w:rsidRPr="00B0145B" w:rsidRDefault="00EA489C" w:rsidP="00B014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45B">
        <w:rPr>
          <w:rFonts w:ascii="Times New Roman" w:hAnsi="Times New Roman" w:cs="Times New Roman"/>
          <w:sz w:val="28"/>
          <w:szCs w:val="28"/>
        </w:rPr>
        <w:t>Во время игры дети меняются ролями, что непосредственно способствует</w:t>
      </w:r>
      <w:r w:rsidR="00B011F8" w:rsidRPr="00B0145B">
        <w:rPr>
          <w:rFonts w:ascii="Times New Roman" w:hAnsi="Times New Roman" w:cs="Times New Roman"/>
          <w:sz w:val="28"/>
          <w:szCs w:val="28"/>
        </w:rPr>
        <w:t xml:space="preserve"> </w:t>
      </w:r>
      <w:r w:rsidRPr="00B0145B">
        <w:rPr>
          <w:rFonts w:ascii="Times New Roman" w:hAnsi="Times New Roman" w:cs="Times New Roman"/>
          <w:sz w:val="28"/>
          <w:szCs w:val="28"/>
        </w:rPr>
        <w:t>повышению у них интереса к различным аспектам профессии, в которую они</w:t>
      </w:r>
      <w:r w:rsidR="00B011F8" w:rsidRPr="00B0145B">
        <w:rPr>
          <w:rFonts w:ascii="Times New Roman" w:hAnsi="Times New Roman" w:cs="Times New Roman"/>
          <w:sz w:val="28"/>
          <w:szCs w:val="28"/>
        </w:rPr>
        <w:t xml:space="preserve"> </w:t>
      </w:r>
      <w:r w:rsidRPr="00B0145B">
        <w:rPr>
          <w:rFonts w:ascii="Times New Roman" w:hAnsi="Times New Roman" w:cs="Times New Roman"/>
          <w:sz w:val="28"/>
          <w:szCs w:val="28"/>
        </w:rPr>
        <w:t>играют. То есть, воспитатель должен следить за тем, чтобы дети не изображали в</w:t>
      </w:r>
      <w:r w:rsidR="00B011F8" w:rsidRPr="00B0145B">
        <w:rPr>
          <w:rFonts w:ascii="Times New Roman" w:hAnsi="Times New Roman" w:cs="Times New Roman"/>
          <w:sz w:val="28"/>
          <w:szCs w:val="28"/>
        </w:rPr>
        <w:t xml:space="preserve"> </w:t>
      </w:r>
      <w:r w:rsidRPr="00B0145B">
        <w:rPr>
          <w:rFonts w:ascii="Times New Roman" w:hAnsi="Times New Roman" w:cs="Times New Roman"/>
          <w:sz w:val="28"/>
          <w:szCs w:val="28"/>
        </w:rPr>
        <w:t>процессе игровой деятельности только одну роль, а происходила смена ролей.</w:t>
      </w:r>
    </w:p>
    <w:p w:rsidR="00E43062" w:rsidRDefault="00EA489C" w:rsidP="00B014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45B">
        <w:rPr>
          <w:rFonts w:ascii="Times New Roman" w:hAnsi="Times New Roman" w:cs="Times New Roman"/>
          <w:sz w:val="28"/>
          <w:szCs w:val="28"/>
        </w:rPr>
        <w:t>Ещё одной особенностью сюжетно-ролевой игры является то, что она требует</w:t>
      </w:r>
      <w:r w:rsidR="00B011F8" w:rsidRPr="00B0145B">
        <w:rPr>
          <w:rFonts w:ascii="Times New Roman" w:hAnsi="Times New Roman" w:cs="Times New Roman"/>
          <w:sz w:val="28"/>
          <w:szCs w:val="28"/>
        </w:rPr>
        <w:t xml:space="preserve"> </w:t>
      </w:r>
      <w:r w:rsidRPr="00B0145B">
        <w:rPr>
          <w:rFonts w:ascii="Times New Roman" w:hAnsi="Times New Roman" w:cs="Times New Roman"/>
          <w:sz w:val="28"/>
          <w:szCs w:val="28"/>
        </w:rPr>
        <w:t xml:space="preserve">предварительной подготовки. </w:t>
      </w:r>
    </w:p>
    <w:p w:rsidR="00EA489C" w:rsidRPr="00B0145B" w:rsidRDefault="00EA489C" w:rsidP="00B014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45B">
        <w:rPr>
          <w:rFonts w:ascii="Times New Roman" w:hAnsi="Times New Roman" w:cs="Times New Roman"/>
          <w:sz w:val="28"/>
          <w:szCs w:val="28"/>
        </w:rPr>
        <w:t>Сюжетно-ролевая</w:t>
      </w:r>
      <w:r w:rsidR="00B011F8" w:rsidRPr="00B0145B">
        <w:rPr>
          <w:rFonts w:ascii="Times New Roman" w:hAnsi="Times New Roman" w:cs="Times New Roman"/>
          <w:sz w:val="28"/>
          <w:szCs w:val="28"/>
        </w:rPr>
        <w:t xml:space="preserve"> </w:t>
      </w:r>
      <w:r w:rsidRPr="00B0145B">
        <w:rPr>
          <w:rFonts w:ascii="Times New Roman" w:hAnsi="Times New Roman" w:cs="Times New Roman"/>
          <w:sz w:val="28"/>
          <w:szCs w:val="28"/>
        </w:rPr>
        <w:t>игра дает радостное осознание того, что вот ребенок стал взрослым человеком, у</w:t>
      </w:r>
      <w:r w:rsidR="00B011F8" w:rsidRPr="00B0145B">
        <w:rPr>
          <w:rFonts w:ascii="Times New Roman" w:hAnsi="Times New Roman" w:cs="Times New Roman"/>
          <w:sz w:val="28"/>
          <w:szCs w:val="28"/>
        </w:rPr>
        <w:t xml:space="preserve"> </w:t>
      </w:r>
      <w:r w:rsidRPr="00B0145B">
        <w:rPr>
          <w:rFonts w:ascii="Times New Roman" w:hAnsi="Times New Roman" w:cs="Times New Roman"/>
          <w:sz w:val="28"/>
          <w:szCs w:val="28"/>
        </w:rPr>
        <w:t>него есть профессия и он стремится выполнить какие-либо профессиональные</w:t>
      </w:r>
      <w:r w:rsidR="00B011F8" w:rsidRPr="00B0145B">
        <w:rPr>
          <w:rFonts w:ascii="Times New Roman" w:hAnsi="Times New Roman" w:cs="Times New Roman"/>
          <w:sz w:val="28"/>
          <w:szCs w:val="28"/>
        </w:rPr>
        <w:t xml:space="preserve"> </w:t>
      </w:r>
      <w:r w:rsidRPr="00B0145B">
        <w:rPr>
          <w:rFonts w:ascii="Times New Roman" w:hAnsi="Times New Roman" w:cs="Times New Roman"/>
          <w:sz w:val="28"/>
          <w:szCs w:val="28"/>
        </w:rPr>
        <w:t>действия, пусть даже в рамках игры.</w:t>
      </w:r>
    </w:p>
    <w:p w:rsidR="00EA489C" w:rsidRPr="00B0145B" w:rsidRDefault="00EA489C" w:rsidP="00B014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45B">
        <w:rPr>
          <w:rFonts w:ascii="Times New Roman" w:hAnsi="Times New Roman" w:cs="Times New Roman"/>
          <w:sz w:val="28"/>
          <w:szCs w:val="28"/>
        </w:rPr>
        <w:t>Как же должен действовать воспитатель, чтобы сюжетно-ролевая игра</w:t>
      </w:r>
      <w:r w:rsidR="00B011F8" w:rsidRPr="00B0145B">
        <w:rPr>
          <w:rFonts w:ascii="Times New Roman" w:hAnsi="Times New Roman" w:cs="Times New Roman"/>
          <w:sz w:val="28"/>
          <w:szCs w:val="28"/>
        </w:rPr>
        <w:t xml:space="preserve"> </w:t>
      </w:r>
      <w:r w:rsidRPr="00B0145B">
        <w:rPr>
          <w:rFonts w:ascii="Times New Roman" w:hAnsi="Times New Roman" w:cs="Times New Roman"/>
          <w:sz w:val="28"/>
          <w:szCs w:val="28"/>
        </w:rPr>
        <w:t>превратилась в увлекательный процесс, доставляющий ребенку удовольствие и</w:t>
      </w:r>
      <w:r w:rsidR="00B011F8" w:rsidRPr="00B0145B">
        <w:rPr>
          <w:rFonts w:ascii="Times New Roman" w:hAnsi="Times New Roman" w:cs="Times New Roman"/>
          <w:sz w:val="28"/>
          <w:szCs w:val="28"/>
        </w:rPr>
        <w:t xml:space="preserve"> </w:t>
      </w:r>
      <w:r w:rsidRPr="00B0145B">
        <w:rPr>
          <w:rFonts w:ascii="Times New Roman" w:hAnsi="Times New Roman" w:cs="Times New Roman"/>
          <w:sz w:val="28"/>
          <w:szCs w:val="28"/>
        </w:rPr>
        <w:t>желание играть?</w:t>
      </w:r>
    </w:p>
    <w:p w:rsidR="00EA489C" w:rsidRPr="00B0145B" w:rsidRDefault="00B0145B" w:rsidP="00B014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EA489C" w:rsidRPr="00B0145B">
        <w:rPr>
          <w:rFonts w:ascii="Times New Roman" w:hAnsi="Times New Roman" w:cs="Times New Roman"/>
          <w:sz w:val="28"/>
          <w:szCs w:val="28"/>
        </w:rPr>
        <w:t>Во-первых, не надо ожидать, даже от детей старшего</w:t>
      </w:r>
      <w:r w:rsidR="000E41B6" w:rsidRPr="00B0145B">
        <w:rPr>
          <w:rFonts w:ascii="Times New Roman" w:hAnsi="Times New Roman" w:cs="Times New Roman"/>
          <w:sz w:val="28"/>
          <w:szCs w:val="28"/>
        </w:rPr>
        <w:t xml:space="preserve"> </w:t>
      </w:r>
      <w:r w:rsidR="00EA489C" w:rsidRPr="00B0145B">
        <w:rPr>
          <w:rFonts w:ascii="Times New Roman" w:hAnsi="Times New Roman" w:cs="Times New Roman"/>
          <w:sz w:val="28"/>
          <w:szCs w:val="28"/>
        </w:rPr>
        <w:t>дошкольного возраста, какой-то сверх</w:t>
      </w:r>
      <w:r w:rsidR="00FF3133">
        <w:rPr>
          <w:rFonts w:ascii="Times New Roman" w:hAnsi="Times New Roman" w:cs="Times New Roman"/>
          <w:sz w:val="28"/>
          <w:szCs w:val="28"/>
        </w:rPr>
        <w:t xml:space="preserve"> </w:t>
      </w:r>
      <w:r w:rsidR="00EA489C" w:rsidRPr="00B0145B">
        <w:rPr>
          <w:rFonts w:ascii="Times New Roman" w:hAnsi="Times New Roman" w:cs="Times New Roman"/>
          <w:sz w:val="28"/>
          <w:szCs w:val="28"/>
        </w:rPr>
        <w:t>фантазии. Очень часто бывает, что</w:t>
      </w:r>
      <w:r w:rsidR="000E41B6" w:rsidRPr="00B0145B">
        <w:rPr>
          <w:rFonts w:ascii="Times New Roman" w:hAnsi="Times New Roman" w:cs="Times New Roman"/>
          <w:sz w:val="28"/>
          <w:szCs w:val="28"/>
        </w:rPr>
        <w:t xml:space="preserve"> </w:t>
      </w:r>
      <w:r w:rsidR="00EA489C" w:rsidRPr="00B0145B">
        <w:rPr>
          <w:rFonts w:ascii="Times New Roman" w:hAnsi="Times New Roman" w:cs="Times New Roman"/>
          <w:sz w:val="28"/>
          <w:szCs w:val="28"/>
        </w:rPr>
        <w:t>содержание игры, кажущееся для взрослого скучноватым, обыденным, для детей</w:t>
      </w:r>
      <w:r w:rsidR="000E41B6" w:rsidRPr="00B0145B">
        <w:rPr>
          <w:rFonts w:ascii="Times New Roman" w:hAnsi="Times New Roman" w:cs="Times New Roman"/>
          <w:sz w:val="28"/>
          <w:szCs w:val="28"/>
        </w:rPr>
        <w:t xml:space="preserve"> </w:t>
      </w:r>
      <w:r w:rsidR="00EA489C" w:rsidRPr="00B0145B">
        <w:rPr>
          <w:rFonts w:ascii="Times New Roman" w:hAnsi="Times New Roman" w:cs="Times New Roman"/>
          <w:sz w:val="28"/>
          <w:szCs w:val="28"/>
        </w:rPr>
        <w:t>представляет большой интерес.</w:t>
      </w:r>
    </w:p>
    <w:p w:rsidR="00EA489C" w:rsidRPr="00B0145B" w:rsidRDefault="00EA489C" w:rsidP="00B014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45B">
        <w:rPr>
          <w:rFonts w:ascii="Times New Roman" w:hAnsi="Times New Roman" w:cs="Times New Roman"/>
          <w:sz w:val="28"/>
          <w:szCs w:val="28"/>
        </w:rPr>
        <w:t>Во-вторых, не стоит забывать, что группа дошкольников – это не слаженный</w:t>
      </w:r>
      <w:r w:rsidR="00B011F8" w:rsidRPr="00B0145B">
        <w:rPr>
          <w:rFonts w:ascii="Times New Roman" w:hAnsi="Times New Roman" w:cs="Times New Roman"/>
          <w:sz w:val="28"/>
          <w:szCs w:val="28"/>
        </w:rPr>
        <w:t xml:space="preserve"> </w:t>
      </w:r>
      <w:r w:rsidRPr="00B0145B">
        <w:rPr>
          <w:rFonts w:ascii="Times New Roman" w:hAnsi="Times New Roman" w:cs="Times New Roman"/>
          <w:sz w:val="28"/>
          <w:szCs w:val="28"/>
        </w:rPr>
        <w:t>ансамбль, разыгрывающий, так сказать, готовую партитуру под руководством</w:t>
      </w:r>
      <w:r w:rsidR="00B011F8" w:rsidRPr="00B0145B">
        <w:rPr>
          <w:rFonts w:ascii="Times New Roman" w:hAnsi="Times New Roman" w:cs="Times New Roman"/>
          <w:sz w:val="28"/>
          <w:szCs w:val="28"/>
        </w:rPr>
        <w:t xml:space="preserve"> </w:t>
      </w:r>
      <w:r w:rsidRPr="00B0145B">
        <w:rPr>
          <w:rFonts w:ascii="Times New Roman" w:hAnsi="Times New Roman" w:cs="Times New Roman"/>
          <w:sz w:val="28"/>
          <w:szCs w:val="28"/>
        </w:rPr>
        <w:t>взрослого (как хотелось бы многим воспитателям). Если продолжить аналогию, то</w:t>
      </w:r>
      <w:r w:rsidR="00B011F8" w:rsidRPr="00B0145B">
        <w:rPr>
          <w:rFonts w:ascii="Times New Roman" w:hAnsi="Times New Roman" w:cs="Times New Roman"/>
          <w:sz w:val="28"/>
          <w:szCs w:val="28"/>
        </w:rPr>
        <w:t xml:space="preserve"> </w:t>
      </w:r>
      <w:r w:rsidRPr="00B0145B">
        <w:rPr>
          <w:rFonts w:ascii="Times New Roman" w:hAnsi="Times New Roman" w:cs="Times New Roman"/>
          <w:sz w:val="28"/>
          <w:szCs w:val="28"/>
        </w:rPr>
        <w:t>во время свободной игры есть и дуэты, и трио, и квартеты, и отдельные виртуозы. И</w:t>
      </w:r>
      <w:r w:rsidR="00B011F8" w:rsidRPr="00B0145B">
        <w:rPr>
          <w:rFonts w:ascii="Times New Roman" w:hAnsi="Times New Roman" w:cs="Times New Roman"/>
          <w:sz w:val="28"/>
          <w:szCs w:val="28"/>
        </w:rPr>
        <w:t xml:space="preserve"> </w:t>
      </w:r>
      <w:r w:rsidRPr="00B0145B">
        <w:rPr>
          <w:rFonts w:ascii="Times New Roman" w:hAnsi="Times New Roman" w:cs="Times New Roman"/>
          <w:sz w:val="28"/>
          <w:szCs w:val="28"/>
        </w:rPr>
        <w:t>у всех – своя игра, каждый сам себе композитор. Играя с детьми, воспитателю</w:t>
      </w:r>
      <w:r w:rsidR="00B011F8" w:rsidRPr="00B0145B">
        <w:rPr>
          <w:rFonts w:ascii="Times New Roman" w:hAnsi="Times New Roman" w:cs="Times New Roman"/>
          <w:sz w:val="28"/>
          <w:szCs w:val="28"/>
        </w:rPr>
        <w:t xml:space="preserve"> </w:t>
      </w:r>
      <w:r w:rsidRPr="00B0145B">
        <w:rPr>
          <w:rFonts w:ascii="Times New Roman" w:hAnsi="Times New Roman" w:cs="Times New Roman"/>
          <w:sz w:val="28"/>
          <w:szCs w:val="28"/>
        </w:rPr>
        <w:t>придется прилаживаться к ним и создавать всякий раз вместе с ними новые</w:t>
      </w:r>
      <w:r w:rsidR="00B011F8" w:rsidRPr="00B0145B">
        <w:rPr>
          <w:rFonts w:ascii="Times New Roman" w:hAnsi="Times New Roman" w:cs="Times New Roman"/>
          <w:sz w:val="28"/>
          <w:szCs w:val="28"/>
        </w:rPr>
        <w:t xml:space="preserve"> </w:t>
      </w:r>
      <w:r w:rsidR="00B0145B">
        <w:rPr>
          <w:rFonts w:ascii="Times New Roman" w:hAnsi="Times New Roman" w:cs="Times New Roman"/>
          <w:sz w:val="28"/>
          <w:szCs w:val="28"/>
        </w:rPr>
        <w:t>сюжетные композиции</w:t>
      </w:r>
      <w:r w:rsidRPr="00B0145B">
        <w:rPr>
          <w:rFonts w:ascii="Times New Roman" w:hAnsi="Times New Roman" w:cs="Times New Roman"/>
          <w:sz w:val="28"/>
          <w:szCs w:val="28"/>
        </w:rPr>
        <w:t>.</w:t>
      </w:r>
    </w:p>
    <w:p w:rsidR="00EA489C" w:rsidRPr="00B0145B" w:rsidRDefault="00EA489C" w:rsidP="00B014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45B">
        <w:rPr>
          <w:rFonts w:ascii="Times New Roman" w:hAnsi="Times New Roman" w:cs="Times New Roman"/>
          <w:sz w:val="28"/>
          <w:szCs w:val="28"/>
        </w:rPr>
        <w:t>В чем же заключается роль взрослого:</w:t>
      </w:r>
    </w:p>
    <w:p w:rsidR="00EA489C" w:rsidRPr="00B0145B" w:rsidRDefault="00EA489C" w:rsidP="00B014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45B">
        <w:rPr>
          <w:rFonts w:ascii="Times New Roman" w:hAnsi="Times New Roman" w:cs="Times New Roman"/>
          <w:sz w:val="28"/>
          <w:szCs w:val="28"/>
        </w:rPr>
        <w:t>1) предварительная работа;</w:t>
      </w:r>
    </w:p>
    <w:p w:rsidR="00EA489C" w:rsidRPr="00B0145B" w:rsidRDefault="00EA489C" w:rsidP="00B014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45B">
        <w:rPr>
          <w:rFonts w:ascii="Times New Roman" w:hAnsi="Times New Roman" w:cs="Times New Roman"/>
          <w:sz w:val="28"/>
          <w:szCs w:val="28"/>
        </w:rPr>
        <w:t>2) совместная игра воспитателя с детьми, в процессе которой формируются</w:t>
      </w:r>
      <w:r w:rsidR="000E41B6" w:rsidRPr="00B0145B">
        <w:rPr>
          <w:rFonts w:ascii="Times New Roman" w:hAnsi="Times New Roman" w:cs="Times New Roman"/>
          <w:sz w:val="28"/>
          <w:szCs w:val="28"/>
        </w:rPr>
        <w:t xml:space="preserve"> </w:t>
      </w:r>
      <w:r w:rsidRPr="00B0145B">
        <w:rPr>
          <w:rFonts w:ascii="Times New Roman" w:hAnsi="Times New Roman" w:cs="Times New Roman"/>
          <w:sz w:val="28"/>
          <w:szCs w:val="28"/>
        </w:rPr>
        <w:t>новые игровые умения;</w:t>
      </w:r>
    </w:p>
    <w:p w:rsidR="00EA489C" w:rsidRPr="00B0145B" w:rsidRDefault="00EA489C" w:rsidP="00B014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45B">
        <w:rPr>
          <w:rFonts w:ascii="Times New Roman" w:hAnsi="Times New Roman" w:cs="Times New Roman"/>
          <w:sz w:val="28"/>
          <w:szCs w:val="28"/>
        </w:rPr>
        <w:t>3) самостоятельная детская игра, в которой воспитатель обеспечивает условия</w:t>
      </w:r>
      <w:r w:rsidR="000E41B6" w:rsidRPr="00B0145B">
        <w:rPr>
          <w:rFonts w:ascii="Times New Roman" w:hAnsi="Times New Roman" w:cs="Times New Roman"/>
          <w:sz w:val="28"/>
          <w:szCs w:val="28"/>
        </w:rPr>
        <w:t xml:space="preserve"> </w:t>
      </w:r>
      <w:r w:rsidRPr="00B0145B">
        <w:rPr>
          <w:rFonts w:ascii="Times New Roman" w:hAnsi="Times New Roman" w:cs="Times New Roman"/>
          <w:sz w:val="28"/>
          <w:szCs w:val="28"/>
        </w:rPr>
        <w:t>для активизации имеющегося у детей арсенала игровых умений.</w:t>
      </w:r>
    </w:p>
    <w:p w:rsidR="00EA489C" w:rsidRPr="00B0145B" w:rsidRDefault="00EA489C" w:rsidP="00B014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45B">
        <w:rPr>
          <w:rFonts w:ascii="Times New Roman" w:hAnsi="Times New Roman" w:cs="Times New Roman"/>
          <w:sz w:val="28"/>
          <w:szCs w:val="28"/>
        </w:rPr>
        <w:t>Этап предварительной работы в рамках ранней профориентации дошкольников</w:t>
      </w:r>
      <w:r w:rsidR="00B011F8" w:rsidRPr="00B0145B">
        <w:rPr>
          <w:rFonts w:ascii="Times New Roman" w:hAnsi="Times New Roman" w:cs="Times New Roman"/>
          <w:sz w:val="28"/>
          <w:szCs w:val="28"/>
        </w:rPr>
        <w:t xml:space="preserve"> </w:t>
      </w:r>
      <w:r w:rsidRPr="00B0145B">
        <w:rPr>
          <w:rFonts w:ascii="Times New Roman" w:hAnsi="Times New Roman" w:cs="Times New Roman"/>
          <w:sz w:val="28"/>
          <w:szCs w:val="28"/>
        </w:rPr>
        <w:t>не вызывает у педагога никаких затруднений. Для планомерного обогащения</w:t>
      </w:r>
      <w:r w:rsidR="00B011F8" w:rsidRPr="00B0145B">
        <w:rPr>
          <w:rFonts w:ascii="Times New Roman" w:hAnsi="Times New Roman" w:cs="Times New Roman"/>
          <w:sz w:val="28"/>
          <w:szCs w:val="28"/>
        </w:rPr>
        <w:t xml:space="preserve"> </w:t>
      </w:r>
      <w:r w:rsidRPr="00B0145B">
        <w:rPr>
          <w:rFonts w:ascii="Times New Roman" w:hAnsi="Times New Roman" w:cs="Times New Roman"/>
          <w:sz w:val="28"/>
          <w:szCs w:val="28"/>
        </w:rPr>
        <w:t>опыта детей в педагогическом процессе воспитатель использует различные формы</w:t>
      </w:r>
      <w:r w:rsidR="00B011F8" w:rsidRPr="00B0145B">
        <w:rPr>
          <w:rFonts w:ascii="Times New Roman" w:hAnsi="Times New Roman" w:cs="Times New Roman"/>
          <w:sz w:val="28"/>
          <w:szCs w:val="28"/>
        </w:rPr>
        <w:t xml:space="preserve"> </w:t>
      </w:r>
      <w:r w:rsidRPr="00B0145B">
        <w:rPr>
          <w:rFonts w:ascii="Times New Roman" w:hAnsi="Times New Roman" w:cs="Times New Roman"/>
          <w:sz w:val="28"/>
          <w:szCs w:val="28"/>
        </w:rPr>
        <w:t>работы</w:t>
      </w:r>
      <w:r w:rsidR="00496CAC">
        <w:rPr>
          <w:rFonts w:ascii="Times New Roman" w:hAnsi="Times New Roman" w:cs="Times New Roman"/>
          <w:sz w:val="28"/>
          <w:szCs w:val="28"/>
        </w:rPr>
        <w:t>: знакомство с профессиями, орудиями труда и инструментами, условиями труда, обучающие игры</w:t>
      </w:r>
      <w:r w:rsidRPr="00B0145B">
        <w:rPr>
          <w:rFonts w:ascii="Times New Roman" w:hAnsi="Times New Roman" w:cs="Times New Roman"/>
          <w:sz w:val="28"/>
          <w:szCs w:val="28"/>
        </w:rPr>
        <w:t>.</w:t>
      </w:r>
    </w:p>
    <w:p w:rsidR="00EA489C" w:rsidRPr="00B0145B" w:rsidRDefault="00EA489C" w:rsidP="00496C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45B">
        <w:rPr>
          <w:rFonts w:ascii="Times New Roman" w:hAnsi="Times New Roman" w:cs="Times New Roman"/>
          <w:sz w:val="28"/>
          <w:szCs w:val="28"/>
        </w:rPr>
        <w:t>Все это может служить источником</w:t>
      </w:r>
      <w:r w:rsidR="00B011F8" w:rsidRPr="00B0145B">
        <w:rPr>
          <w:rFonts w:ascii="Times New Roman" w:hAnsi="Times New Roman" w:cs="Times New Roman"/>
          <w:sz w:val="28"/>
          <w:szCs w:val="28"/>
        </w:rPr>
        <w:t xml:space="preserve"> </w:t>
      </w:r>
      <w:r w:rsidRPr="00B0145B">
        <w:rPr>
          <w:rFonts w:ascii="Times New Roman" w:hAnsi="Times New Roman" w:cs="Times New Roman"/>
          <w:sz w:val="28"/>
          <w:szCs w:val="28"/>
        </w:rPr>
        <w:t>возникновения замысла игры, постоянного обогащения ее содержания.</w:t>
      </w:r>
    </w:p>
    <w:p w:rsidR="00EA489C" w:rsidRPr="00B0145B" w:rsidRDefault="00EA489C" w:rsidP="00B014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45B">
        <w:rPr>
          <w:rFonts w:ascii="Times New Roman" w:hAnsi="Times New Roman" w:cs="Times New Roman"/>
          <w:sz w:val="28"/>
          <w:szCs w:val="28"/>
        </w:rPr>
        <w:t>Следующий этап - совместная игра воспитателя с детьми, в процессе которой</w:t>
      </w:r>
      <w:r w:rsidR="00B011F8" w:rsidRPr="00B0145B">
        <w:rPr>
          <w:rFonts w:ascii="Times New Roman" w:hAnsi="Times New Roman" w:cs="Times New Roman"/>
          <w:sz w:val="28"/>
          <w:szCs w:val="28"/>
        </w:rPr>
        <w:t xml:space="preserve"> </w:t>
      </w:r>
      <w:r w:rsidRPr="00B0145B">
        <w:rPr>
          <w:rFonts w:ascii="Times New Roman" w:hAnsi="Times New Roman" w:cs="Times New Roman"/>
          <w:sz w:val="28"/>
          <w:szCs w:val="28"/>
        </w:rPr>
        <w:t>формируются новые игровые умения. Роль воспитателя здесь состоит в следующем:</w:t>
      </w:r>
    </w:p>
    <w:p w:rsidR="00EA489C" w:rsidRPr="00B0145B" w:rsidRDefault="00EA489C" w:rsidP="00B014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45B">
        <w:rPr>
          <w:rFonts w:ascii="Times New Roman" w:hAnsi="Times New Roman" w:cs="Times New Roman"/>
          <w:sz w:val="28"/>
          <w:szCs w:val="28"/>
        </w:rPr>
        <w:lastRenderedPageBreak/>
        <w:t>- создание мотивации к развертыванию того или иного сюжета (например,</w:t>
      </w:r>
      <w:r w:rsidR="000E41B6" w:rsidRPr="00B0145B">
        <w:rPr>
          <w:rFonts w:ascii="Times New Roman" w:hAnsi="Times New Roman" w:cs="Times New Roman"/>
          <w:sz w:val="28"/>
          <w:szCs w:val="28"/>
        </w:rPr>
        <w:t xml:space="preserve"> </w:t>
      </w:r>
      <w:r w:rsidRPr="00B0145B">
        <w:rPr>
          <w:rFonts w:ascii="Times New Roman" w:hAnsi="Times New Roman" w:cs="Times New Roman"/>
          <w:sz w:val="28"/>
          <w:szCs w:val="28"/>
        </w:rPr>
        <w:t>прием «приглашающего пространства</w:t>
      </w:r>
      <w:r w:rsidR="00B011F8" w:rsidRPr="00B0145B">
        <w:rPr>
          <w:rFonts w:ascii="Times New Roman" w:hAnsi="Times New Roman" w:cs="Times New Roman"/>
          <w:sz w:val="28"/>
          <w:szCs w:val="28"/>
        </w:rPr>
        <w:t>)</w:t>
      </w:r>
      <w:r w:rsidRPr="00B0145B">
        <w:rPr>
          <w:rFonts w:ascii="Times New Roman" w:hAnsi="Times New Roman" w:cs="Times New Roman"/>
          <w:sz w:val="28"/>
          <w:szCs w:val="28"/>
        </w:rPr>
        <w:t>;</w:t>
      </w:r>
    </w:p>
    <w:p w:rsidR="00EA489C" w:rsidRPr="00B0145B" w:rsidRDefault="00EA489C" w:rsidP="00B014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45B">
        <w:rPr>
          <w:rFonts w:ascii="Times New Roman" w:hAnsi="Times New Roman" w:cs="Times New Roman"/>
          <w:sz w:val="28"/>
          <w:szCs w:val="28"/>
        </w:rPr>
        <w:t xml:space="preserve">- подключение к игре детей, добавление новых сюжетов. </w:t>
      </w:r>
    </w:p>
    <w:p w:rsidR="00EA489C" w:rsidRDefault="00EA489C" w:rsidP="00B014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45B">
        <w:rPr>
          <w:rFonts w:ascii="Times New Roman" w:hAnsi="Times New Roman" w:cs="Times New Roman"/>
          <w:sz w:val="28"/>
          <w:szCs w:val="28"/>
        </w:rPr>
        <w:t>Следующий этап - это самостоятельная детская игра, в которой воспитатель</w:t>
      </w:r>
      <w:r w:rsidR="00B011F8" w:rsidRPr="00B0145B">
        <w:rPr>
          <w:rFonts w:ascii="Times New Roman" w:hAnsi="Times New Roman" w:cs="Times New Roman"/>
          <w:sz w:val="28"/>
          <w:szCs w:val="28"/>
        </w:rPr>
        <w:t xml:space="preserve"> </w:t>
      </w:r>
      <w:r w:rsidRPr="00B0145B">
        <w:rPr>
          <w:rFonts w:ascii="Times New Roman" w:hAnsi="Times New Roman" w:cs="Times New Roman"/>
          <w:sz w:val="28"/>
          <w:szCs w:val="28"/>
        </w:rPr>
        <w:t>обеспечивает условия для активизации имеющегося у детей арсенала игровых</w:t>
      </w:r>
      <w:r w:rsidR="00B011F8" w:rsidRPr="00B0145B">
        <w:rPr>
          <w:rFonts w:ascii="Times New Roman" w:hAnsi="Times New Roman" w:cs="Times New Roman"/>
          <w:sz w:val="28"/>
          <w:szCs w:val="28"/>
        </w:rPr>
        <w:t xml:space="preserve"> </w:t>
      </w:r>
      <w:r w:rsidRPr="00B0145B">
        <w:rPr>
          <w:rFonts w:ascii="Times New Roman" w:hAnsi="Times New Roman" w:cs="Times New Roman"/>
          <w:sz w:val="28"/>
          <w:szCs w:val="28"/>
        </w:rPr>
        <w:t>умений: своевременно изменяет игровую среду, подбирает игровой материал,</w:t>
      </w:r>
      <w:r w:rsidR="00B011F8" w:rsidRPr="00B0145B">
        <w:rPr>
          <w:rFonts w:ascii="Times New Roman" w:hAnsi="Times New Roman" w:cs="Times New Roman"/>
          <w:sz w:val="28"/>
          <w:szCs w:val="28"/>
        </w:rPr>
        <w:t xml:space="preserve"> </w:t>
      </w:r>
      <w:r w:rsidRPr="00B0145B">
        <w:rPr>
          <w:rFonts w:ascii="Times New Roman" w:hAnsi="Times New Roman" w:cs="Times New Roman"/>
          <w:sz w:val="28"/>
          <w:szCs w:val="28"/>
        </w:rPr>
        <w:t xml:space="preserve">вводит в игру новые атрибуты (инструменты, технику, макеты и пр.). </w:t>
      </w:r>
    </w:p>
    <w:p w:rsidR="00FF3133" w:rsidRPr="00117502" w:rsidRDefault="00FF3133" w:rsidP="00FF31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Совместную непосредственную образовательную деятельность мы строим на основе сюжетно-ролевых игр, о</w:t>
      </w:r>
      <w:r w:rsidRPr="001175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ни сочетают в себе элементы проблемы и занимательности, вызывают напряжение ума и доставляют радость, развивают фантазию, воображение и логику рассуждений.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Сюжетно-ролевые игры позволяют детям решать проблемные ситуации и логические задачи, которые повышаю</w:t>
      </w:r>
      <w:r w:rsidRPr="001175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 интерес ребенка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экономическим знаниям, уча</w:t>
      </w:r>
      <w:r w:rsidRPr="001175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 видеть за названиями и терминами жизнь, красоту мира вещей, природы. Провод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сюжетно-ролевые игры</w:t>
      </w:r>
      <w:r w:rsidRPr="001175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 целью знакомства с людьми разных профессий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основами финансовой</w:t>
      </w:r>
      <w:r w:rsidR="00A623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грамотности мы помогаем детям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игровой непринужденной форме о</w:t>
      </w:r>
      <w:r w:rsidRPr="001175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владе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ть</w:t>
      </w:r>
      <w:r w:rsidRPr="001175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экономическим содержанием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финансовыми понятиями, воспитываем положительное отношение</w:t>
      </w:r>
      <w:r w:rsidRPr="001175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 труду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людям разных профессий, подводим к пониманию того, что каждый, кто трудиться, за свой труд получает материальное вознаграждение в форме зарплаты, премии, благодарностей</w:t>
      </w:r>
      <w:r w:rsidRPr="001175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F3133" w:rsidRDefault="00FF3133" w:rsidP="00FF31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F31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Созданные благоприятные, комфортные условия позволяют каждому ребенку найти собственный путь в </w:t>
      </w:r>
      <w:r w:rsidRPr="00FF31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мир современных профессий</w:t>
      </w:r>
      <w:r w:rsidRPr="00FF31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FF31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через сюжетно-ролевую игру, обеспечивают </w:t>
      </w:r>
      <w:r w:rsidRPr="00FF313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формирование</w:t>
      </w:r>
      <w:r w:rsidRPr="00FF31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потребности в познании, способствуют умственному и личностному развитию.</w:t>
      </w:r>
    </w:p>
    <w:p w:rsidR="00FF3133" w:rsidRPr="00117502" w:rsidRDefault="00FF3133" w:rsidP="00FF31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75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Работа по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ознакомлению с миром современных профессий</w:t>
      </w:r>
      <w:r w:rsidRPr="001175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невозможна без участия родителей. </w:t>
      </w:r>
    </w:p>
    <w:p w:rsidR="00FF3133" w:rsidRDefault="00FF3133" w:rsidP="00FF31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75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Опыт показывает, что только совместная работа </w:t>
      </w:r>
      <w:r w:rsidRPr="00FF313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дошкольного</w:t>
      </w:r>
      <w:r w:rsidRPr="00FF31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1175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учреждения и семьи дает хорошие результаты и способствует более серьезному и ответственному отношению взрослых к экономическому воспитанию детей</w:t>
      </w:r>
      <w:r w:rsidR="00AC38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введению в мир современных профессий</w:t>
      </w:r>
      <w:r w:rsidRPr="001175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F3133" w:rsidRPr="00117502" w:rsidRDefault="00FF3133" w:rsidP="00FF31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Родители являются активными помощниками в создании условий и развивающей предметно-пространственной среды в ДОУ; родители помогают нам сшить, приобрести необходимые атрибуты для сюжетно-ролевых игр, совместно с детьми к ярмаркам, выставкам продажам готовят сувенирную продукцию, активно принимают участие в формировании основ финансовой грамотности постепенно приучая детей к определенным постоянным поручениям ( выполнить ту или иную работу по дому, сходить в магазин и приобрести необходимые продукты питания (хлеб, молочную продукцию, сладости), привлекают детей к распределению семейного бюджета. </w:t>
      </w:r>
    </w:p>
    <w:p w:rsidR="00FF3133" w:rsidRDefault="00FF3133" w:rsidP="00FF31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75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Эта работа позволяет активизировать познавательную деятельность детей, совершенствовать коммуникативные качества. </w:t>
      </w:r>
      <w:r w:rsidRPr="00AC38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 </w:t>
      </w:r>
      <w:r w:rsidRPr="00AC38E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дошколят</w:t>
      </w:r>
      <w:r w:rsidRPr="001175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появляется интерес к людям разных профессий, они стали бережнее относиться не только к игрушкам, но и к предметам окружения, творчески подходят к решению игровых задач, улучшились взаимоотношения в детском коллективе.</w:t>
      </w:r>
    </w:p>
    <w:p w:rsidR="00FF3133" w:rsidRDefault="00FF3133" w:rsidP="00FF31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ознакомления детей с современным миром профессий и основами финансовой грамотности в своем дошкольном учреждении мы создали игровые финансово-экономические пространства, уголки для сюжетно-ролевых игр:</w:t>
      </w:r>
    </w:p>
    <w:p w:rsidR="00FF3133" w:rsidRDefault="00FF3133" w:rsidP="00FF31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-в старшей группе №1 «Сказка»: «Аптеку», торговую базу «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Крымпродукт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», «Банк», «Службу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инкасации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», «Отряд юных инспекторов дорожного движения», мастерская «Деда Мороза», студия «Рукодельники»;</w:t>
      </w:r>
    </w:p>
    <w:p w:rsidR="00FF3133" w:rsidRDefault="00FF3133" w:rsidP="00FF31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 старшей группе №2 «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Капитошка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»: «Почту», «Аптеку», «Банк России», «Магазин «5-ка», «Кафе «Ромашка», «Отряд юных экологов», «Ветеринарная лечебница», «Салон красоты» Принцесса»;</w:t>
      </w:r>
    </w:p>
    <w:p w:rsidR="00FF3133" w:rsidRDefault="00FF3133" w:rsidP="00FF31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 подготовительной группе «Гномики»: «Мини-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маркет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«Золотой ключик», мини-пекарня «Каравай», студию дизайна «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Папертоль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», «Банкомат», «Банк», «Отряд юных пожарников», «Фабрика изготовления денег».</w:t>
      </w:r>
    </w:p>
    <w:p w:rsidR="00FF3133" w:rsidRDefault="00FF3133" w:rsidP="00FF31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созданные игровые пространства позволяют в сюжетно-ролевых играх в доступной форме познакомить воспитанников финансово-экономическими понятиями и позволяют нам создать единую экономическую сеть «Мегаполиса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 .</w:t>
      </w:r>
      <w:proofErr w:type="gramEnd"/>
    </w:p>
    <w:p w:rsidR="00FF3133" w:rsidRDefault="00FF3133" w:rsidP="00FF31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Сейчас мы предлагаем вашему вниманию опыт работы с воспитанниками по финансовой грамотности воспитателя подготовительной группы Резник Лалы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Шурогия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гызы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Опыт работы она представляла на муниципальном этапе конкурса «Воспитатель года 2021».</w:t>
      </w:r>
    </w:p>
    <w:p w:rsidR="00FF3133" w:rsidRPr="00AC38E8" w:rsidRDefault="00D80270" w:rsidP="00FF31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Видео</w:t>
      </w:r>
      <w:r w:rsidR="00FF3133" w:rsidRPr="00AC38E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презентация</w:t>
      </w:r>
      <w:proofErr w:type="spellEnd"/>
      <w:r w:rsidR="00FF3133" w:rsidRPr="00AC38E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.</w:t>
      </w:r>
    </w:p>
    <w:p w:rsidR="00FF3133" w:rsidRDefault="00FF3133" w:rsidP="00FF31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Опытом работы по данному направлению поделиться воспитатель старшей группы Юнисова</w:t>
      </w:r>
      <w:r w:rsidR="00D802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D802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Зарема</w:t>
      </w:r>
      <w:proofErr w:type="spellEnd"/>
      <w:r w:rsidR="00D802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D802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Юсуфовна</w:t>
      </w:r>
      <w:proofErr w:type="spellEnd"/>
      <w:r w:rsidR="00D802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предоставит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вашему вниманию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видеопрезентацию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</w:t>
      </w:r>
      <w:r w:rsidR="00AC38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мы играем в профессии</w:t>
      </w:r>
      <w:r w:rsidR="00D802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 (в приложении).</w:t>
      </w:r>
    </w:p>
    <w:p w:rsidR="00FF3133" w:rsidRDefault="00FF3133" w:rsidP="00FF31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целью ознакомления воспитанников подготовительной группы вашему вниманию мы предлагаем ИКТ игру «Семейный бюджет»</w:t>
      </w:r>
      <w:r w:rsidR="00D802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(прилагается)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AC38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которую подготовила воспитатель-наставник </w:t>
      </w:r>
      <w:proofErr w:type="spellStart"/>
      <w:r w:rsidR="00AC38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Репета</w:t>
      </w:r>
      <w:proofErr w:type="spellEnd"/>
      <w:r w:rsidR="00AC38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Юлия Анатольевна,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данная игра – это предварительная работа с детьми по ознакомлению с семейным бюджетом, в дальнейшем дети с удовольствием проигрывают проблемные ситуации в сюжетно-ролевых играх «Семья распределяет бюджет», «Важные и нужные покупки», «Путешествуем на сэкономленные деньги», «Выбираем подарок».</w:t>
      </w:r>
    </w:p>
    <w:p w:rsidR="00FF3133" w:rsidRDefault="00FF3133" w:rsidP="00FF31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же вашему вниманию хочется предложить картотеки сюжетно-ролевых игр по формированию у дошкольников финансовой грамотности.</w:t>
      </w:r>
    </w:p>
    <w:p w:rsidR="00FF3133" w:rsidRDefault="00D80270" w:rsidP="00FF31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="00AC38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="00FF31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Т-</w:t>
      </w:r>
      <w:r w:rsidR="00AC38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r w:rsidR="00FF31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артотеки прилагаются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материалах интерактивной консультации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) </w:t>
      </w:r>
      <w:r w:rsidR="00FF31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FF3133" w:rsidRPr="00FF3133" w:rsidRDefault="00FF3133" w:rsidP="00FF31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F3133" w:rsidRPr="00B0145B" w:rsidRDefault="00FF3133" w:rsidP="00B014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06E87" w:rsidRPr="00496CAC" w:rsidRDefault="00D06E87" w:rsidP="00B014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D06E87" w:rsidRPr="00496CAC" w:rsidSect="00B0145B">
      <w:pgSz w:w="11906" w:h="16838"/>
      <w:pgMar w:top="709" w:right="566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994E33"/>
    <w:multiLevelType w:val="multilevel"/>
    <w:tmpl w:val="70D05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1DA"/>
    <w:rsid w:val="00001FF2"/>
    <w:rsid w:val="000103BC"/>
    <w:rsid w:val="000E41B6"/>
    <w:rsid w:val="001929B2"/>
    <w:rsid w:val="002532EB"/>
    <w:rsid w:val="00496CAC"/>
    <w:rsid w:val="00677396"/>
    <w:rsid w:val="006A41DA"/>
    <w:rsid w:val="007A5373"/>
    <w:rsid w:val="007B3935"/>
    <w:rsid w:val="00850301"/>
    <w:rsid w:val="008B2590"/>
    <w:rsid w:val="009B1347"/>
    <w:rsid w:val="00A62321"/>
    <w:rsid w:val="00AC38E8"/>
    <w:rsid w:val="00B011F8"/>
    <w:rsid w:val="00B0145B"/>
    <w:rsid w:val="00B702A1"/>
    <w:rsid w:val="00BE17D5"/>
    <w:rsid w:val="00CB201C"/>
    <w:rsid w:val="00D06E87"/>
    <w:rsid w:val="00D7534D"/>
    <w:rsid w:val="00D80270"/>
    <w:rsid w:val="00E43062"/>
    <w:rsid w:val="00E86D5A"/>
    <w:rsid w:val="00EA489C"/>
    <w:rsid w:val="00FF3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D19375-8BBE-4324-9059-FF1EF04A2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677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677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773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87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588E1-2EBE-46B6-A095-1A0ED3D5E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1605</Words>
  <Characters>9149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Эмираметова Инна</cp:lastModifiedBy>
  <cp:revision>5</cp:revision>
  <cp:lastPrinted>2019-09-23T17:20:00Z</cp:lastPrinted>
  <dcterms:created xsi:type="dcterms:W3CDTF">2021-02-23T15:38:00Z</dcterms:created>
  <dcterms:modified xsi:type="dcterms:W3CDTF">2021-02-24T06:00:00Z</dcterms:modified>
</cp:coreProperties>
</file>