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AA" w:rsidRPr="002E1B91" w:rsidRDefault="001B3037" w:rsidP="00A3614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E1B91">
        <w:rPr>
          <w:rFonts w:ascii="Times New Roman" w:hAnsi="Times New Roman" w:cs="Times New Roman"/>
          <w:b/>
          <w:color w:val="0070C0"/>
          <w:sz w:val="28"/>
          <w:szCs w:val="28"/>
        </w:rPr>
        <w:t>Путешествуем с веселым Язычком на колесе обзора.</w:t>
      </w:r>
    </w:p>
    <w:p w:rsidR="001B3037" w:rsidRPr="002E1B91" w:rsidRDefault="001B3037" w:rsidP="00A3614D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E1B9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Цель:</w:t>
      </w:r>
    </w:p>
    <w:p w:rsidR="001B3037" w:rsidRDefault="001B3037" w:rsidP="00A3614D">
      <w:pPr>
        <w:jc w:val="both"/>
        <w:rPr>
          <w:rFonts w:ascii="Times New Roman" w:hAnsi="Times New Roman" w:cs="Times New Roman"/>
          <w:sz w:val="24"/>
          <w:szCs w:val="24"/>
        </w:rPr>
      </w:pPr>
      <w:r w:rsidRPr="001B3037">
        <w:rPr>
          <w:rFonts w:ascii="Times New Roman" w:hAnsi="Times New Roman" w:cs="Times New Roman"/>
          <w:sz w:val="24"/>
          <w:szCs w:val="24"/>
        </w:rPr>
        <w:t>Развитие и укрепление артикуляционного аппарата</w:t>
      </w:r>
      <w:r>
        <w:rPr>
          <w:rFonts w:ascii="Times New Roman" w:hAnsi="Times New Roman" w:cs="Times New Roman"/>
          <w:sz w:val="24"/>
          <w:szCs w:val="24"/>
        </w:rPr>
        <w:t xml:space="preserve"> для  коррекции звукопроизношения</w:t>
      </w:r>
      <w:r w:rsidR="007A465C">
        <w:rPr>
          <w:rFonts w:ascii="Times New Roman" w:hAnsi="Times New Roman" w:cs="Times New Roman"/>
          <w:sz w:val="24"/>
          <w:szCs w:val="24"/>
        </w:rPr>
        <w:t>, профилактики речевых нарушений.</w:t>
      </w:r>
    </w:p>
    <w:p w:rsidR="001B3037" w:rsidRPr="002E1B91" w:rsidRDefault="001B3037" w:rsidP="00A3614D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E1B9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Задачи:</w:t>
      </w:r>
    </w:p>
    <w:p w:rsidR="001B3037" w:rsidRPr="007A465C" w:rsidRDefault="001B3037" w:rsidP="00A3614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A46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отработка определенных положений органов </w:t>
      </w:r>
      <w:r w:rsidRPr="007A465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артикуляционного</w:t>
      </w:r>
      <w:r w:rsidRPr="007A46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аппарата, необходимых для правильного произношения звуков родного языка; </w:t>
      </w:r>
    </w:p>
    <w:p w:rsidR="001B3037" w:rsidRPr="007A465C" w:rsidRDefault="001B3037" w:rsidP="00A3614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A46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-развитие подвижности, гибкости,  точности,  </w:t>
      </w:r>
      <w:proofErr w:type="spellStart"/>
      <w:r w:rsidRPr="007A46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скоординированности</w:t>
      </w:r>
      <w:proofErr w:type="spellEnd"/>
      <w:r w:rsidRPr="007A46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7A46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дифференцированности</w:t>
      </w:r>
      <w:proofErr w:type="spellEnd"/>
      <w:r w:rsidRPr="007A46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движений органов </w:t>
      </w:r>
      <w:r w:rsidRPr="007A465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артикуляционного</w:t>
      </w:r>
      <w:r w:rsidRPr="007A46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аппарата.</w:t>
      </w:r>
    </w:p>
    <w:p w:rsidR="001B3037" w:rsidRDefault="001B3037" w:rsidP="00A3614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A46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-улучшение  кровоснабжения органов артикуляции</w:t>
      </w:r>
      <w:r w:rsidR="007A46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7A465C" w:rsidRDefault="007A465C" w:rsidP="00A3614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,закрепление цифр, умение считать в согласовании существительного и числительного,</w:t>
      </w:r>
    </w:p>
    <w:p w:rsidR="007A465C" w:rsidRDefault="007A465C" w:rsidP="00A3614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формирование устойчивого понятия  «количественный счет», «порядковый счет», </w:t>
      </w:r>
    </w:p>
    <w:p w:rsidR="007A465C" w:rsidRDefault="007A465C" w:rsidP="00A3614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выделение первого звука в слове, обозначение буквой,</w:t>
      </w:r>
    </w:p>
    <w:p w:rsidR="007A465C" w:rsidRDefault="007A465C" w:rsidP="00A3614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-закрепление понятия « гласный», «согласный « звук,</w:t>
      </w:r>
    </w:p>
    <w:p w:rsidR="007A465C" w:rsidRDefault="007A465C" w:rsidP="00A3614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формирование понятия «речевые» и «неречевые» звуки.</w:t>
      </w:r>
    </w:p>
    <w:p w:rsidR="007A465C" w:rsidRPr="007A465C" w:rsidRDefault="007A465C" w:rsidP="00A3614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A465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Оборудование:</w:t>
      </w:r>
      <w:r w:rsidR="00D127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колесо обозрения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 </w:t>
      </w:r>
      <w:proofErr w:type="gramEnd"/>
      <w:r w:rsidR="00D127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развивающее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панно), иллюстративный материал артикуляционных упражнений, предметные картинки по теме «речевые и неречевые звуки», предметные картинки для определения первого звука в словах,</w:t>
      </w:r>
      <w:r w:rsidR="002E1B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буквы, задания-лабиринты для чтения.</w:t>
      </w:r>
    </w:p>
    <w:p w:rsidR="001B3037" w:rsidRPr="007A465C" w:rsidRDefault="00A3614D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3028950" cy="2266367"/>
            <wp:effectExtent l="19050" t="0" r="0" b="0"/>
            <wp:docPr id="3" name="Рисунок 1" descr="C:\Users\Нила\Downloads\29-09-2022_11-02-11\image-29-09-22-11-01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ла\Downloads\29-09-2022_11-02-11\image-29-09-22-11-01-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66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-29-09-22-02-34-1.heic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2856520" cy="2144070"/>
            <wp:effectExtent l="0" t="361950" r="0" b="332430"/>
            <wp:docPr id="4" name="Рисунок 3" descr="C:\Users\Нила\Desktop\документы с рабочего стола\МЕТОД.ДОКУМЕНТАЦИЯ\ПРОТОКОЛЫ\протоколы районных метод обьединений\Материал МО 28.09.2022г\image-29-09-22-02-34-1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ила\Desktop\документы с рабочего стола\МЕТОД.ДОКУМЕНТАЦИЯ\ПРОТОКОЛЫ\протоколы районных метод обьединений\Материал МО 28.09.2022г\image-29-09-22-02-34-1.hei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56104" cy="2143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3037" w:rsidRPr="007A465C" w:rsidSect="00A361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842CB"/>
    <w:multiLevelType w:val="multilevel"/>
    <w:tmpl w:val="B3905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037"/>
    <w:rsid w:val="0015392A"/>
    <w:rsid w:val="001B3037"/>
    <w:rsid w:val="00233A33"/>
    <w:rsid w:val="002E1B91"/>
    <w:rsid w:val="004D7FB8"/>
    <w:rsid w:val="00686463"/>
    <w:rsid w:val="006E06B3"/>
    <w:rsid w:val="007A465C"/>
    <w:rsid w:val="009D0D2E"/>
    <w:rsid w:val="00A1508D"/>
    <w:rsid w:val="00A3614D"/>
    <w:rsid w:val="00D12756"/>
    <w:rsid w:val="00FA3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Нила</dc:creator>
  <cp:lastModifiedBy>Нила</cp:lastModifiedBy>
  <cp:revision>2</cp:revision>
  <dcterms:created xsi:type="dcterms:W3CDTF">2022-09-30T06:47:00Z</dcterms:created>
  <dcterms:modified xsi:type="dcterms:W3CDTF">2022-09-30T06:47:00Z</dcterms:modified>
</cp:coreProperties>
</file>