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58" w:rsidRDefault="00663A58" w:rsidP="00663A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63A58">
        <w:rPr>
          <w:rFonts w:ascii="Times New Roman" w:hAnsi="Times New Roman" w:cs="Times New Roman"/>
          <w:b/>
          <w:sz w:val="28"/>
          <w:szCs w:val="28"/>
          <w:lang w:eastAsia="ru-RU"/>
        </w:rPr>
        <w:t>Изменения в КИМ ЕГЭ 2022 года по обществознанию</w:t>
      </w:r>
      <w:r w:rsidR="00AE065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истории</w:t>
      </w:r>
    </w:p>
    <w:p w:rsidR="00663A58" w:rsidRPr="00663A58" w:rsidRDefault="00663A58" w:rsidP="00663A5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0727" w:rsidRPr="003E0727" w:rsidRDefault="003E0727" w:rsidP="003E07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С 2022 года ЕГЭ проводится на основе Федерального государственного образовательного стандарта среднего общего образования.</w:t>
      </w: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Официальный сайт ФИПИ опубликовал документ с планируемыми изменения в КИМ ЕГЭ 2022 года. Во всех учебных предметах, кроме информатики, планируется изменение структуры КИМ, включение новых моделей заданий на применение предметных знаний.</w:t>
      </w: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Все изменения направлены на усиление </w:t>
      </w:r>
      <w:proofErr w:type="spellStart"/>
      <w:r w:rsidRPr="003E0727">
        <w:rPr>
          <w:rFonts w:ascii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3E0727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составляющей КИМ: применение умений и навыков анализа различной информации, решения задач, в том числе практических, развернутого объяснения, аргументации и др.</w:t>
      </w: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Во всех учебных предметах планируется изменение шкалы перевода первичных баллов ЕГЭ в тестовые баллы на основе реальных результатов экзамена 2022 года для обеспечения сопоставимости ЕГЭ 2022 года с экзаменами прошлых лет.</w:t>
      </w: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A58" w:rsidRPr="003E0727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Изменения в КИМ ЕГЭ 2022 года по обществознанию</w:t>
      </w: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1. Из части 1 КИМ исключены задания 1, 2 и 20 по нумерации 2021 г.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2. Задание с кратким ответом на анализ графика спроса и предложения (задание 10 в КИМ 2021 г.) преобразовано в задание с развёрнутым ответом (задание 21 по нумерации 2022 г.).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3. В части 2 КИМ устранены дублирующие друг друга по проверяемым умениям задания (задания 22 и 26 исключены, задания 25 (позиция 25.1) и 23 из КИМ ЕГЭ 2021 г. сохранены в составном задании к тексту).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4. Максимальный балл за выполнение задания–задачи 22 (по нумерации 2022 г.) увеличен с 3 до 4 баллов.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5. В КИМ ЕГЭ 2022 г. не включено альтернативное задание, требующее написания мини-сочинения (задание 29 КИМ 2021 г.).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6. В часть 2 включено задание с развёрнутым ответом по Конституции Российской Федерации и законодательству Российской Федерации (задание 23 по нумерации 2022 г.).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7. Задание на составление плана развёрнутого ответа по предложенной теме (задание 28 в КИМ ЕГЭ 2021 г.) включено в составное задание, соединившее в себе составление плана и элементы мини-сочинения (задания 24 и 25 по нумерации 2022 г.).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Default="00663A58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0727">
        <w:rPr>
          <w:rFonts w:ascii="Times New Roman" w:hAnsi="Times New Roman" w:cs="Times New Roman"/>
          <w:sz w:val="28"/>
          <w:szCs w:val="28"/>
          <w:lang w:eastAsia="ru-RU"/>
        </w:rPr>
        <w:t>8. Максимальный балл изменён с 64 до 57 баллов. 9. Общее время выполнения работы сокращено с 235 до 180 минут</w:t>
      </w:r>
      <w:r w:rsidR="003E07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0727" w:rsidRPr="003E0727" w:rsidRDefault="003E0727" w:rsidP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A58" w:rsidRPr="003E0727" w:rsidRDefault="00663A5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4E3">
        <w:rPr>
          <w:rFonts w:ascii="Times New Roman" w:hAnsi="Times New Roman" w:cs="Times New Roman"/>
          <w:b/>
          <w:sz w:val="28"/>
          <w:szCs w:val="28"/>
        </w:rPr>
        <w:t>Изменения в КИМ ЕГЭ 2022 года по истории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1. Из работы исключён ряд заданий на работу с письменным историческим источником (6, 10 и 22 по нумерации 2021 г.), задание на знание фактов, предполагающее множественный выбор (7 по нумерации 2021 г.), задание-задача (23 по нумерации 2021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2. Исключено историческое сочинение (25 по нумерации 2021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3. Часть заданий, нацеленных на проверку определённых знаний и умений, преобразована в задания, предполагающие расширение и детализацию проверки этих же умений и проверку умений, ранее не проверявшихся в экзаменационной работе.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Задание на проверку знания исторических понятий с кратким ответом (3 и 4 по нумерации 2021 г.) преобразовано в задание с развёрнутым ответом на проверку знания исторических понятий и умения использовать эти понятия в историческом контексте (задание 18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Из задания на работу с информацией, представленной в форме таблицы (11 по нумерации 2021 г.), исключён материал по истории зарубежных стран; в 2022 г. это задание нацелено на проверку знания важных исторических событий, произошедших в регионах нашей страны, и географических объектов на территории зарубежных стран, непосредственно связанных с историей нашей страны (задание 4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Задание на работу с исторической картой (схемой) (15 по нумерации 2021 г.) преобразовано в задание на проверку умения соотносить информацию, представленную в разных знаковых системах, – историческую карту и текст (10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Задания с краткими ответами на работу с изображениями (18 и 19 по нумерации 2021 г.) преобразованы в задания с развёрнутым ответом (14 и 15 по нумерации 2022 г.), предполагающим самостоятельное объяснение вывода об изображении и указание факта, связанного с изображённым памятником культуры.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В целях усиления содержательной составляющей экзаменационной работы, посвящённой Великой Отечественной войне, вместо задания с кратким ответом (задание 8 по нумерации 2021 г.) включено задание с развёрнутым ответом, предполагающее работу с историческими источниками по теме Великой Отечественной войны (задание 16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- Задание на аргументацию (24 по нумерации 2021 г.) усовершенствовано: в него добавлен материал по истории зарубежных стран (19 по нумерации 2022 г.).</w:t>
      </w:r>
    </w:p>
    <w:p w:rsidR="003E0727" w:rsidRDefault="003E0727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4. В экзаменационную работу добавлено новое задание на установление причинно-следственных связей (17 по нумерации 2022 г.).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lastRenderedPageBreak/>
        <w:t>5. Из заданий, предполагающих множественный выбор (6 и 11 по нумерации 2022 г.), исключено положение, указывающее на количество правильных элементов ответа.</w:t>
      </w:r>
    </w:p>
    <w:p w:rsidR="007444E3" w:rsidRPr="007444E3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44E3" w:rsidRPr="00663A58" w:rsidRDefault="007444E3" w:rsidP="007444E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4E3">
        <w:rPr>
          <w:rFonts w:ascii="Times New Roman" w:hAnsi="Times New Roman" w:cs="Times New Roman"/>
          <w:sz w:val="28"/>
          <w:szCs w:val="28"/>
        </w:rPr>
        <w:t>6. Время на выполнение экзаменационной работы сокращено с 235 до 180 минут.</w:t>
      </w:r>
    </w:p>
    <w:sectPr w:rsidR="007444E3" w:rsidRPr="00663A58" w:rsidSect="00663A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1A"/>
    <w:rsid w:val="003E0727"/>
    <w:rsid w:val="00465487"/>
    <w:rsid w:val="00663A58"/>
    <w:rsid w:val="0073258A"/>
    <w:rsid w:val="007444E3"/>
    <w:rsid w:val="00AC69C3"/>
    <w:rsid w:val="00AE065F"/>
    <w:rsid w:val="00E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B703F-8062-4D7A-B8C8-B69E721E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A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3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4098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4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33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0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3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4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36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272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292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1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89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2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</dc:creator>
  <cp:keywords/>
  <dc:description/>
  <cp:lastModifiedBy>Усния</cp:lastModifiedBy>
  <cp:revision>2</cp:revision>
  <dcterms:created xsi:type="dcterms:W3CDTF">2021-10-15T06:56:00Z</dcterms:created>
  <dcterms:modified xsi:type="dcterms:W3CDTF">2021-10-15T06:56:00Z</dcterms:modified>
</cp:coreProperties>
</file>