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71" w:rsidRPr="0069452D" w:rsidRDefault="005A6C71" w:rsidP="00C15F5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69452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ИЗ ОПЫТА РАБОТЫ ПИЛОТНОГО ПРОЕКТА ПО ВНЕДРЕНИЮ ПРОГРАММЫ ПРОСВЕЩЕНИЯ РОДИТЕЛЕЙ</w:t>
      </w:r>
    </w:p>
    <w:p w:rsidR="00C15F58" w:rsidRPr="0069452D" w:rsidRDefault="005A6C71" w:rsidP="00C15F5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69452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В МБДОУ «ДЕТСКИЙ</w:t>
      </w:r>
      <w:r w:rsidR="00C15F5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САД «СОЛНЫШКО» ПГТ ГВАРДЕЙСКОЕ»</w:t>
      </w:r>
    </w:p>
    <w:p w:rsidR="00D3061B" w:rsidRPr="0069452D" w:rsidRDefault="00D3061B" w:rsidP="00C15F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D63DD" w:rsidRDefault="000D63DD" w:rsidP="00C15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D63DD" w:rsidRDefault="00263538" w:rsidP="000D6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В конце 2024 года приказом Министерства образования, науки и молодежи Республики Крым №2018 от 23 декабря наше дошкольное учреждение </w:t>
      </w:r>
      <w:r w:rsidR="00D237EA" w:rsidRPr="0069452D">
        <w:rPr>
          <w:rFonts w:ascii="Times New Roman" w:hAnsi="Times New Roman" w:cs="Times New Roman"/>
          <w:sz w:val="28"/>
          <w:szCs w:val="28"/>
        </w:rPr>
        <w:t xml:space="preserve">получило статус </w:t>
      </w:r>
      <w:r w:rsidR="00D237EA" w:rsidRPr="0069452D">
        <w:rPr>
          <w:rFonts w:ascii="Times New Roman" w:hAnsi="Times New Roman" w:cs="Times New Roman"/>
          <w:i/>
          <w:sz w:val="28"/>
          <w:szCs w:val="28"/>
        </w:rPr>
        <w:t>первичной региональной площадки</w:t>
      </w:r>
      <w:r w:rsidR="00D237EA" w:rsidRPr="0069452D">
        <w:rPr>
          <w:rFonts w:ascii="Times New Roman" w:hAnsi="Times New Roman" w:cs="Times New Roman"/>
          <w:sz w:val="28"/>
          <w:szCs w:val="28"/>
        </w:rPr>
        <w:t xml:space="preserve"> по поэтапному внедрению и реализации в муниципальных образованиях программы просветительской деятельности для родителей воспитанников дошкольных образовательных организаций в Республике Крым. </w:t>
      </w:r>
    </w:p>
    <w:p w:rsidR="000D63DD" w:rsidRDefault="00D237EA" w:rsidP="00C15F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Всего 8 дошкольных учреждений </w:t>
      </w:r>
      <w:r w:rsidR="00E5233C" w:rsidRPr="0069452D">
        <w:rPr>
          <w:rFonts w:ascii="Times New Roman" w:hAnsi="Times New Roman" w:cs="Times New Roman"/>
          <w:sz w:val="28"/>
          <w:szCs w:val="28"/>
        </w:rPr>
        <w:t xml:space="preserve">в Республике Крым </w:t>
      </w:r>
      <w:r w:rsidRPr="0069452D">
        <w:rPr>
          <w:rFonts w:ascii="Times New Roman" w:hAnsi="Times New Roman" w:cs="Times New Roman"/>
          <w:sz w:val="28"/>
          <w:szCs w:val="28"/>
        </w:rPr>
        <w:t>удостоились, так сказать, права внедрять и реализовывать Программу просвещения родителей</w:t>
      </w:r>
      <w:r w:rsidR="00E5233C" w:rsidRPr="0069452D">
        <w:rPr>
          <w:rFonts w:ascii="Times New Roman" w:hAnsi="Times New Roman" w:cs="Times New Roman"/>
          <w:sz w:val="28"/>
          <w:szCs w:val="28"/>
        </w:rPr>
        <w:t xml:space="preserve"> на первом этапе</w:t>
      </w:r>
      <w:r w:rsidRPr="0069452D">
        <w:rPr>
          <w:rFonts w:ascii="Times New Roman" w:hAnsi="Times New Roman" w:cs="Times New Roman"/>
          <w:sz w:val="28"/>
          <w:szCs w:val="28"/>
        </w:rPr>
        <w:t xml:space="preserve">. </w:t>
      </w:r>
      <w:r w:rsidR="00A16160" w:rsidRPr="0069452D">
        <w:rPr>
          <w:rFonts w:ascii="Times New Roman" w:hAnsi="Times New Roman" w:cs="Times New Roman"/>
          <w:sz w:val="28"/>
          <w:szCs w:val="28"/>
        </w:rPr>
        <w:t>Этим приказом поставлена задача:</w:t>
      </w:r>
      <w:r w:rsidR="00FE5500" w:rsidRPr="0069452D">
        <w:rPr>
          <w:rFonts w:ascii="Times New Roman" w:hAnsi="Times New Roman" w:cs="Times New Roman"/>
          <w:sz w:val="28"/>
          <w:szCs w:val="28"/>
        </w:rPr>
        <w:t xml:space="preserve"> издание</w:t>
      </w:r>
      <w:r w:rsidR="00A16160" w:rsidRPr="00694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160" w:rsidRPr="0069452D">
        <w:rPr>
          <w:rFonts w:ascii="Times New Roman" w:hAnsi="Times New Roman" w:cs="Times New Roman"/>
          <w:sz w:val="28"/>
          <w:szCs w:val="28"/>
        </w:rPr>
        <w:t>первичными региональными площадками локальных нормативных актов, необходимых для внедрения и реализации Программы,</w:t>
      </w:r>
      <w:r w:rsidR="00A16160" w:rsidRPr="0069452D">
        <w:rPr>
          <w:rFonts w:ascii="Times New Roman" w:hAnsi="Times New Roman" w:cs="Times New Roman"/>
          <w:b/>
          <w:sz w:val="28"/>
          <w:szCs w:val="28"/>
        </w:rPr>
        <w:t xml:space="preserve"> до 25 декабря 2024 года. </w:t>
      </w:r>
    </w:p>
    <w:p w:rsidR="000D63DD" w:rsidRPr="000D63DD" w:rsidRDefault="000D63DD" w:rsidP="00C15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3DD">
        <w:rPr>
          <w:rFonts w:ascii="Times New Roman" w:hAnsi="Times New Roman" w:cs="Times New Roman"/>
          <w:sz w:val="28"/>
          <w:szCs w:val="28"/>
        </w:rPr>
        <w:t>3</w:t>
      </w:r>
    </w:p>
    <w:p w:rsidR="00177829" w:rsidRDefault="000F246F" w:rsidP="00C15F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Нами оперативно </w:t>
      </w:r>
      <w:r w:rsidR="00745963" w:rsidRPr="0069452D">
        <w:rPr>
          <w:rFonts w:ascii="Times New Roman" w:hAnsi="Times New Roman" w:cs="Times New Roman"/>
          <w:sz w:val="28"/>
          <w:szCs w:val="28"/>
        </w:rPr>
        <w:t>25 декабря издан приказ об организации работы первичной региональной площадки по внедрению Программы просвещения родителей (законных представителей) детей дошкольного возраста</w:t>
      </w:r>
      <w:r w:rsidR="005A6C71" w:rsidRPr="0069452D">
        <w:rPr>
          <w:rFonts w:ascii="Times New Roman" w:hAnsi="Times New Roman" w:cs="Times New Roman"/>
          <w:sz w:val="28"/>
          <w:szCs w:val="28"/>
        </w:rPr>
        <w:t>. Создана рабочая группа</w:t>
      </w:r>
      <w:r w:rsidR="00DE4F60" w:rsidRPr="0069452D">
        <w:rPr>
          <w:rFonts w:ascii="Times New Roman" w:hAnsi="Times New Roman" w:cs="Times New Roman"/>
          <w:sz w:val="28"/>
          <w:szCs w:val="28"/>
        </w:rPr>
        <w:t>,</w:t>
      </w:r>
      <w:r w:rsidR="00DE4F60" w:rsidRPr="0069452D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ответственная за реализацию и внедрение Программы просвещения</w:t>
      </w:r>
      <w:r w:rsidR="00DE4F60" w:rsidRPr="0069452D">
        <w:rPr>
          <w:rFonts w:ascii="Times New Roman" w:hAnsi="Times New Roman" w:cs="Times New Roman"/>
          <w:sz w:val="28"/>
          <w:szCs w:val="28"/>
        </w:rPr>
        <w:t xml:space="preserve">, </w:t>
      </w:r>
      <w:r w:rsidR="00FF102C">
        <w:rPr>
          <w:rFonts w:ascii="Times New Roman" w:hAnsi="Times New Roman" w:cs="Times New Roman"/>
          <w:sz w:val="28"/>
          <w:szCs w:val="28"/>
        </w:rPr>
        <w:t xml:space="preserve">Положение о рабочей группе </w:t>
      </w:r>
      <w:bookmarkStart w:id="0" w:name="_GoBack"/>
      <w:bookmarkEnd w:id="0"/>
      <w:r w:rsidR="00DE4F60" w:rsidRPr="0069452D">
        <w:rPr>
          <w:rFonts w:ascii="Times New Roman" w:hAnsi="Times New Roman" w:cs="Times New Roman"/>
          <w:sz w:val="28"/>
          <w:szCs w:val="28"/>
        </w:rPr>
        <w:t xml:space="preserve">и разработан </w:t>
      </w:r>
      <w:r w:rsidR="00DE4F60" w:rsidRPr="006945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– график поэтапного внедрения Программы в 2024/2025 учебном году. </w:t>
      </w:r>
    </w:p>
    <w:p w:rsidR="00177829" w:rsidRDefault="00177829" w:rsidP="0017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4D3FBB" w:rsidRDefault="00DE4F60" w:rsidP="0017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Уже 27 декабря </w:t>
      </w:r>
      <w:r w:rsidR="00705362" w:rsidRPr="0069452D">
        <w:rPr>
          <w:rFonts w:ascii="Times New Roman" w:hAnsi="Times New Roman" w:cs="Times New Roman"/>
          <w:sz w:val="28"/>
          <w:szCs w:val="28"/>
        </w:rPr>
        <w:t>и</w:t>
      </w:r>
      <w:r w:rsidR="000F246F" w:rsidRPr="0069452D">
        <w:rPr>
          <w:rFonts w:ascii="Times New Roman" w:hAnsi="Times New Roman" w:cs="Times New Roman"/>
          <w:sz w:val="28"/>
          <w:szCs w:val="28"/>
        </w:rPr>
        <w:t xml:space="preserve">нформационные материалы для родителей воспитанников </w:t>
      </w:r>
      <w:r w:rsidR="00745963" w:rsidRPr="0069452D">
        <w:rPr>
          <w:rFonts w:ascii="Times New Roman" w:hAnsi="Times New Roman" w:cs="Times New Roman"/>
          <w:sz w:val="28"/>
          <w:szCs w:val="28"/>
        </w:rPr>
        <w:t xml:space="preserve">были размещены </w:t>
      </w:r>
      <w:r w:rsidR="000F246F" w:rsidRPr="006945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45963" w:rsidRPr="0069452D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0F246F" w:rsidRPr="0069452D">
        <w:rPr>
          <w:rFonts w:ascii="Times New Roman" w:hAnsi="Times New Roman" w:cs="Times New Roman"/>
          <w:sz w:val="28"/>
          <w:szCs w:val="28"/>
        </w:rPr>
        <w:t xml:space="preserve">ДОУ, в </w:t>
      </w:r>
      <w:proofErr w:type="spellStart"/>
      <w:r w:rsidR="000F246F" w:rsidRPr="0069452D">
        <w:rPr>
          <w:rFonts w:ascii="Times New Roman" w:hAnsi="Times New Roman" w:cs="Times New Roman"/>
          <w:sz w:val="28"/>
          <w:szCs w:val="28"/>
        </w:rPr>
        <w:t>Госпаб</w:t>
      </w:r>
      <w:r w:rsidR="00705362" w:rsidRPr="0069452D">
        <w:rPr>
          <w:rFonts w:ascii="Times New Roman" w:hAnsi="Times New Roman" w:cs="Times New Roman"/>
          <w:sz w:val="28"/>
          <w:szCs w:val="28"/>
        </w:rPr>
        <w:t>ликах</w:t>
      </w:r>
      <w:proofErr w:type="spellEnd"/>
      <w:r w:rsidR="00705362" w:rsidRPr="0069452D">
        <w:rPr>
          <w:rFonts w:ascii="Times New Roman" w:hAnsi="Times New Roman" w:cs="Times New Roman"/>
          <w:sz w:val="28"/>
          <w:szCs w:val="28"/>
        </w:rPr>
        <w:t xml:space="preserve"> </w:t>
      </w:r>
      <w:r w:rsidR="00745963" w:rsidRPr="0069452D">
        <w:rPr>
          <w:rFonts w:ascii="Times New Roman" w:hAnsi="Times New Roman" w:cs="Times New Roman"/>
          <w:sz w:val="28"/>
          <w:szCs w:val="28"/>
        </w:rPr>
        <w:t>в социальных сетях</w:t>
      </w:r>
      <w:r w:rsidRPr="0069452D">
        <w:rPr>
          <w:rFonts w:ascii="Times New Roman" w:hAnsi="Times New Roman" w:cs="Times New Roman"/>
          <w:sz w:val="28"/>
          <w:szCs w:val="28"/>
        </w:rPr>
        <w:t>.</w:t>
      </w:r>
      <w:r w:rsidR="00745963" w:rsidRPr="0069452D">
        <w:rPr>
          <w:rFonts w:ascii="Times New Roman" w:hAnsi="Times New Roman" w:cs="Times New Roman"/>
          <w:sz w:val="28"/>
          <w:szCs w:val="28"/>
        </w:rPr>
        <w:t xml:space="preserve"> </w:t>
      </w:r>
      <w:r w:rsidR="00705362" w:rsidRPr="0069452D">
        <w:rPr>
          <w:rFonts w:ascii="Times New Roman" w:hAnsi="Times New Roman" w:cs="Times New Roman"/>
          <w:sz w:val="28"/>
          <w:szCs w:val="28"/>
        </w:rPr>
        <w:t>План просветительской деятельности мы оставили самый простой, который по рекомендации Инны Владимировны составили и включили в приложения к Годовому плану на 2024/2025 учебный год.</w:t>
      </w:r>
    </w:p>
    <w:p w:rsidR="00177829" w:rsidRDefault="00177829" w:rsidP="000D63D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>5</w:t>
      </w:r>
    </w:p>
    <w:p w:rsidR="000D63DD" w:rsidRPr="0069452D" w:rsidRDefault="000D63DD" w:rsidP="000D63D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22262A"/>
          <w:sz w:val="28"/>
          <w:szCs w:val="28"/>
        </w:rPr>
      </w:pPr>
      <w:r w:rsidRPr="0069452D">
        <w:rPr>
          <w:color w:val="22262A"/>
          <w:sz w:val="28"/>
          <w:szCs w:val="28"/>
        </w:rPr>
        <w:t>Чтобы эффективно реализовать поставленные пилотной площадкой задачи,</w:t>
      </w:r>
      <w:r w:rsidRPr="0069452D">
        <w:rPr>
          <w:rFonts w:eastAsia="Calibri"/>
          <w:color w:val="22262A"/>
          <w:sz w:val="28"/>
          <w:szCs w:val="28"/>
          <w:lang w:eastAsia="en-US"/>
        </w:rPr>
        <w:t xml:space="preserve"> </w:t>
      </w:r>
      <w:r w:rsidRPr="0069452D">
        <w:rPr>
          <w:color w:val="22262A"/>
          <w:sz w:val="28"/>
          <w:szCs w:val="28"/>
        </w:rPr>
        <w:t xml:space="preserve">100% воспитателей и специалистов прошли обучение в ООО «Межреспубликанский институт повышения квалификации и переподготовки кадров при Президиуме Федерации развития образования (ФРО)» по программе дополнительного профессионального образования «Роль воспитателя в просветительской деятельности для родителей детей, посещающих ДОО» </w:t>
      </w:r>
    </w:p>
    <w:p w:rsidR="00E816BF" w:rsidRPr="0069452D" w:rsidRDefault="00E816BF" w:rsidP="00177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Первое испытание, которое пришлось нам пройти, это предоставление информации по внедрению Программы просвещения родителей (законных представителей) детей дошкольного возраста, посещающих дошкольные образовательные организации, в декабре 2024 года с целью выявления успешных практик и возникающих затруднений, а также обеспечения эффективности процесса в дальнейшем. Мы с успехом справились, потому что вопросы были довольно легкими и предлагалось выбрать варианты ответов. </w:t>
      </w:r>
    </w:p>
    <w:p w:rsidR="00341609" w:rsidRPr="0069452D" w:rsidRDefault="00341609" w:rsidP="006945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9452D">
        <w:rPr>
          <w:rFonts w:ascii="Times New Roman" w:hAnsi="Times New Roman" w:cs="Times New Roman"/>
          <w:sz w:val="28"/>
          <w:szCs w:val="28"/>
        </w:rPr>
        <w:lastRenderedPageBreak/>
        <w:t xml:space="preserve">С 30 мая 2025 г. по 15 июня 2025 года </w:t>
      </w:r>
      <w:r w:rsidRPr="006945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выявления успешных практик и возникающих затруднений, а также обеспечения эффективности процесса в дальнейшем был проведе</w:t>
      </w:r>
      <w:r w:rsidR="0017782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6945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очередной мониторинг, в котором приняли участие </w:t>
      </w:r>
      <w:r w:rsidRPr="0069452D">
        <w:rPr>
          <w:rFonts w:ascii="Times New Roman" w:hAnsi="Times New Roman" w:cs="Times New Roman"/>
          <w:sz w:val="28"/>
          <w:szCs w:val="28"/>
        </w:rPr>
        <w:t>21 субъект Рос</w:t>
      </w:r>
      <w:r w:rsidR="00177829">
        <w:rPr>
          <w:rFonts w:ascii="Times New Roman" w:hAnsi="Times New Roman" w:cs="Times New Roman"/>
          <w:sz w:val="28"/>
          <w:szCs w:val="28"/>
        </w:rPr>
        <w:t>сийской Федерации, приступившие</w:t>
      </w:r>
      <w:r w:rsidRPr="0069452D">
        <w:rPr>
          <w:rFonts w:ascii="Times New Roman" w:hAnsi="Times New Roman" w:cs="Times New Roman"/>
          <w:sz w:val="28"/>
          <w:szCs w:val="28"/>
        </w:rPr>
        <w:t xml:space="preserve"> к внедрению Программы просвещения родителей в 2024 году, в том числе и Республика Крым. Но об этом подробнее расскажет Инна Владимировна. </w:t>
      </w:r>
    </w:p>
    <w:p w:rsidR="00177829" w:rsidRDefault="00177829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F90369" w:rsidRPr="0069452D" w:rsidRDefault="00F90369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В этом учебном году план составлен в форме дорожной карты с пояснительной запиской и содержит 9 разделов. В план (дорожную карту) включены: организационное, нормативно-правовое, кадровое и научно-методическое обеспечение реализации Программы, формы и направления взаимодействия с родителями воспитанников нашего дошкольного учреждения с учетом содержания Программы просвещения родителей (законных представителей) детей дошкольного возраста, в соответствии с запросами родителей и годовыми задачами ДОУ, индивидуальными и возрастными особенностями воспитанников, их потребностями и интересами. </w:t>
      </w:r>
    </w:p>
    <w:p w:rsidR="00F90369" w:rsidRPr="0069452D" w:rsidRDefault="00177829" w:rsidP="006945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7</w:t>
      </w:r>
    </w:p>
    <w:p w:rsidR="002C7449" w:rsidRPr="0069452D" w:rsidRDefault="002C7449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Как без особых усилий составить план просветительской деятельности или дорожную карту внедрения и реализации Программы просвещения? Мы знаем, что просветительская деятельность осуществляется вне реализации об</w:t>
      </w:r>
      <w:r w:rsidR="00F90369" w:rsidRPr="0069452D">
        <w:rPr>
          <w:rFonts w:ascii="Times New Roman" w:hAnsi="Times New Roman" w:cs="Times New Roman"/>
          <w:sz w:val="28"/>
          <w:szCs w:val="28"/>
        </w:rPr>
        <w:t xml:space="preserve">разовательных программ. </w:t>
      </w:r>
      <w:r w:rsidRPr="0069452D">
        <w:rPr>
          <w:rFonts w:ascii="Times New Roman" w:hAnsi="Times New Roman" w:cs="Times New Roman"/>
          <w:sz w:val="28"/>
          <w:szCs w:val="28"/>
        </w:rPr>
        <w:t>Программа просвещения не является образовательной программой. Поэтому мы используем Программу как инструмент, с помощью которого можно оперативно находить содержание для подготовки коллективных и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 </w:t>
      </w:r>
      <w:r w:rsidRPr="0069452D">
        <w:rPr>
          <w:rFonts w:ascii="Times New Roman" w:hAnsi="Times New Roman" w:cs="Times New Roman"/>
          <w:sz w:val="28"/>
          <w:szCs w:val="28"/>
        </w:rPr>
        <w:t xml:space="preserve">индивидуальных просветительских 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мероприятий, ответы на вопросы </w:t>
      </w:r>
      <w:r w:rsidRPr="0069452D">
        <w:rPr>
          <w:rFonts w:ascii="Times New Roman" w:hAnsi="Times New Roman" w:cs="Times New Roman"/>
          <w:sz w:val="28"/>
          <w:szCs w:val="28"/>
        </w:rPr>
        <w:t>родителей о воспитании и развитии де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тей, выбирать оптимальные формы </w:t>
      </w:r>
      <w:r w:rsidRPr="0069452D">
        <w:rPr>
          <w:rFonts w:ascii="Times New Roman" w:hAnsi="Times New Roman" w:cs="Times New Roman"/>
          <w:sz w:val="28"/>
          <w:szCs w:val="28"/>
        </w:rPr>
        <w:t>просвещения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 именно для нашего контингента родителей</w:t>
      </w:r>
      <w:r w:rsidRPr="0069452D">
        <w:rPr>
          <w:rFonts w:ascii="Times New Roman" w:hAnsi="Times New Roman" w:cs="Times New Roman"/>
          <w:sz w:val="28"/>
          <w:szCs w:val="28"/>
        </w:rPr>
        <w:t>, творчески перерабатыв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ать материал с учетом специфики </w:t>
      </w:r>
      <w:r w:rsidRPr="0069452D">
        <w:rPr>
          <w:rFonts w:ascii="Times New Roman" w:hAnsi="Times New Roman" w:cs="Times New Roman"/>
          <w:sz w:val="28"/>
          <w:szCs w:val="28"/>
        </w:rPr>
        <w:t>решаемых просветительских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 задач и </w:t>
      </w:r>
      <w:r w:rsidRPr="0069452D">
        <w:rPr>
          <w:rFonts w:ascii="Times New Roman" w:hAnsi="Times New Roman" w:cs="Times New Roman"/>
          <w:sz w:val="28"/>
          <w:szCs w:val="28"/>
        </w:rPr>
        <w:t>возника</w:t>
      </w:r>
      <w:r w:rsidR="00AB2229" w:rsidRPr="0069452D">
        <w:rPr>
          <w:rFonts w:ascii="Times New Roman" w:hAnsi="Times New Roman" w:cs="Times New Roman"/>
          <w:sz w:val="28"/>
          <w:szCs w:val="28"/>
        </w:rPr>
        <w:t xml:space="preserve">ющих образовательных ситуаций, </w:t>
      </w:r>
      <w:r w:rsidRPr="0069452D">
        <w:rPr>
          <w:rFonts w:ascii="Times New Roman" w:hAnsi="Times New Roman" w:cs="Times New Roman"/>
          <w:sz w:val="28"/>
          <w:szCs w:val="28"/>
        </w:rPr>
        <w:t>запросов.</w:t>
      </w:r>
      <w:r w:rsidR="005F4CD7" w:rsidRPr="00694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829" w:rsidRPr="00177829" w:rsidRDefault="00177829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829">
        <w:rPr>
          <w:rFonts w:ascii="Times New Roman" w:hAnsi="Times New Roman" w:cs="Times New Roman"/>
          <w:sz w:val="28"/>
          <w:szCs w:val="28"/>
        </w:rPr>
        <w:t>8</w:t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2D">
        <w:rPr>
          <w:rFonts w:ascii="Times New Roman" w:hAnsi="Times New Roman" w:cs="Times New Roman"/>
          <w:b/>
          <w:sz w:val="28"/>
          <w:szCs w:val="28"/>
        </w:rPr>
        <w:t>Первые четыре раздела плана практически стандартные</w:t>
      </w:r>
      <w:r w:rsidR="00535D71" w:rsidRPr="0069452D">
        <w:rPr>
          <w:rFonts w:ascii="Times New Roman" w:hAnsi="Times New Roman" w:cs="Times New Roman"/>
          <w:b/>
          <w:sz w:val="28"/>
          <w:szCs w:val="28"/>
        </w:rPr>
        <w:t xml:space="preserve"> для всех дорожных карт</w:t>
      </w:r>
      <w:r w:rsidRPr="0069452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Первый раздел «ОРГАНИЗАЦИОННОЕ ОБЕСПЕЧЕНИЕ», включающий </w:t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1.1.</w:t>
      </w:r>
      <w:r w:rsidRPr="0069452D">
        <w:rPr>
          <w:rFonts w:ascii="Times New Roman" w:hAnsi="Times New Roman" w:cs="Times New Roman"/>
          <w:sz w:val="28"/>
          <w:szCs w:val="28"/>
        </w:rPr>
        <w:tab/>
        <w:t>Создание в ДОУ</w:t>
      </w:r>
      <w:r w:rsidRPr="0069452D">
        <w:rPr>
          <w:rFonts w:ascii="Times New Roman" w:hAnsi="Times New Roman" w:cs="Times New Roman"/>
          <w:sz w:val="28"/>
          <w:szCs w:val="28"/>
        </w:rPr>
        <w:tab/>
        <w:t>рабочей группы по внедрению Программы просвещения родителей (законных представителей) в 2025/2026 учебном году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1.2.</w:t>
      </w:r>
      <w:r w:rsidRPr="0069452D">
        <w:rPr>
          <w:rFonts w:ascii="Times New Roman" w:hAnsi="Times New Roman" w:cs="Times New Roman"/>
          <w:sz w:val="28"/>
          <w:szCs w:val="28"/>
        </w:rPr>
        <w:tab/>
        <w:t>Изучение</w:t>
      </w:r>
      <w:r w:rsidRPr="0069452D">
        <w:rPr>
          <w:rFonts w:ascii="Times New Roman" w:hAnsi="Times New Roman" w:cs="Times New Roman"/>
          <w:sz w:val="28"/>
          <w:szCs w:val="28"/>
        </w:rPr>
        <w:tab/>
        <w:t>нормативной</w:t>
      </w:r>
      <w:r w:rsidRPr="0069452D">
        <w:rPr>
          <w:rFonts w:ascii="Times New Roman" w:hAnsi="Times New Roman" w:cs="Times New Roman"/>
          <w:sz w:val="28"/>
          <w:szCs w:val="28"/>
        </w:rPr>
        <w:tab/>
        <w:t>базы</w:t>
      </w:r>
      <w:r w:rsidRPr="0069452D">
        <w:rPr>
          <w:rFonts w:ascii="Times New Roman" w:hAnsi="Times New Roman" w:cs="Times New Roman"/>
          <w:sz w:val="28"/>
          <w:szCs w:val="28"/>
        </w:rPr>
        <w:tab/>
        <w:t>и методических материалов федерального и регионального уровня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1.3.</w:t>
      </w:r>
      <w:r w:rsidRPr="0069452D">
        <w:rPr>
          <w:rFonts w:ascii="Times New Roman" w:hAnsi="Times New Roman" w:cs="Times New Roman"/>
          <w:sz w:val="28"/>
          <w:szCs w:val="28"/>
        </w:rPr>
        <w:tab/>
        <w:t>Рассмотрение вопросов по внедрению Программы просвещения родителей (законных представителей) на заседаниях педагогического совета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1.4.</w:t>
      </w:r>
      <w:r w:rsidRPr="0069452D">
        <w:rPr>
          <w:rFonts w:ascii="Times New Roman" w:hAnsi="Times New Roman" w:cs="Times New Roman"/>
          <w:sz w:val="28"/>
          <w:szCs w:val="28"/>
        </w:rPr>
        <w:tab/>
        <w:t>Организация мониторинга, опросов, анкетирования родителей</w:t>
      </w:r>
      <w:r w:rsidRPr="0069452D">
        <w:rPr>
          <w:rFonts w:ascii="Times New Roman" w:hAnsi="Times New Roman" w:cs="Times New Roman"/>
          <w:sz w:val="28"/>
          <w:szCs w:val="28"/>
        </w:rPr>
        <w:tab/>
        <w:t>в рамках реализации Программы просвещения родителей (законных представителей)</w:t>
      </w:r>
      <w:r w:rsidRPr="0069452D">
        <w:rPr>
          <w:rFonts w:ascii="Times New Roman" w:hAnsi="Times New Roman" w:cs="Times New Roman"/>
          <w:sz w:val="28"/>
          <w:szCs w:val="28"/>
        </w:rPr>
        <w:tab/>
        <w:t>1.5.</w:t>
      </w:r>
      <w:r w:rsidRPr="0069452D">
        <w:rPr>
          <w:rFonts w:ascii="Times New Roman" w:hAnsi="Times New Roman" w:cs="Times New Roman"/>
          <w:sz w:val="28"/>
          <w:szCs w:val="28"/>
        </w:rPr>
        <w:tab/>
        <w:t>Привлечение</w:t>
      </w:r>
      <w:r w:rsidRPr="0069452D">
        <w:rPr>
          <w:rFonts w:ascii="Times New Roman" w:hAnsi="Times New Roman" w:cs="Times New Roman"/>
          <w:sz w:val="28"/>
          <w:szCs w:val="28"/>
        </w:rPr>
        <w:tab/>
        <w:t>родителей</w:t>
      </w:r>
      <w:r w:rsidRPr="0069452D">
        <w:rPr>
          <w:rFonts w:ascii="Times New Roman" w:hAnsi="Times New Roman" w:cs="Times New Roman"/>
          <w:sz w:val="28"/>
          <w:szCs w:val="28"/>
        </w:rPr>
        <w:tab/>
        <w:t>к</w:t>
      </w:r>
      <w:r w:rsidRPr="0069452D">
        <w:rPr>
          <w:rFonts w:ascii="Times New Roman" w:hAnsi="Times New Roman" w:cs="Times New Roman"/>
          <w:sz w:val="28"/>
          <w:szCs w:val="28"/>
        </w:rPr>
        <w:tab/>
        <w:t>оценке качества деятельности</w:t>
      </w:r>
      <w:r w:rsidRPr="0069452D">
        <w:rPr>
          <w:rFonts w:ascii="Times New Roman" w:hAnsi="Times New Roman" w:cs="Times New Roman"/>
          <w:sz w:val="28"/>
          <w:szCs w:val="28"/>
        </w:rPr>
        <w:tab/>
        <w:t>ДОУ</w:t>
      </w:r>
      <w:r w:rsidRPr="0069452D">
        <w:rPr>
          <w:rFonts w:ascii="Times New Roman" w:hAnsi="Times New Roman" w:cs="Times New Roman"/>
          <w:sz w:val="28"/>
          <w:szCs w:val="28"/>
        </w:rPr>
        <w:tab/>
        <w:t>в рамках Программы просвещения родителей (законных представителей)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Pr="0069452D">
        <w:rPr>
          <w:rFonts w:ascii="Times New Roman" w:hAnsi="Times New Roman" w:cs="Times New Roman"/>
          <w:sz w:val="28"/>
          <w:szCs w:val="28"/>
        </w:rPr>
        <w:tab/>
        <w:t xml:space="preserve">Организация эффективного взаимодействия с родительской общественностью посредством официально сайта и </w:t>
      </w:r>
      <w:proofErr w:type="spellStart"/>
      <w:r w:rsidRPr="0069452D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69452D">
        <w:rPr>
          <w:rFonts w:ascii="Times New Roman" w:hAnsi="Times New Roman" w:cs="Times New Roman"/>
          <w:sz w:val="28"/>
          <w:szCs w:val="28"/>
        </w:rPr>
        <w:t xml:space="preserve"> ДОУ.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1.7.</w:t>
      </w:r>
      <w:r w:rsidRPr="0069452D">
        <w:rPr>
          <w:rFonts w:ascii="Times New Roman" w:hAnsi="Times New Roman" w:cs="Times New Roman"/>
          <w:sz w:val="28"/>
          <w:szCs w:val="28"/>
        </w:rPr>
        <w:tab/>
        <w:t>Участие ДОУ в республиканских, региональных, муниципальных мероприятиях: привлечение родителей</w:t>
      </w:r>
      <w:r w:rsidRPr="0069452D">
        <w:rPr>
          <w:rFonts w:ascii="Times New Roman" w:hAnsi="Times New Roman" w:cs="Times New Roman"/>
          <w:sz w:val="28"/>
          <w:szCs w:val="28"/>
        </w:rPr>
        <w:tab/>
        <w:t>с</w:t>
      </w:r>
      <w:r w:rsidRPr="0069452D">
        <w:rPr>
          <w:rFonts w:ascii="Times New Roman" w:hAnsi="Times New Roman" w:cs="Times New Roman"/>
          <w:sz w:val="28"/>
          <w:szCs w:val="28"/>
        </w:rPr>
        <w:tab/>
        <w:t>детьми</w:t>
      </w:r>
      <w:r w:rsidRPr="0069452D">
        <w:rPr>
          <w:rFonts w:ascii="Times New Roman" w:hAnsi="Times New Roman" w:cs="Times New Roman"/>
          <w:sz w:val="28"/>
          <w:szCs w:val="28"/>
        </w:rPr>
        <w:tab/>
        <w:t>к</w:t>
      </w:r>
      <w:r w:rsidRPr="0069452D">
        <w:rPr>
          <w:rFonts w:ascii="Times New Roman" w:hAnsi="Times New Roman" w:cs="Times New Roman"/>
          <w:sz w:val="28"/>
          <w:szCs w:val="28"/>
        </w:rPr>
        <w:tab/>
        <w:t>участию</w:t>
      </w:r>
      <w:r w:rsidRPr="0069452D">
        <w:rPr>
          <w:rFonts w:ascii="Times New Roman" w:hAnsi="Times New Roman" w:cs="Times New Roman"/>
          <w:sz w:val="28"/>
          <w:szCs w:val="28"/>
        </w:rPr>
        <w:tab/>
        <w:t>в фестивалях, выставках, конкурсах</w:t>
      </w:r>
      <w:r w:rsidRPr="0069452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90369" w:rsidRPr="0069452D" w:rsidRDefault="006164A5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1.8.</w:t>
      </w:r>
      <w:r w:rsidRPr="0069452D">
        <w:rPr>
          <w:rFonts w:ascii="Times New Roman" w:hAnsi="Times New Roman" w:cs="Times New Roman"/>
          <w:sz w:val="28"/>
          <w:szCs w:val="28"/>
        </w:rPr>
        <w:tab/>
        <w:t xml:space="preserve">Участие в </w:t>
      </w:r>
      <w:proofErr w:type="gramStart"/>
      <w:r w:rsidR="005F4CD7" w:rsidRPr="0069452D">
        <w:rPr>
          <w:rFonts w:ascii="Times New Roman" w:hAnsi="Times New Roman" w:cs="Times New Roman"/>
          <w:sz w:val="28"/>
          <w:szCs w:val="28"/>
        </w:rPr>
        <w:t>Мониторинге  результатов</w:t>
      </w:r>
      <w:proofErr w:type="gramEnd"/>
      <w:r w:rsidR="005F4CD7" w:rsidRPr="0069452D">
        <w:rPr>
          <w:rFonts w:ascii="Times New Roman" w:hAnsi="Times New Roman" w:cs="Times New Roman"/>
          <w:sz w:val="28"/>
          <w:szCs w:val="28"/>
        </w:rPr>
        <w:t xml:space="preserve">  внедрения Программы просвещения родителей (законных представителей)</w:t>
      </w:r>
      <w:r w:rsidR="005F4CD7" w:rsidRPr="0069452D">
        <w:rPr>
          <w:rFonts w:ascii="Times New Roman" w:hAnsi="Times New Roman" w:cs="Times New Roman"/>
          <w:sz w:val="28"/>
          <w:szCs w:val="28"/>
        </w:rPr>
        <w:tab/>
      </w:r>
    </w:p>
    <w:p w:rsidR="00535D71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D71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Второй раздел «НОРМАТИВНО-ПРАВОВОЕ ОБЕСПЕЧЕНИЕ»</w:t>
      </w:r>
    </w:p>
    <w:p w:rsidR="00535D71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2.1.</w:t>
      </w:r>
      <w:r w:rsidRPr="0069452D">
        <w:rPr>
          <w:rFonts w:ascii="Times New Roman" w:hAnsi="Times New Roman" w:cs="Times New Roman"/>
          <w:sz w:val="28"/>
          <w:szCs w:val="28"/>
        </w:rPr>
        <w:tab/>
        <w:t>Разработка локальных актов ДОУ, необходимых для реализации Программы просвещения родителей (законных представителей)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35D71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2.2.</w:t>
      </w:r>
      <w:r w:rsidRPr="0069452D">
        <w:rPr>
          <w:rFonts w:ascii="Times New Roman" w:hAnsi="Times New Roman" w:cs="Times New Roman"/>
          <w:sz w:val="28"/>
          <w:szCs w:val="28"/>
        </w:rPr>
        <w:tab/>
        <w:t>Формирование банка данных нормативно-правовых документов федерального, регионального, муниципального уровней, регламентирующих внедрение и реализацию Программы просвещения родителей (законных представителей)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35D71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2.3.</w:t>
      </w:r>
      <w:r w:rsidRPr="0069452D">
        <w:rPr>
          <w:rFonts w:ascii="Times New Roman" w:hAnsi="Times New Roman" w:cs="Times New Roman"/>
          <w:sz w:val="28"/>
          <w:szCs w:val="28"/>
        </w:rPr>
        <w:tab/>
        <w:t>Интеграция</w:t>
      </w:r>
      <w:r w:rsidRPr="0069452D">
        <w:rPr>
          <w:rFonts w:ascii="Times New Roman" w:hAnsi="Times New Roman" w:cs="Times New Roman"/>
          <w:sz w:val="28"/>
          <w:szCs w:val="28"/>
        </w:rPr>
        <w:tab/>
        <w:t>тематики</w:t>
      </w:r>
      <w:r w:rsidRPr="0069452D">
        <w:rPr>
          <w:rFonts w:ascii="Times New Roman" w:hAnsi="Times New Roman" w:cs="Times New Roman"/>
          <w:sz w:val="28"/>
          <w:szCs w:val="28"/>
        </w:rPr>
        <w:tab/>
        <w:t>Программы просвещения родителей (законных представителей) в Годовой план ДОУ на 2025/2026 учебный год.</w:t>
      </w:r>
    </w:p>
    <w:p w:rsidR="005F4CD7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Третий раздел «КАДРОВОЕ ОБЕСПЕЧЕНИЕ», в котором необходимо предусмотреть обеспечение поэтапного прохождения педагогами курсов повышения квалификации в связи с внедрением  Программы  просвещения  родителей (законных представителей) и повышение уровня педагогической компетенции воспитателей и специалистов путем использования коллективных и индивидуальных форм системы внутреннего обучения, участие воспитателей и специалистов в семинарах,</w:t>
      </w:r>
      <w:r w:rsidRPr="0069452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9452D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69452D">
        <w:rPr>
          <w:rFonts w:ascii="Times New Roman" w:hAnsi="Times New Roman" w:cs="Times New Roman"/>
          <w:sz w:val="28"/>
          <w:szCs w:val="28"/>
        </w:rPr>
        <w:t xml:space="preserve">, лекциях </w:t>
      </w:r>
      <w:r w:rsidRPr="0069452D">
        <w:rPr>
          <w:rFonts w:ascii="Times New Roman" w:hAnsi="Times New Roman" w:cs="Times New Roman"/>
          <w:sz w:val="28"/>
          <w:szCs w:val="28"/>
        </w:rPr>
        <w:tab/>
        <w:t>по внедрению и реализации Программы просвещения родителей (законных представителей)</w:t>
      </w:r>
      <w:r w:rsidRPr="0069452D">
        <w:rPr>
          <w:rFonts w:ascii="Times New Roman" w:hAnsi="Times New Roman" w:cs="Times New Roman"/>
          <w:sz w:val="28"/>
          <w:szCs w:val="28"/>
        </w:rPr>
        <w:tab/>
      </w:r>
    </w:p>
    <w:p w:rsidR="00535D71" w:rsidRPr="0069452D" w:rsidRDefault="00535D71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Четвертый раздел «НАУЧНО-МЕТОДИЧЕСКОЕ ОБЕСПЕЧЕНИЕ»</w:t>
      </w:r>
    </w:p>
    <w:p w:rsidR="005F4CD7" w:rsidRPr="0069452D" w:rsidRDefault="00770740" w:rsidP="0069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Здесь целесообразно предусмотреть р</w:t>
      </w:r>
      <w:r w:rsidR="00535D71" w:rsidRPr="0069452D">
        <w:rPr>
          <w:rFonts w:ascii="Times New Roman" w:hAnsi="Times New Roman" w:cs="Times New Roman"/>
          <w:sz w:val="28"/>
          <w:szCs w:val="28"/>
        </w:rPr>
        <w:t xml:space="preserve">ассмотрение вопросов внедрения и реализации Программы просвещения родителей (законных представителей) в рамках заседаний педагогического </w:t>
      </w:r>
      <w:r w:rsidRPr="0069452D">
        <w:rPr>
          <w:rFonts w:ascii="Times New Roman" w:hAnsi="Times New Roman" w:cs="Times New Roman"/>
          <w:sz w:val="28"/>
          <w:szCs w:val="28"/>
        </w:rPr>
        <w:t>совета, на педагогических часах, м</w:t>
      </w:r>
      <w:r w:rsidR="00535D71" w:rsidRPr="0069452D">
        <w:rPr>
          <w:rFonts w:ascii="Times New Roman" w:hAnsi="Times New Roman" w:cs="Times New Roman"/>
          <w:sz w:val="28"/>
          <w:szCs w:val="28"/>
        </w:rPr>
        <w:t xml:space="preserve">ониторинг профессиональных затруднений воспитателей и специалистов </w:t>
      </w:r>
      <w:r w:rsidRPr="0069452D">
        <w:rPr>
          <w:rFonts w:ascii="Times New Roman" w:hAnsi="Times New Roman" w:cs="Times New Roman"/>
          <w:sz w:val="28"/>
          <w:szCs w:val="28"/>
        </w:rPr>
        <w:t>в процессе реализации Программы, ф</w:t>
      </w:r>
      <w:r w:rsidR="00535D71" w:rsidRPr="0069452D">
        <w:rPr>
          <w:rFonts w:ascii="Times New Roman" w:hAnsi="Times New Roman" w:cs="Times New Roman"/>
          <w:sz w:val="28"/>
          <w:szCs w:val="28"/>
        </w:rPr>
        <w:t>ормирование картотеки методических мероприятий, лучших практик, технологий и форм взаимодействия с родителями в рамках реализации Программы просвещения родителей (законных представителей)</w:t>
      </w:r>
      <w:r w:rsidRPr="0069452D">
        <w:rPr>
          <w:rFonts w:ascii="Times New Roman" w:hAnsi="Times New Roman" w:cs="Times New Roman"/>
          <w:sz w:val="28"/>
          <w:szCs w:val="28"/>
        </w:rPr>
        <w:t>, их презентацию</w:t>
      </w:r>
      <w:r w:rsidR="00535D71" w:rsidRPr="0069452D">
        <w:rPr>
          <w:rFonts w:ascii="Times New Roman" w:hAnsi="Times New Roman" w:cs="Times New Roman"/>
          <w:sz w:val="28"/>
          <w:szCs w:val="28"/>
        </w:rPr>
        <w:t>.</w:t>
      </w:r>
      <w:r w:rsidR="00535D71" w:rsidRPr="0069452D">
        <w:rPr>
          <w:rFonts w:ascii="Times New Roman" w:hAnsi="Times New Roman" w:cs="Times New Roman"/>
          <w:sz w:val="28"/>
          <w:szCs w:val="28"/>
        </w:rPr>
        <w:tab/>
      </w:r>
      <w:r w:rsidRPr="0069452D">
        <w:rPr>
          <w:rFonts w:ascii="Times New Roman" w:hAnsi="Times New Roman" w:cs="Times New Roman"/>
          <w:sz w:val="28"/>
          <w:szCs w:val="28"/>
        </w:rPr>
        <w:t xml:space="preserve">Сюда же включаем проведение </w:t>
      </w:r>
      <w:r w:rsidR="00535D71" w:rsidRPr="0069452D">
        <w:rPr>
          <w:rFonts w:ascii="Times New Roman" w:hAnsi="Times New Roman" w:cs="Times New Roman"/>
          <w:sz w:val="28"/>
          <w:szCs w:val="28"/>
        </w:rPr>
        <w:t>тематических консультаций, семинаров-практикумов по вопросам внедрения и реализации Программы</w:t>
      </w:r>
      <w:r w:rsidRPr="0069452D">
        <w:rPr>
          <w:rFonts w:ascii="Times New Roman" w:hAnsi="Times New Roman" w:cs="Times New Roman"/>
          <w:sz w:val="28"/>
          <w:szCs w:val="28"/>
        </w:rPr>
        <w:t xml:space="preserve"> и, конечно же, р</w:t>
      </w:r>
      <w:r w:rsidR="00535D71" w:rsidRPr="0069452D">
        <w:rPr>
          <w:rFonts w:ascii="Times New Roman" w:hAnsi="Times New Roman" w:cs="Times New Roman"/>
          <w:sz w:val="28"/>
          <w:szCs w:val="28"/>
        </w:rPr>
        <w:t xml:space="preserve">азмещение просветительских материалов в соответствии с Программой просвещения родителей (законных представителей) на официальном сайте ДОУ, </w:t>
      </w:r>
      <w:proofErr w:type="spellStart"/>
      <w:r w:rsidR="00535D71" w:rsidRPr="0069452D"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 w:rsidR="00535D71" w:rsidRPr="0069452D">
        <w:rPr>
          <w:rFonts w:ascii="Times New Roman" w:hAnsi="Times New Roman" w:cs="Times New Roman"/>
          <w:sz w:val="28"/>
          <w:szCs w:val="28"/>
        </w:rPr>
        <w:t>, в родительски</w:t>
      </w:r>
      <w:r w:rsidRPr="0069452D">
        <w:rPr>
          <w:rFonts w:ascii="Times New Roman" w:hAnsi="Times New Roman" w:cs="Times New Roman"/>
          <w:sz w:val="28"/>
          <w:szCs w:val="28"/>
        </w:rPr>
        <w:t xml:space="preserve">х чатах бесплатных мессенджеров. </w:t>
      </w:r>
    </w:p>
    <w:p w:rsidR="006164A5" w:rsidRPr="0069452D" w:rsidRDefault="006164A5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D20" w:rsidRPr="0069452D" w:rsidRDefault="00C34D20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Следующие разделы нашего плана отражают информационные материалы Программы просвещения. </w:t>
      </w:r>
    </w:p>
    <w:p w:rsidR="005F4CD7" w:rsidRPr="0069452D" w:rsidRDefault="005F4CD7" w:rsidP="006945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770740" w:rsidRPr="0069452D" w:rsidTr="00E6360F">
        <w:trPr>
          <w:trHeight w:val="645"/>
        </w:trPr>
        <w:tc>
          <w:tcPr>
            <w:tcW w:w="9626" w:type="dxa"/>
          </w:tcPr>
          <w:p w:rsidR="00770740" w:rsidRPr="0069452D" w:rsidRDefault="00662D6A" w:rsidP="00694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2D">
              <w:rPr>
                <w:rFonts w:ascii="Times New Roman" w:hAnsi="Times New Roman" w:cs="Times New Roman"/>
                <w:bCs/>
                <w:sz w:val="28"/>
                <w:szCs w:val="28"/>
              </w:rPr>
              <w:t>5. Просвещение родителей (законных представителей) по</w:t>
            </w:r>
            <w:r w:rsidRPr="0069452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вопросам здоровья, воспитания и развития детей </w:t>
            </w:r>
          </w:p>
        </w:tc>
      </w:tr>
      <w:tr w:rsidR="00770740" w:rsidRPr="0069452D" w:rsidTr="00E6360F">
        <w:trPr>
          <w:trHeight w:val="645"/>
        </w:trPr>
        <w:tc>
          <w:tcPr>
            <w:tcW w:w="9626" w:type="dxa"/>
          </w:tcPr>
          <w:p w:rsidR="00770740" w:rsidRPr="0069452D" w:rsidRDefault="00662D6A" w:rsidP="00694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2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 Поддержка и просвещение родителей (законных</w:t>
            </w:r>
            <w:r w:rsidRPr="0069452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представителей), воспитывающих ребенка с ограниченными возможностями здоровья, в том числе детей-инвалидов</w:t>
            </w:r>
          </w:p>
        </w:tc>
      </w:tr>
      <w:tr w:rsidR="00770740" w:rsidRPr="0069452D" w:rsidTr="00E6360F">
        <w:trPr>
          <w:trHeight w:val="645"/>
        </w:trPr>
        <w:tc>
          <w:tcPr>
            <w:tcW w:w="9626" w:type="dxa"/>
          </w:tcPr>
          <w:p w:rsidR="00770740" w:rsidRPr="0069452D" w:rsidRDefault="00662D6A" w:rsidP="00694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2D">
              <w:rPr>
                <w:rFonts w:ascii="Times New Roman" w:hAnsi="Times New Roman" w:cs="Times New Roman"/>
                <w:bCs/>
                <w:sz w:val="28"/>
                <w:szCs w:val="28"/>
              </w:rPr>
              <w:t>7. Права родителей (законных представителей) и государственная</w:t>
            </w:r>
            <w:r w:rsidRPr="0069452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поддержка семей с детьми дошкольного возраста</w:t>
            </w:r>
          </w:p>
        </w:tc>
      </w:tr>
      <w:tr w:rsidR="00770740" w:rsidRPr="0069452D" w:rsidTr="00E6360F">
        <w:trPr>
          <w:trHeight w:val="645"/>
        </w:trPr>
        <w:tc>
          <w:tcPr>
            <w:tcW w:w="9626" w:type="dxa"/>
          </w:tcPr>
          <w:p w:rsidR="00770740" w:rsidRPr="0069452D" w:rsidRDefault="00662D6A" w:rsidP="00694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52D">
              <w:rPr>
                <w:rFonts w:ascii="Times New Roman" w:hAnsi="Times New Roman" w:cs="Times New Roman"/>
                <w:sz w:val="28"/>
                <w:szCs w:val="28"/>
              </w:rPr>
              <w:t>8. Клуб просвещения родителей «Мы вместе!» (или «вы спрашивали – мы отвечаем»)</w:t>
            </w:r>
          </w:p>
        </w:tc>
      </w:tr>
    </w:tbl>
    <w:p w:rsidR="00E6360F" w:rsidRDefault="00E6360F" w:rsidP="00E6360F">
      <w:pPr>
        <w:spacing w:after="0" w:line="240" w:lineRule="auto"/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360F" w:rsidRDefault="00E6360F" w:rsidP="00E6360F">
      <w:pPr>
        <w:spacing w:after="0" w:line="240" w:lineRule="auto"/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E6360F" w:rsidRDefault="00E6360F" w:rsidP="00E6360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9. </w:t>
      </w:r>
      <w:r w:rsidRPr="00E6360F">
        <w:rPr>
          <w:rFonts w:ascii="Times New Roman" w:hAnsi="Times New Roman" w:cs="Times New Roman"/>
          <w:sz w:val="28"/>
          <w:szCs w:val="28"/>
        </w:rPr>
        <w:t xml:space="preserve">Иные формы взаимодействия с родителями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6360F">
        <w:rPr>
          <w:rFonts w:ascii="Times New Roman" w:hAnsi="Times New Roman" w:cs="Times New Roman"/>
          <w:sz w:val="28"/>
          <w:szCs w:val="28"/>
        </w:rPr>
        <w:t>рамках реализации программы просвещения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2D6A" w:rsidRPr="0069452D">
        <w:rPr>
          <w:rFonts w:ascii="Times New Roman" w:hAnsi="Times New Roman" w:cs="Times New Roman"/>
          <w:sz w:val="28"/>
          <w:szCs w:val="28"/>
        </w:rPr>
        <w:t>В этом пункте плана можно прописать другие различные интерактив</w:t>
      </w:r>
      <w:r w:rsidR="00BD27CE" w:rsidRPr="0069452D">
        <w:rPr>
          <w:rFonts w:ascii="Times New Roman" w:hAnsi="Times New Roman" w:cs="Times New Roman"/>
          <w:sz w:val="28"/>
          <w:szCs w:val="28"/>
        </w:rPr>
        <w:t>ные формы просвещения родителей: педагогические гостиные, практикумы, интеллектуальные игры</w:t>
      </w:r>
      <w:r w:rsidR="006355CE" w:rsidRPr="0069452D">
        <w:rPr>
          <w:rFonts w:ascii="Times New Roman" w:hAnsi="Times New Roman" w:cs="Times New Roman"/>
          <w:sz w:val="28"/>
          <w:szCs w:val="28"/>
        </w:rPr>
        <w:t>, тренинги</w:t>
      </w:r>
      <w:r w:rsidR="00BD27CE" w:rsidRPr="0069452D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  <w:r w:rsidR="006355CE" w:rsidRPr="00694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A9F" w:rsidRDefault="00996A9F" w:rsidP="00E6360F">
      <w:pPr>
        <w:spacing w:after="0" w:line="240" w:lineRule="auto"/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7272CA" w:rsidRDefault="006355CE" w:rsidP="00E6360F">
      <w:pPr>
        <w:spacing w:after="0" w:line="240" w:lineRule="auto"/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И коль мы заговорили о формах взаимодействия</w:t>
      </w:r>
      <w:r w:rsidR="007272CA" w:rsidRPr="0069452D">
        <w:rPr>
          <w:rFonts w:ascii="Times New Roman" w:hAnsi="Times New Roman" w:cs="Times New Roman"/>
          <w:sz w:val="28"/>
          <w:szCs w:val="28"/>
        </w:rPr>
        <w:t xml:space="preserve"> с родителями, хочу отметить</w:t>
      </w:r>
      <w:r w:rsidRPr="0069452D">
        <w:rPr>
          <w:rFonts w:ascii="Times New Roman" w:hAnsi="Times New Roman" w:cs="Times New Roman"/>
          <w:sz w:val="28"/>
          <w:szCs w:val="28"/>
        </w:rPr>
        <w:t xml:space="preserve">, </w:t>
      </w:r>
      <w:r w:rsidR="007272CA" w:rsidRPr="0069452D">
        <w:rPr>
          <w:rFonts w:ascii="Times New Roman" w:hAnsi="Times New Roman" w:cs="Times New Roman"/>
          <w:sz w:val="28"/>
          <w:szCs w:val="28"/>
        </w:rPr>
        <w:t xml:space="preserve">что </w:t>
      </w:r>
      <w:r w:rsidRPr="0069452D">
        <w:rPr>
          <w:rFonts w:ascii="Times New Roman" w:hAnsi="Times New Roman" w:cs="Times New Roman"/>
          <w:sz w:val="28"/>
          <w:szCs w:val="28"/>
        </w:rPr>
        <w:t xml:space="preserve">мы столкнулись </w:t>
      </w:r>
      <w:r w:rsidR="00F365A7" w:rsidRPr="0069452D">
        <w:rPr>
          <w:rFonts w:ascii="Times New Roman" w:hAnsi="Times New Roman" w:cs="Times New Roman"/>
          <w:sz w:val="28"/>
          <w:szCs w:val="28"/>
        </w:rPr>
        <w:t xml:space="preserve">с </w:t>
      </w:r>
      <w:r w:rsidRPr="0069452D">
        <w:rPr>
          <w:rFonts w:ascii="Times New Roman" w:hAnsi="Times New Roman" w:cs="Times New Roman"/>
          <w:sz w:val="28"/>
          <w:szCs w:val="28"/>
        </w:rPr>
        <w:t>противоречие</w:t>
      </w:r>
      <w:r w:rsidR="00F365A7" w:rsidRPr="0069452D">
        <w:rPr>
          <w:rFonts w:ascii="Times New Roman" w:hAnsi="Times New Roman" w:cs="Times New Roman"/>
          <w:sz w:val="28"/>
          <w:szCs w:val="28"/>
        </w:rPr>
        <w:t>м</w:t>
      </w:r>
      <w:r w:rsidRPr="0069452D">
        <w:rPr>
          <w:rFonts w:ascii="Times New Roman" w:hAnsi="Times New Roman" w:cs="Times New Roman"/>
          <w:sz w:val="28"/>
          <w:szCs w:val="28"/>
        </w:rPr>
        <w:t xml:space="preserve"> между признанием необходимости значительного расширения «предложений» </w:t>
      </w:r>
      <w:proofErr w:type="spellStart"/>
      <w:r w:rsidR="000309B4" w:rsidRPr="0069452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0309B4" w:rsidRPr="0069452D">
        <w:rPr>
          <w:rFonts w:ascii="Times New Roman" w:hAnsi="Times New Roman" w:cs="Times New Roman"/>
          <w:sz w:val="28"/>
          <w:szCs w:val="28"/>
        </w:rPr>
        <w:t xml:space="preserve"> – педагогического </w:t>
      </w:r>
      <w:r w:rsidRPr="0069452D">
        <w:rPr>
          <w:rFonts w:ascii="Times New Roman" w:hAnsi="Times New Roman" w:cs="Times New Roman"/>
          <w:sz w:val="28"/>
          <w:szCs w:val="28"/>
        </w:rPr>
        <w:t>сопровождения родителей (законных представителей), в том числе – за счет использования дистанционных форматов, и узостью круга активно используемых форм, преобладанием таких «классических» форм, как родительское собрание и индивидуальная консультация специалиста.</w:t>
      </w:r>
      <w:r w:rsidR="000309B4" w:rsidRPr="0069452D">
        <w:rPr>
          <w:rFonts w:ascii="Times New Roman" w:hAnsi="Times New Roman" w:cs="Times New Roman"/>
          <w:sz w:val="28"/>
          <w:szCs w:val="28"/>
        </w:rPr>
        <w:t xml:space="preserve"> </w:t>
      </w:r>
      <w:r w:rsidR="007272CA" w:rsidRPr="0069452D">
        <w:rPr>
          <w:rFonts w:ascii="Times New Roman" w:hAnsi="Times New Roman" w:cs="Times New Roman"/>
          <w:sz w:val="28"/>
          <w:szCs w:val="28"/>
        </w:rPr>
        <w:t xml:space="preserve">Такое противоречие обусловливает актуальность проектирования новых форматов сопровождения родителей (законных представителей) в детском саду </w:t>
      </w:r>
      <w:r w:rsidR="00F365A7" w:rsidRPr="0069452D">
        <w:rPr>
          <w:rFonts w:ascii="Times New Roman" w:hAnsi="Times New Roman" w:cs="Times New Roman"/>
          <w:sz w:val="28"/>
          <w:szCs w:val="28"/>
        </w:rPr>
        <w:t>и переоценку</w:t>
      </w:r>
      <w:r w:rsidR="007272CA" w:rsidRPr="0069452D">
        <w:rPr>
          <w:rFonts w:ascii="Times New Roman" w:hAnsi="Times New Roman" w:cs="Times New Roman"/>
          <w:sz w:val="28"/>
          <w:szCs w:val="28"/>
        </w:rPr>
        <w:t xml:space="preserve"> содержания ряда «классических» подходов к взаимодействую </w:t>
      </w:r>
      <w:r w:rsidR="00F365A7" w:rsidRPr="0069452D">
        <w:rPr>
          <w:rFonts w:ascii="Times New Roman" w:hAnsi="Times New Roman" w:cs="Times New Roman"/>
          <w:sz w:val="28"/>
          <w:szCs w:val="28"/>
        </w:rPr>
        <w:t xml:space="preserve">с </w:t>
      </w:r>
      <w:r w:rsidR="007272CA" w:rsidRPr="0069452D">
        <w:rPr>
          <w:rFonts w:ascii="Times New Roman" w:hAnsi="Times New Roman" w:cs="Times New Roman"/>
          <w:sz w:val="28"/>
          <w:szCs w:val="28"/>
        </w:rPr>
        <w:t>сем</w:t>
      </w:r>
      <w:r w:rsidR="00F365A7" w:rsidRPr="0069452D">
        <w:rPr>
          <w:rFonts w:ascii="Times New Roman" w:hAnsi="Times New Roman" w:cs="Times New Roman"/>
          <w:sz w:val="28"/>
          <w:szCs w:val="28"/>
        </w:rPr>
        <w:t>ь</w:t>
      </w:r>
      <w:r w:rsidR="007272CA" w:rsidRPr="0069452D">
        <w:rPr>
          <w:rFonts w:ascii="Times New Roman" w:hAnsi="Times New Roman" w:cs="Times New Roman"/>
          <w:sz w:val="28"/>
          <w:szCs w:val="28"/>
        </w:rPr>
        <w:t>ей</w:t>
      </w:r>
      <w:r w:rsidR="00F365A7" w:rsidRPr="0069452D">
        <w:rPr>
          <w:rFonts w:ascii="Times New Roman" w:hAnsi="Times New Roman" w:cs="Times New Roman"/>
          <w:sz w:val="28"/>
          <w:szCs w:val="28"/>
        </w:rPr>
        <w:t xml:space="preserve">. </w:t>
      </w:r>
      <w:r w:rsidR="007272CA" w:rsidRPr="00694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A9F" w:rsidRPr="0069452D" w:rsidRDefault="00996A9F" w:rsidP="00E6360F">
      <w:pPr>
        <w:spacing w:after="0" w:line="240" w:lineRule="auto"/>
        <w:ind w:lef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F365A7" w:rsidRPr="0069452D" w:rsidRDefault="00F365A7" w:rsidP="00996A9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>Поэтому наш коллектив единомышленников поставил перед собой задачу на этот учебный год: построение</w:t>
      </w:r>
      <w:r w:rsidR="007272CA" w:rsidRPr="0069452D">
        <w:rPr>
          <w:rFonts w:ascii="Times New Roman" w:hAnsi="Times New Roman" w:cs="Times New Roman"/>
          <w:sz w:val="28"/>
          <w:szCs w:val="28"/>
        </w:rPr>
        <w:t xml:space="preserve"> такой системы взаимодействия с родителями, которая бы позволяла, с одной стороны, постоянно повышать уровень родительской компетентности, а с другой – включать семью в жизнь дошкольной организации, максимально опираясь на родительский потенциал.</w:t>
      </w:r>
      <w:r w:rsidRPr="00694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A9F" w:rsidRDefault="00996A9F" w:rsidP="00996A9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996A9F" w:rsidRDefault="0050289C" w:rsidP="004C011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Отлично зарекомендовали себя совместные с родителями творческие, познавательно – исследовательские проекты. В сентябре – октябре реализованы проекты «Семейное древо» и «Игры нашего двора».  Все мы в детстве играли во дворе — разными компаниями, в разных городах, селах, с разными названиями для одних и тех же игр — играли много, до </w:t>
      </w:r>
      <w:r w:rsidR="00A311F6" w:rsidRPr="0069452D">
        <w:rPr>
          <w:rFonts w:ascii="Times New Roman" w:hAnsi="Times New Roman" w:cs="Times New Roman"/>
          <w:sz w:val="28"/>
          <w:szCs w:val="28"/>
        </w:rPr>
        <w:t xml:space="preserve">темноты. А много ли сейчас играют наши дети? Им часто совсем некогда поиграть. Одни с ранних лет нацеливаются родителями на обучение, другие просиживают все свободное время у телевизора или компьютера, при этом лишая себя радости движений и живого общения со сверстниками. В настоящее время, нарушена </w:t>
      </w:r>
      <w:proofErr w:type="spellStart"/>
      <w:r w:rsidR="00A311F6" w:rsidRPr="0069452D">
        <w:rPr>
          <w:rFonts w:ascii="Times New Roman" w:hAnsi="Times New Roman" w:cs="Times New Roman"/>
          <w:sz w:val="28"/>
          <w:szCs w:val="28"/>
        </w:rPr>
        <w:t>межпоколенная</w:t>
      </w:r>
      <w:proofErr w:type="spellEnd"/>
      <w:r w:rsidR="00A311F6" w:rsidRPr="0069452D">
        <w:rPr>
          <w:rFonts w:ascii="Times New Roman" w:hAnsi="Times New Roman" w:cs="Times New Roman"/>
          <w:sz w:val="28"/>
          <w:szCs w:val="28"/>
        </w:rPr>
        <w:t xml:space="preserve"> преемственность передачи игрового опыта, большая часть игр наших родителей забыта. </w:t>
      </w:r>
    </w:p>
    <w:p w:rsidR="004C0115" w:rsidRDefault="00996A9F" w:rsidP="004C011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50289C" w:rsidRPr="0069452D" w:rsidRDefault="00A311F6" w:rsidP="004C011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lastRenderedPageBreak/>
        <w:t>Нашим ребятам интересно было узнать о том, в какие игры играли мама и папа, бабушки и дедушки. Мы старались не только рассказать и научить играть, но и организовать детей на игру, поиграть вместе с ними. Кроме этого, и взрослым было полезно познакомиться с разнообразием современных подвижных игр и научиться им от своих детей. Польза от этого огромная. Кроме укрепления здоровья и хорошего настроения, совместные игры способствуют улучшению взаимоотношений, сближают детей и родителей.</w:t>
      </w:r>
      <w:r w:rsidR="003A2613" w:rsidRPr="0069452D">
        <w:rPr>
          <w:rFonts w:ascii="Times New Roman" w:hAnsi="Times New Roman" w:cs="Times New Roman"/>
          <w:sz w:val="28"/>
          <w:szCs w:val="28"/>
        </w:rPr>
        <w:t xml:space="preserve"> Наши д</w:t>
      </w:r>
      <w:r w:rsidRPr="0069452D">
        <w:rPr>
          <w:rFonts w:ascii="Times New Roman" w:hAnsi="Times New Roman" w:cs="Times New Roman"/>
          <w:sz w:val="28"/>
          <w:szCs w:val="28"/>
        </w:rPr>
        <w:t>ети проявили ак</w:t>
      </w:r>
      <w:r w:rsidR="00C15F58">
        <w:rPr>
          <w:rFonts w:ascii="Times New Roman" w:hAnsi="Times New Roman" w:cs="Times New Roman"/>
          <w:sz w:val="28"/>
          <w:szCs w:val="28"/>
        </w:rPr>
        <w:t xml:space="preserve">тивный интерес </w:t>
      </w:r>
      <w:proofErr w:type="gramStart"/>
      <w:r w:rsidR="00C15F58">
        <w:rPr>
          <w:rFonts w:ascii="Times New Roman" w:hAnsi="Times New Roman" w:cs="Times New Roman"/>
          <w:sz w:val="28"/>
          <w:szCs w:val="28"/>
        </w:rPr>
        <w:t xml:space="preserve">к </w:t>
      </w:r>
      <w:r w:rsidR="00996A9F">
        <w:rPr>
          <w:rFonts w:ascii="Times New Roman" w:hAnsi="Times New Roman" w:cs="Times New Roman"/>
          <w:sz w:val="28"/>
          <w:szCs w:val="28"/>
        </w:rPr>
        <w:t xml:space="preserve">дворовыми </w:t>
      </w:r>
      <w:r w:rsidRPr="0069452D">
        <w:rPr>
          <w:rFonts w:ascii="Times New Roman" w:hAnsi="Times New Roman" w:cs="Times New Roman"/>
          <w:sz w:val="28"/>
          <w:szCs w:val="28"/>
        </w:rPr>
        <w:t>играми</w:t>
      </w:r>
      <w:proofErr w:type="gramEnd"/>
      <w:r w:rsidRPr="0069452D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C15F58">
        <w:rPr>
          <w:rFonts w:ascii="Times New Roman" w:hAnsi="Times New Roman" w:cs="Times New Roman"/>
          <w:sz w:val="28"/>
          <w:szCs w:val="28"/>
        </w:rPr>
        <w:t xml:space="preserve"> </w:t>
      </w:r>
      <w:r w:rsidRPr="0069452D">
        <w:rPr>
          <w:rFonts w:ascii="Times New Roman" w:hAnsi="Times New Roman" w:cs="Times New Roman"/>
          <w:sz w:val="28"/>
          <w:szCs w:val="28"/>
        </w:rPr>
        <w:t>родителей, начали самостоятельно их организовывать в свободной</w:t>
      </w:r>
      <w:r w:rsidR="00592597" w:rsidRPr="0069452D">
        <w:rPr>
          <w:rFonts w:ascii="Times New Roman" w:hAnsi="Times New Roman" w:cs="Times New Roman"/>
          <w:sz w:val="28"/>
          <w:szCs w:val="28"/>
        </w:rPr>
        <w:t xml:space="preserve"> </w:t>
      </w:r>
      <w:r w:rsidRPr="0069452D">
        <w:rPr>
          <w:rFonts w:ascii="Times New Roman" w:hAnsi="Times New Roman" w:cs="Times New Roman"/>
          <w:sz w:val="28"/>
          <w:szCs w:val="28"/>
        </w:rPr>
        <w:t>деятельности.</w:t>
      </w:r>
      <w:r w:rsidR="003A2613" w:rsidRPr="0069452D">
        <w:rPr>
          <w:rFonts w:ascii="Times New Roman" w:hAnsi="Times New Roman" w:cs="Times New Roman"/>
          <w:sz w:val="28"/>
          <w:szCs w:val="28"/>
        </w:rPr>
        <w:t xml:space="preserve"> Ребята гордятся своими родителями, принявшими участие в проекте, а с</w:t>
      </w:r>
      <w:r w:rsidRPr="0069452D">
        <w:rPr>
          <w:rFonts w:ascii="Times New Roman" w:hAnsi="Times New Roman" w:cs="Times New Roman"/>
          <w:sz w:val="28"/>
          <w:szCs w:val="28"/>
        </w:rPr>
        <w:t>овместные игры содействуют взаимопониманию между</w:t>
      </w:r>
      <w:r w:rsidR="003A2613" w:rsidRPr="0069452D">
        <w:rPr>
          <w:rFonts w:ascii="Times New Roman" w:hAnsi="Times New Roman" w:cs="Times New Roman"/>
          <w:sz w:val="28"/>
          <w:szCs w:val="28"/>
        </w:rPr>
        <w:t xml:space="preserve"> поколениями. </w:t>
      </w:r>
    </w:p>
    <w:p w:rsidR="004C0115" w:rsidRDefault="004C0115" w:rsidP="004C011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3A2613" w:rsidRPr="0069452D" w:rsidRDefault="003A2613" w:rsidP="004C011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452D">
        <w:rPr>
          <w:rFonts w:ascii="Times New Roman" w:hAnsi="Times New Roman" w:cs="Times New Roman"/>
          <w:sz w:val="28"/>
          <w:szCs w:val="28"/>
        </w:rPr>
        <w:t xml:space="preserve">В этом году запущен еще один масштабный творческий проект «Наши традиции». Речь в нем идет о традициях детского сада, которые с активной помощью родителей </w:t>
      </w:r>
      <w:r w:rsidR="00592597" w:rsidRPr="0069452D">
        <w:rPr>
          <w:rFonts w:ascii="Times New Roman" w:hAnsi="Times New Roman" w:cs="Times New Roman"/>
          <w:b/>
          <w:bCs/>
          <w:sz w:val="28"/>
          <w:szCs w:val="28"/>
        </w:rPr>
        <w:t>укрепляют связь между членами большой детсадовской семьи, создают общие воспоминания и транслируют ценности детского сада</w:t>
      </w:r>
      <w:r w:rsidR="00592597" w:rsidRPr="0069452D">
        <w:rPr>
          <w:rFonts w:ascii="Times New Roman" w:hAnsi="Times New Roman" w:cs="Times New Roman"/>
          <w:sz w:val="28"/>
          <w:szCs w:val="28"/>
        </w:rPr>
        <w:t>, </w:t>
      </w:r>
      <w:r w:rsidR="007C4B25" w:rsidRPr="0069452D">
        <w:rPr>
          <w:rFonts w:ascii="Times New Roman" w:hAnsi="Times New Roman" w:cs="Times New Roman"/>
          <w:sz w:val="28"/>
          <w:szCs w:val="28"/>
        </w:rPr>
        <w:t xml:space="preserve">помогают сплотить коллектив </w:t>
      </w:r>
      <w:r w:rsidR="00592597" w:rsidRPr="0069452D">
        <w:rPr>
          <w:rFonts w:ascii="Times New Roman" w:hAnsi="Times New Roman" w:cs="Times New Roman"/>
          <w:sz w:val="28"/>
          <w:szCs w:val="28"/>
        </w:rPr>
        <w:t>и создать благоприятную атмосферу в общении родителей, детей и педагогов.</w:t>
      </w:r>
    </w:p>
    <w:p w:rsidR="004C0115" w:rsidRDefault="004C0115" w:rsidP="004C0115">
      <w:pPr>
        <w:pStyle w:val="a6"/>
        <w:spacing w:before="0" w:beforeAutospacing="0" w:after="0" w:afterAutospacing="0"/>
        <w:ind w:firstLine="709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>16</w:t>
      </w:r>
    </w:p>
    <w:p w:rsidR="009A6EF9" w:rsidRPr="0069452D" w:rsidRDefault="009A6EF9" w:rsidP="004C0115">
      <w:pPr>
        <w:pStyle w:val="a6"/>
        <w:spacing w:before="0" w:beforeAutospacing="0" w:after="0" w:afterAutospacing="0"/>
        <w:ind w:firstLine="709"/>
        <w:jc w:val="both"/>
        <w:rPr>
          <w:color w:val="22262A"/>
          <w:sz w:val="28"/>
          <w:szCs w:val="28"/>
        </w:rPr>
      </w:pPr>
      <w:r w:rsidRPr="0069452D">
        <w:rPr>
          <w:color w:val="22262A"/>
          <w:sz w:val="28"/>
          <w:szCs w:val="28"/>
        </w:rPr>
        <w:t xml:space="preserve">За годы работы детского сада сложилось немало добрых традиций.  Давняя традиция детского сада «Солнышко» - фестиваль детского музыкального творчества «Кроха». Несколько лет подряд, с 2016 года, наши воспитанники демонстрируют свои таланты, певческое и танцевальное искусство на фестивальной площадке – в музыкальном зале. </w:t>
      </w:r>
    </w:p>
    <w:p w:rsidR="004C0115" w:rsidRDefault="004C0115" w:rsidP="004C0115">
      <w:pPr>
        <w:pStyle w:val="a6"/>
        <w:spacing w:before="0" w:beforeAutospacing="0" w:after="0" w:afterAutospacing="0"/>
        <w:ind w:firstLine="709"/>
        <w:jc w:val="both"/>
        <w:rPr>
          <w:color w:val="22262A"/>
          <w:sz w:val="28"/>
          <w:szCs w:val="28"/>
        </w:rPr>
      </w:pPr>
      <w:r>
        <w:rPr>
          <w:color w:val="22262A"/>
          <w:sz w:val="28"/>
          <w:szCs w:val="28"/>
        </w:rPr>
        <w:t>17</w:t>
      </w:r>
    </w:p>
    <w:p w:rsidR="009A6EF9" w:rsidRPr="0069452D" w:rsidRDefault="009A6EF9" w:rsidP="004C0115">
      <w:pPr>
        <w:pStyle w:val="a6"/>
        <w:spacing w:before="0" w:beforeAutospacing="0" w:after="0" w:afterAutospacing="0"/>
        <w:ind w:firstLine="709"/>
        <w:jc w:val="both"/>
        <w:rPr>
          <w:color w:val="22262A"/>
          <w:sz w:val="28"/>
          <w:szCs w:val="28"/>
        </w:rPr>
      </w:pPr>
      <w:r w:rsidRPr="0069452D">
        <w:rPr>
          <w:color w:val="22262A"/>
          <w:sz w:val="28"/>
          <w:szCs w:val="28"/>
        </w:rPr>
        <w:t>Мы будем продолжать знакомить малышей с культурным наследием родного народа, формировать любовь и уважение к Родине, используя разнообразные средства воспитания в тесном сотрудничестве с семьями воспитанников.</w:t>
      </w:r>
    </w:p>
    <w:p w:rsidR="004C0115" w:rsidRDefault="004C0115" w:rsidP="004C011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9A6EF9" w:rsidRPr="0069452D" w:rsidRDefault="009A6EF9" w:rsidP="004C011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>Еще одна традиция нашего детского сада - фестиваль «Семейная минута славы», предоставляющий прекрасную возможность приобщить родителей к совместному с детьми творчеству, поделиться своими семейными традициями и опытом воспитания, проявить таланты.</w:t>
      </w:r>
    </w:p>
    <w:p w:rsidR="004C0115" w:rsidRDefault="004C0115" w:rsidP="004C011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9A6EF9" w:rsidRPr="0069452D" w:rsidRDefault="009A6EF9" w:rsidP="004C011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 xml:space="preserve">Одна из молодых традиций – организация музеев, фотозон на улице и в фойе детского сада. Осенью 2024 года мы, педагогический коллектив детского сада, решили добавить яркие краски в рабочие будни, порадовать красотой наших воспитанников, членов их семей и оформить фотозону «Затейница Осень!». Осенняя фотозона получила большую популярность не только у детей, их родителей, но и у гостей ДОУ. </w:t>
      </w:r>
    </w:p>
    <w:p w:rsidR="00C030C4" w:rsidRDefault="00C030C4" w:rsidP="0069452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C030C4" w:rsidRDefault="009A6EF9" w:rsidP="0069452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 xml:space="preserve">И на сегодня в нашем арсенале уже много продуктов творчества сплоченной команды педагогов: это фотозоны «Затейница осень», «Зимние фантазии», «Этих лет не смолкнет слава!», музеи «Истории игрушек», </w:t>
      </w:r>
    </w:p>
    <w:p w:rsidR="00C030C4" w:rsidRDefault="00C030C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520358" w:rsidRPr="0069452D" w:rsidRDefault="009A6EF9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>«В блеске елочных огней», «Матрешка – символ русской души» и «Пера ожившие страницы…». К слову, с экспонатами музея «Пера ожившие страницы…», вы сможете познак</w:t>
      </w:r>
      <w:r w:rsidR="00C61E24" w:rsidRPr="0069452D">
        <w:rPr>
          <w:sz w:val="28"/>
          <w:szCs w:val="28"/>
        </w:rPr>
        <w:t>омиться у нас в детском саду</w:t>
      </w:r>
      <w:r w:rsidRPr="0069452D">
        <w:rPr>
          <w:sz w:val="28"/>
          <w:szCs w:val="28"/>
        </w:rPr>
        <w:t>.</w:t>
      </w:r>
      <w:r w:rsidR="00C61E24" w:rsidRPr="0069452D">
        <w:rPr>
          <w:sz w:val="28"/>
          <w:szCs w:val="28"/>
        </w:rPr>
        <w:t xml:space="preserve"> </w:t>
      </w:r>
      <w:r w:rsidR="00520358" w:rsidRPr="0069452D">
        <w:rPr>
          <w:sz w:val="28"/>
          <w:szCs w:val="28"/>
        </w:rPr>
        <w:t xml:space="preserve">С начала ноября этот музей открыт для посетителей. </w:t>
      </w:r>
    </w:p>
    <w:p w:rsidR="00C030C4" w:rsidRDefault="00C030C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</w:p>
    <w:p w:rsidR="00C030C4" w:rsidRDefault="00C61E2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>Мы посвятили этот музей 80-летию Великой Победы. На экскурсиях в музей дошкольники знакомятся с творчеством поэтов и писателей, с орудиями труда писателей: пишущей машинкой и пером, узнают, когда появились первые книги, какими они были</w:t>
      </w:r>
      <w:r w:rsidR="00700AA8" w:rsidRPr="0069452D">
        <w:rPr>
          <w:sz w:val="28"/>
          <w:szCs w:val="28"/>
        </w:rPr>
        <w:t>, когда появился первый печатный станок</w:t>
      </w:r>
      <w:r w:rsidRPr="0069452D">
        <w:rPr>
          <w:sz w:val="28"/>
          <w:szCs w:val="28"/>
        </w:rPr>
        <w:t xml:space="preserve">. </w:t>
      </w:r>
    </w:p>
    <w:p w:rsidR="00C030C4" w:rsidRDefault="00C030C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</w:p>
    <w:p w:rsidR="00700AA8" w:rsidRPr="0069452D" w:rsidRDefault="00700AA8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9452D">
        <w:rPr>
          <w:bCs/>
          <w:iCs/>
          <w:sz w:val="28"/>
          <w:szCs w:val="28"/>
        </w:rPr>
        <w:t>Не смотря</w:t>
      </w:r>
      <w:proofErr w:type="gramEnd"/>
      <w:r w:rsidRPr="0069452D">
        <w:rPr>
          <w:bCs/>
          <w:iCs/>
          <w:sz w:val="28"/>
          <w:szCs w:val="28"/>
        </w:rPr>
        <w:t xml:space="preserve"> на то, что книги второй половины 20 века были мало иллюстрированы, встречались лишь маленькие черно – белые картинки, они были интересны для читателя, даже для самых маленьких. Ребенок воспринимал информацию только слуховым анализатором, без опоры на картинку. Это способствовало развитию воображения, а оно, в свою очередь, - </w:t>
      </w:r>
      <w:r w:rsidRPr="0069452D">
        <w:rPr>
          <w:bCs/>
          <w:sz w:val="28"/>
          <w:szCs w:val="28"/>
        </w:rPr>
        <w:t>формированию креативного мышления, помогает в познании мира и социализации</w:t>
      </w:r>
      <w:r w:rsidRPr="0069452D">
        <w:rPr>
          <w:sz w:val="28"/>
          <w:szCs w:val="28"/>
        </w:rPr>
        <w:t>. </w:t>
      </w:r>
    </w:p>
    <w:p w:rsidR="00C030C4" w:rsidRDefault="00C030C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</w:p>
    <w:p w:rsidR="00295FF1" w:rsidRPr="0069452D" w:rsidRDefault="00C61E2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>Большой интерес у ребят вызывает рассказ</w:t>
      </w:r>
      <w:r w:rsidR="00520358" w:rsidRPr="0069452D">
        <w:rPr>
          <w:sz w:val="28"/>
          <w:szCs w:val="28"/>
        </w:rPr>
        <w:t xml:space="preserve"> о</w:t>
      </w:r>
      <w:r w:rsidRPr="0069452D">
        <w:rPr>
          <w:sz w:val="28"/>
          <w:szCs w:val="28"/>
        </w:rPr>
        <w:t xml:space="preserve"> лихих военных годах, когда большинство писателей и поэтов становились военными корреспондентами, как они </w:t>
      </w:r>
      <w:r w:rsidR="00520358" w:rsidRPr="0069452D">
        <w:rPr>
          <w:sz w:val="28"/>
          <w:szCs w:val="28"/>
        </w:rPr>
        <w:t xml:space="preserve">отважно </w:t>
      </w:r>
      <w:r w:rsidRPr="0069452D">
        <w:rPr>
          <w:sz w:val="28"/>
          <w:szCs w:val="28"/>
        </w:rPr>
        <w:t>защищали Родину</w:t>
      </w:r>
      <w:r w:rsidR="00520358" w:rsidRPr="0069452D">
        <w:rPr>
          <w:sz w:val="28"/>
          <w:szCs w:val="28"/>
        </w:rPr>
        <w:t>, как в каждом произведении, будь то очерк в газету или стихотворение, звучал призыв к отчаянному сражению с врагом и вера в победу над фашистской Германией.</w:t>
      </w:r>
      <w:r w:rsidR="009A6EF9" w:rsidRPr="0069452D">
        <w:rPr>
          <w:sz w:val="28"/>
          <w:szCs w:val="28"/>
        </w:rPr>
        <w:t xml:space="preserve"> </w:t>
      </w:r>
    </w:p>
    <w:p w:rsidR="00C030C4" w:rsidRDefault="00C030C4" w:rsidP="00C030C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</w:p>
    <w:p w:rsidR="009A6EF9" w:rsidRPr="0069452D" w:rsidRDefault="00295FF1" w:rsidP="00C030C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452D">
        <w:rPr>
          <w:sz w:val="28"/>
          <w:szCs w:val="28"/>
        </w:rPr>
        <w:t>Малыши учатс</w:t>
      </w:r>
      <w:r w:rsidR="004F409A" w:rsidRPr="0069452D">
        <w:rPr>
          <w:sz w:val="28"/>
          <w:szCs w:val="28"/>
        </w:rPr>
        <w:t>я аккуратно обращаться с книгой</w:t>
      </w:r>
      <w:r w:rsidRPr="0069452D">
        <w:rPr>
          <w:sz w:val="28"/>
          <w:szCs w:val="28"/>
        </w:rPr>
        <w:t>, знакомятся с книгами, которые в детстве читали их родители и бабушки</w:t>
      </w:r>
      <w:r w:rsidR="004F409A" w:rsidRPr="0069452D">
        <w:rPr>
          <w:sz w:val="28"/>
          <w:szCs w:val="28"/>
        </w:rPr>
        <w:t>. А главное то, что наши дети проявляют интерес к истории создания книги и хотят, чтобы их любимая литература сохранилась еще много-много лет.</w:t>
      </w:r>
    </w:p>
    <w:p w:rsidR="00C030C4" w:rsidRDefault="00C030C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</w:p>
    <w:p w:rsidR="00032F74" w:rsidRPr="0069452D" w:rsidRDefault="00032F7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 xml:space="preserve">Отлично зарекомендовали себя и интерактивные, построенные на общении формы просвещения родителей: интеллектуальные игры, педагогические гостиные и посиделки. </w:t>
      </w:r>
      <w:r w:rsidR="004F409A" w:rsidRPr="0069452D">
        <w:rPr>
          <w:sz w:val="28"/>
          <w:szCs w:val="28"/>
        </w:rPr>
        <w:t>Новая форма предоставления просветительской информации родителям – клуб просвещения родителей «Мы вместе!», в котором специалисты и воспитатели оказывают консультационную помощь семье в вопросах воспитания и развития воспитанников. Тематика информационных материалов соответствует Программе просвещения родителей.</w:t>
      </w:r>
      <w:r w:rsidR="00C15F58">
        <w:rPr>
          <w:sz w:val="28"/>
          <w:szCs w:val="28"/>
        </w:rPr>
        <w:t xml:space="preserve"> Материалы размещаем на странице «Просвещение родителей» официального сайта ДОУ и в </w:t>
      </w:r>
      <w:proofErr w:type="spellStart"/>
      <w:r w:rsidR="00C15F58">
        <w:rPr>
          <w:sz w:val="28"/>
          <w:szCs w:val="28"/>
        </w:rPr>
        <w:t>госпабликах</w:t>
      </w:r>
      <w:proofErr w:type="spellEnd"/>
      <w:r w:rsidR="00C15F58">
        <w:rPr>
          <w:sz w:val="28"/>
          <w:szCs w:val="28"/>
        </w:rPr>
        <w:t xml:space="preserve"> в со</w:t>
      </w:r>
      <w:r w:rsidR="000D63DD">
        <w:rPr>
          <w:sz w:val="28"/>
          <w:szCs w:val="28"/>
        </w:rPr>
        <w:t>циальных сетях</w:t>
      </w:r>
      <w:r w:rsidR="00C15F58">
        <w:rPr>
          <w:sz w:val="28"/>
          <w:szCs w:val="28"/>
        </w:rPr>
        <w:t>.</w:t>
      </w:r>
    </w:p>
    <w:p w:rsidR="00C030C4" w:rsidRDefault="00C030C4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</w:p>
    <w:p w:rsidR="009943EE" w:rsidRDefault="00032F74" w:rsidP="009E72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452D">
        <w:rPr>
          <w:sz w:val="28"/>
          <w:szCs w:val="28"/>
        </w:rPr>
        <w:t>Проектируя и внедряя новые форматы взаимодействия с родителями в рамках реализации плана первичной пилотной площадки, мы видим пол</w:t>
      </w:r>
      <w:r w:rsidR="009943EE" w:rsidRPr="0069452D">
        <w:rPr>
          <w:sz w:val="28"/>
          <w:szCs w:val="28"/>
        </w:rPr>
        <w:t>ожительные результаты: семья активно включается в жизнь дошкольной организации, родители становятся</w:t>
      </w:r>
      <w:r w:rsidR="00295FF1" w:rsidRPr="0069452D">
        <w:rPr>
          <w:sz w:val="28"/>
          <w:szCs w:val="28"/>
        </w:rPr>
        <w:t xml:space="preserve"> </w:t>
      </w:r>
      <w:r w:rsidR="009943EE" w:rsidRPr="0069452D">
        <w:rPr>
          <w:sz w:val="28"/>
          <w:szCs w:val="28"/>
        </w:rPr>
        <w:t xml:space="preserve">субъектами образовательного процесса и </w:t>
      </w:r>
      <w:r w:rsidR="009943EE" w:rsidRPr="0069452D">
        <w:rPr>
          <w:sz w:val="28"/>
          <w:szCs w:val="28"/>
        </w:rPr>
        <w:lastRenderedPageBreak/>
        <w:t>партнерами</w:t>
      </w:r>
      <w:r w:rsidR="00295FF1" w:rsidRPr="0069452D">
        <w:rPr>
          <w:sz w:val="28"/>
          <w:szCs w:val="28"/>
        </w:rPr>
        <w:t xml:space="preserve"> в реализации об</w:t>
      </w:r>
      <w:r w:rsidR="009943EE" w:rsidRPr="0069452D">
        <w:rPr>
          <w:sz w:val="28"/>
          <w:szCs w:val="28"/>
        </w:rPr>
        <w:t>разовательных проектов</w:t>
      </w:r>
      <w:r w:rsidR="00295FF1" w:rsidRPr="0069452D">
        <w:rPr>
          <w:sz w:val="28"/>
          <w:szCs w:val="28"/>
        </w:rPr>
        <w:t xml:space="preserve">, </w:t>
      </w:r>
      <w:r w:rsidR="00C030C4">
        <w:rPr>
          <w:sz w:val="28"/>
          <w:szCs w:val="28"/>
        </w:rPr>
        <w:t>растет родительский потенциал</w:t>
      </w:r>
      <w:r w:rsidR="009E72CD">
        <w:rPr>
          <w:sz w:val="28"/>
          <w:szCs w:val="28"/>
        </w:rPr>
        <w:t xml:space="preserve">, родительская компетентность.    </w:t>
      </w:r>
    </w:p>
    <w:p w:rsidR="009E72CD" w:rsidRDefault="009E72CD" w:rsidP="009E72CD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</w:p>
    <w:p w:rsidR="009E72CD" w:rsidRPr="009E72CD" w:rsidRDefault="009E72CD" w:rsidP="009E72C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72CD">
        <w:rPr>
          <w:sz w:val="28"/>
          <w:szCs w:val="28"/>
        </w:rPr>
        <w:t>В заключении, хочу вам пожелать продуктивного, качественно нового сотрудничества с родителями воспитанников, которое будет способствовать их педагогическому просвещению и налаживанию поистине партнерских взаимоотношений детского сада и семьи!</w:t>
      </w:r>
    </w:p>
    <w:p w:rsidR="009E72CD" w:rsidRPr="0069452D" w:rsidRDefault="009E72CD" w:rsidP="00C030C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9E72CD" w:rsidRPr="0069452D">
          <w:pgSz w:w="11910" w:h="16840"/>
          <w:pgMar w:top="1280" w:right="992" w:bottom="1180" w:left="992" w:header="719" w:footer="916" w:gutter="0"/>
          <w:cols w:space="720"/>
        </w:sectPr>
      </w:pPr>
    </w:p>
    <w:p w:rsidR="007678EC" w:rsidRPr="0069452D" w:rsidRDefault="007678EC" w:rsidP="009E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78EC" w:rsidRPr="0069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2DF"/>
    <w:multiLevelType w:val="hybridMultilevel"/>
    <w:tmpl w:val="B8B8FF9C"/>
    <w:lvl w:ilvl="0" w:tplc="87FE7EDE">
      <w:numFmt w:val="bullet"/>
      <w:lvlText w:val="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80E6CC">
      <w:numFmt w:val="bullet"/>
      <w:lvlText w:val="•"/>
      <w:lvlJc w:val="left"/>
      <w:pPr>
        <w:ind w:left="1118" w:hanging="732"/>
      </w:pPr>
      <w:rPr>
        <w:rFonts w:hint="default"/>
        <w:lang w:val="ru-RU" w:eastAsia="en-US" w:bidi="ar-SA"/>
      </w:rPr>
    </w:lvl>
    <w:lvl w:ilvl="2" w:tplc="BFC2F19C">
      <w:numFmt w:val="bullet"/>
      <w:lvlText w:val="•"/>
      <w:lvlJc w:val="left"/>
      <w:pPr>
        <w:ind w:left="2096" w:hanging="732"/>
      </w:pPr>
      <w:rPr>
        <w:rFonts w:hint="default"/>
        <w:lang w:val="ru-RU" w:eastAsia="en-US" w:bidi="ar-SA"/>
      </w:rPr>
    </w:lvl>
    <w:lvl w:ilvl="3" w:tplc="9442186A">
      <w:numFmt w:val="bullet"/>
      <w:lvlText w:val="•"/>
      <w:lvlJc w:val="left"/>
      <w:pPr>
        <w:ind w:left="3074" w:hanging="732"/>
      </w:pPr>
      <w:rPr>
        <w:rFonts w:hint="default"/>
        <w:lang w:val="ru-RU" w:eastAsia="en-US" w:bidi="ar-SA"/>
      </w:rPr>
    </w:lvl>
    <w:lvl w:ilvl="4" w:tplc="FA74E9EE">
      <w:numFmt w:val="bullet"/>
      <w:lvlText w:val="•"/>
      <w:lvlJc w:val="left"/>
      <w:pPr>
        <w:ind w:left="4052" w:hanging="732"/>
      </w:pPr>
      <w:rPr>
        <w:rFonts w:hint="default"/>
        <w:lang w:val="ru-RU" w:eastAsia="en-US" w:bidi="ar-SA"/>
      </w:rPr>
    </w:lvl>
    <w:lvl w:ilvl="5" w:tplc="CD40996E">
      <w:numFmt w:val="bullet"/>
      <w:lvlText w:val="•"/>
      <w:lvlJc w:val="left"/>
      <w:pPr>
        <w:ind w:left="5031" w:hanging="732"/>
      </w:pPr>
      <w:rPr>
        <w:rFonts w:hint="default"/>
        <w:lang w:val="ru-RU" w:eastAsia="en-US" w:bidi="ar-SA"/>
      </w:rPr>
    </w:lvl>
    <w:lvl w:ilvl="6" w:tplc="A7D055B6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7" w:tplc="8CAC2478">
      <w:numFmt w:val="bullet"/>
      <w:lvlText w:val="•"/>
      <w:lvlJc w:val="left"/>
      <w:pPr>
        <w:ind w:left="6987" w:hanging="732"/>
      </w:pPr>
      <w:rPr>
        <w:rFonts w:hint="default"/>
        <w:lang w:val="ru-RU" w:eastAsia="en-US" w:bidi="ar-SA"/>
      </w:rPr>
    </w:lvl>
    <w:lvl w:ilvl="8" w:tplc="5F6AD0AC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A"/>
    <w:rsid w:val="00002AE7"/>
    <w:rsid w:val="000309B4"/>
    <w:rsid w:val="00032F74"/>
    <w:rsid w:val="000D63DD"/>
    <w:rsid w:val="000F246F"/>
    <w:rsid w:val="0015790A"/>
    <w:rsid w:val="00177829"/>
    <w:rsid w:val="00234466"/>
    <w:rsid w:val="00263538"/>
    <w:rsid w:val="00295FF1"/>
    <w:rsid w:val="002C7449"/>
    <w:rsid w:val="00341609"/>
    <w:rsid w:val="003A2613"/>
    <w:rsid w:val="004C0115"/>
    <w:rsid w:val="004D3FBB"/>
    <w:rsid w:val="004F409A"/>
    <w:rsid w:val="0050289C"/>
    <w:rsid w:val="00520358"/>
    <w:rsid w:val="00535D71"/>
    <w:rsid w:val="00592597"/>
    <w:rsid w:val="005A6C71"/>
    <w:rsid w:val="005F4CD7"/>
    <w:rsid w:val="006164A5"/>
    <w:rsid w:val="006355CE"/>
    <w:rsid w:val="00662D6A"/>
    <w:rsid w:val="0069452D"/>
    <w:rsid w:val="00694AF5"/>
    <w:rsid w:val="00700AA8"/>
    <w:rsid w:val="00705362"/>
    <w:rsid w:val="007272CA"/>
    <w:rsid w:val="00745963"/>
    <w:rsid w:val="00762ADD"/>
    <w:rsid w:val="007678EC"/>
    <w:rsid w:val="00770740"/>
    <w:rsid w:val="007C4B25"/>
    <w:rsid w:val="008B1127"/>
    <w:rsid w:val="009943EE"/>
    <w:rsid w:val="00996A9F"/>
    <w:rsid w:val="009A6EF9"/>
    <w:rsid w:val="009E72CD"/>
    <w:rsid w:val="00A16160"/>
    <w:rsid w:val="00A311F6"/>
    <w:rsid w:val="00AB2229"/>
    <w:rsid w:val="00B35DE1"/>
    <w:rsid w:val="00BD27CE"/>
    <w:rsid w:val="00C030C4"/>
    <w:rsid w:val="00C15F58"/>
    <w:rsid w:val="00C34D20"/>
    <w:rsid w:val="00C61E24"/>
    <w:rsid w:val="00CE6353"/>
    <w:rsid w:val="00D237EA"/>
    <w:rsid w:val="00D3061B"/>
    <w:rsid w:val="00D4741F"/>
    <w:rsid w:val="00D723ED"/>
    <w:rsid w:val="00D856C1"/>
    <w:rsid w:val="00DE4F60"/>
    <w:rsid w:val="00E5233C"/>
    <w:rsid w:val="00E6360F"/>
    <w:rsid w:val="00E816BF"/>
    <w:rsid w:val="00F365A7"/>
    <w:rsid w:val="00F54244"/>
    <w:rsid w:val="00F90369"/>
    <w:rsid w:val="00FE5500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9955"/>
  <w15:chartTrackingRefBased/>
  <w15:docId w15:val="{2FFB66C0-755F-4F49-9236-9E697412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54244"/>
    <w:rPr>
      <w:rFonts w:ascii="Times New Roman" w:hAnsi="Times New Roman" w:cs="Times New Roman" w:hint="default"/>
      <w:b w:val="0"/>
      <w:bCs w:val="0"/>
      <w:i w:val="0"/>
      <w:iCs w:val="0"/>
      <w:color w:val="002060"/>
      <w:sz w:val="28"/>
      <w:szCs w:val="28"/>
    </w:rPr>
  </w:style>
  <w:style w:type="character" w:customStyle="1" w:styleId="fontstyle21">
    <w:name w:val="fontstyle21"/>
    <w:basedOn w:val="a0"/>
    <w:rsid w:val="00F54244"/>
    <w:rPr>
      <w:rFonts w:ascii="Wingdings" w:hAnsi="Wingdings" w:hint="default"/>
      <w:b w:val="0"/>
      <w:bCs w:val="0"/>
      <w:i w:val="0"/>
      <w:iCs w:val="0"/>
      <w:color w:val="002060"/>
      <w:sz w:val="28"/>
      <w:szCs w:val="28"/>
    </w:rPr>
  </w:style>
  <w:style w:type="character" w:customStyle="1" w:styleId="fontstyle31">
    <w:name w:val="fontstyle31"/>
    <w:basedOn w:val="a0"/>
    <w:rsid w:val="00F54244"/>
    <w:rPr>
      <w:rFonts w:ascii="Times New Roman" w:hAnsi="Times New Roman" w:cs="Times New Roman" w:hint="default"/>
      <w:b/>
      <w:bCs/>
      <w:i w:val="0"/>
      <w:iCs w:val="0"/>
      <w:color w:val="002060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7678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78EC"/>
  </w:style>
  <w:style w:type="paragraph" w:styleId="a5">
    <w:name w:val="List Paragraph"/>
    <w:basedOn w:val="a"/>
    <w:uiPriority w:val="34"/>
    <w:qFormat/>
    <w:rsid w:val="006355C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7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2025-11-25T14:56:00Z</cp:lastPrinted>
  <dcterms:created xsi:type="dcterms:W3CDTF">2025-11-24T04:54:00Z</dcterms:created>
  <dcterms:modified xsi:type="dcterms:W3CDTF">2025-11-28T09:17:00Z</dcterms:modified>
</cp:coreProperties>
</file>