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09" w:rsidRPr="003F5709" w:rsidRDefault="003F5709" w:rsidP="003F5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u w:val="single"/>
          <w:lang w:eastAsia="ru-RU"/>
        </w:rPr>
      </w:pPr>
      <w:r w:rsidRPr="003F5709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u w:val="single"/>
          <w:lang w:eastAsia="ru-RU"/>
        </w:rPr>
        <w:t>Предметные и творческие конкурсы</w:t>
      </w:r>
    </w:p>
    <w:p w:rsidR="003F5709" w:rsidRPr="003F5709" w:rsidRDefault="003F5709" w:rsidP="003F5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u w:val="single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23"/>
        <w:gridCol w:w="1418"/>
        <w:gridCol w:w="1134"/>
        <w:gridCol w:w="2375"/>
      </w:tblGrid>
      <w:tr w:rsidR="003F5709" w:rsidRPr="003F5709" w:rsidTr="003F5709">
        <w:trPr>
          <w:trHeight w:val="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конкурса/мероприятия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3F5709" w:rsidRPr="003F5709" w:rsidTr="003F5709">
        <w:trPr>
          <w:trHeight w:val="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сочинений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школьных литературных газет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флешмоб «Читаем Л.Н.Толстого вместе»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Руководители ШМО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посвящаю эти строки Крыму»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презентаций «Наследие А.Н.Островского на сцене и на экране»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Руководители ШМО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Суворовские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Руководители кадет. классов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флешмоб «Мой Пушкин»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«Чародейкою зимой…» Ф.Тютчев»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эссе «Без срока давности»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«Базовые ценности»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юных журналистов, поэтов и прозаиков «Мой голос»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«Язык-душа народа», посвящённого Международному дню родного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(район)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Руководители ШМО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«Весёлое лукавство ума» Конкурс инсценирования басен И.Крылова (3-6 классы)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в науку» Конкурс исследовательских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Руководители ШМО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юных чтецов «Живая классика»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-март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</w:t>
            </w:r>
          </w:p>
        </w:tc>
      </w:tr>
      <w:tr w:rsidR="003F5709" w:rsidRPr="003F5709" w:rsidTr="003F5709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чтения «Читаем Пушкина всей семьёй»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патриотический конкурс «Ради жизни на земле!..»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флешмоб «Они сражались за Родину»</w:t>
            </w:r>
            <w:r w:rsidR="0043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(писатели, поэты-фронтовики)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«Этих дней не смолкнет слава»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</w:t>
            </w:r>
          </w:p>
        </w:tc>
      </w:tr>
      <w:tr w:rsidR="003F5709" w:rsidRPr="003F5709" w:rsidTr="003F5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«Диалог с классиком» Муниципальный этап респ. 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ЦДЮТ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</w:t>
            </w:r>
          </w:p>
        </w:tc>
      </w:tr>
      <w:tr w:rsidR="003F5709" w:rsidRPr="003F5709" w:rsidTr="003F5709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«Сердце, отданное людям» (8 кл)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Кульчейко Е.В.</w:t>
            </w:r>
          </w:p>
          <w:p w:rsidR="003F5709" w:rsidRPr="003F5709" w:rsidRDefault="003F5709" w:rsidP="003F570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709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 и лит</w:t>
            </w:r>
          </w:p>
        </w:tc>
      </w:tr>
    </w:tbl>
    <w:p w:rsidR="003F5709" w:rsidRPr="003F5709" w:rsidRDefault="003F5709" w:rsidP="003F5709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E41" w:rsidRDefault="00B11E41"/>
    <w:sectPr w:rsidR="00B11E41" w:rsidSect="00F11B12">
      <w:footerReference w:type="even" r:id="rId4"/>
      <w:pgSz w:w="11906" w:h="16838" w:code="9"/>
      <w:pgMar w:top="851" w:right="851" w:bottom="851" w:left="1080" w:header="709" w:footer="709" w:gutter="0"/>
      <w:pgBorders w:offsetFrom="page">
        <w:top w:val="thinThickThinSmallGap" w:sz="18" w:space="24" w:color="333399"/>
        <w:left w:val="thinThickThinSmallGap" w:sz="18" w:space="24" w:color="333399"/>
        <w:bottom w:val="thinThickThinSmallGap" w:sz="18" w:space="24" w:color="333399"/>
        <w:right w:val="thinThickThinSmallGap" w:sz="18" w:space="24" w:color="333399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F9A" w:rsidRDefault="00434230" w:rsidP="00A83F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2F9A" w:rsidRDefault="0043423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9D"/>
    <w:rsid w:val="00160214"/>
    <w:rsid w:val="003F5709"/>
    <w:rsid w:val="00434230"/>
    <w:rsid w:val="00B11E41"/>
    <w:rsid w:val="00C8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9976D-795D-4727-AF56-5C764042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57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F57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4</cp:revision>
  <dcterms:created xsi:type="dcterms:W3CDTF">2023-07-05T11:20:00Z</dcterms:created>
  <dcterms:modified xsi:type="dcterms:W3CDTF">2023-07-05T11:22:00Z</dcterms:modified>
</cp:coreProperties>
</file>