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2E" w:rsidRDefault="008E4AE9">
      <w:pPr>
        <w:rPr>
          <w:rFonts w:ascii="Times New Roman" w:hAnsi="Times New Roman" w:cs="Times New Roman"/>
          <w:b/>
          <w:sz w:val="28"/>
          <w:szCs w:val="28"/>
        </w:rPr>
      </w:pPr>
      <w:r w:rsidRPr="008E4AE9">
        <w:rPr>
          <w:rFonts w:ascii="Times New Roman" w:hAnsi="Times New Roman" w:cs="Times New Roman"/>
          <w:b/>
          <w:sz w:val="28"/>
          <w:szCs w:val="28"/>
        </w:rPr>
        <w:t xml:space="preserve">Я, </w:t>
      </w:r>
      <w:proofErr w:type="spellStart"/>
      <w:r w:rsidRPr="008E4AE9">
        <w:rPr>
          <w:rFonts w:ascii="Times New Roman" w:hAnsi="Times New Roman" w:cs="Times New Roman"/>
          <w:b/>
          <w:sz w:val="28"/>
          <w:szCs w:val="28"/>
        </w:rPr>
        <w:t>Столицина</w:t>
      </w:r>
      <w:proofErr w:type="spellEnd"/>
      <w:r w:rsidRPr="008E4AE9">
        <w:rPr>
          <w:rFonts w:ascii="Times New Roman" w:hAnsi="Times New Roman" w:cs="Times New Roman"/>
          <w:b/>
          <w:sz w:val="28"/>
          <w:szCs w:val="28"/>
        </w:rPr>
        <w:t xml:space="preserve"> Диана, учащаяся 11 класса подготовила исследовательскую работу по экологии «Сохраним уникальную природу Крыма»</w:t>
      </w:r>
    </w:p>
    <w:p w:rsidR="008E4AE9" w:rsidRPr="005B3549" w:rsidRDefault="008E4AE9" w:rsidP="008E4A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49">
        <w:rPr>
          <w:rFonts w:ascii="Times New Roman" w:hAnsi="Times New Roman" w:cs="Times New Roman"/>
          <w:sz w:val="28"/>
          <w:szCs w:val="28"/>
        </w:rPr>
        <w:t>Проблема экологии во все времена была актуальной, но в настоящее время, к сожалению, вопрос загрязнения окружающей среды для Крыма - проблемный. Некоторые масштабные проекты, в частности строительные, инфраструктурные и ландшафтные, являются не просто необдуманными, но и категорически неприемлемыми для той или иной местн</w:t>
      </w:r>
      <w:r>
        <w:rPr>
          <w:rFonts w:ascii="Times New Roman" w:hAnsi="Times New Roman" w:cs="Times New Roman"/>
          <w:sz w:val="28"/>
          <w:szCs w:val="28"/>
        </w:rPr>
        <w:t>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549">
        <w:rPr>
          <w:rFonts w:ascii="Times New Roman" w:hAnsi="Times New Roman" w:cs="Times New Roman"/>
          <w:sz w:val="28"/>
          <w:szCs w:val="28"/>
        </w:rPr>
        <w:t xml:space="preserve">Учёные делают неутешительные прогноз: полуостров в ближайшие годы может потерять уникальную природу. Они взывают к властям не трогать крымские заповедники, а на </w:t>
      </w:r>
      <w:proofErr w:type="spellStart"/>
      <w:r w:rsidRPr="005B3549">
        <w:rPr>
          <w:rFonts w:ascii="Times New Roman" w:hAnsi="Times New Roman" w:cs="Times New Roman"/>
          <w:sz w:val="28"/>
          <w:szCs w:val="28"/>
        </w:rPr>
        <w:t>инвестпроекты</w:t>
      </w:r>
      <w:proofErr w:type="spellEnd"/>
      <w:r w:rsidRPr="005B3549">
        <w:rPr>
          <w:rFonts w:ascii="Times New Roman" w:hAnsi="Times New Roman" w:cs="Times New Roman"/>
          <w:sz w:val="28"/>
          <w:szCs w:val="28"/>
        </w:rPr>
        <w:t xml:space="preserve"> на особо охраняемых природных территориях объявить трёхлетний мораторий.</w:t>
      </w:r>
    </w:p>
    <w:p w:rsidR="008E4AE9" w:rsidRDefault="008E4AE9" w:rsidP="008E4AE9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Объект  исследования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разработка карьера в районе реки Западный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последствия.</w:t>
      </w:r>
    </w:p>
    <w:p w:rsidR="008E4AE9" w:rsidRDefault="008E4AE9" w:rsidP="008E4AE9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BC3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изучить последствия разработки карьера по добыче гравийно-галечных материалов в районе реки Западный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4AE9" w:rsidRDefault="008E4AE9" w:rsidP="008E4AE9">
      <w:pPr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исследования: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Эмпирический</w:t>
      </w:r>
    </w:p>
    <w:p w:rsidR="008E4AE9" w:rsidRPr="00675370" w:rsidRDefault="008E4AE9" w:rsidP="008E4AE9">
      <w:pPr>
        <w:pStyle w:val="21"/>
        <w:shd w:val="clear" w:color="auto" w:fill="auto"/>
        <w:tabs>
          <w:tab w:val="left" w:pos="7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Результаты работы и их новизна – </w:t>
      </w:r>
      <w:r>
        <w:rPr>
          <w:rFonts w:ascii="Times New Roman" w:hAnsi="Times New Roman" w:cs="Times New Roman"/>
          <w:sz w:val="28"/>
          <w:szCs w:val="28"/>
        </w:rPr>
        <w:t xml:space="preserve">после того, как стало известно, что в недалеком будущем начнется разработка карьера в непосредственной близости от заказника «Плачущая скала»,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  расположен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долине реки Западный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территории Симферопольского района, местные жители встали на оборону своих территорий. Путем исследований смогли найти много доказательств, что разработка карьера в данной местности не должна осуществиться.</w:t>
      </w:r>
    </w:p>
    <w:p w:rsidR="008E4AE9" w:rsidRDefault="008E4AE9" w:rsidP="008E4AE9">
      <w:pPr>
        <w:pStyle w:val="21"/>
        <w:shd w:val="clear" w:color="auto" w:fill="auto"/>
        <w:tabs>
          <w:tab w:val="left" w:pos="7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Экономическая эффекти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вность или значимость работы</w:t>
      </w:r>
      <w:r w:rsidRPr="00675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 вопрос о сохранении уникальной природы Крыма, предотвращена экологическая катастрофа.</w:t>
      </w:r>
    </w:p>
    <w:p w:rsidR="008E4AE9" w:rsidRPr="00E5214F" w:rsidRDefault="008E4AE9" w:rsidP="008E4AE9">
      <w:pPr>
        <w:pStyle w:val="21"/>
        <w:shd w:val="clear" w:color="auto" w:fill="auto"/>
        <w:tabs>
          <w:tab w:val="left" w:pos="78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4AE9" w:rsidRDefault="008E4AE9" w:rsidP="008E4AE9">
      <w:pPr>
        <w:spacing w:after="0" w:line="360" w:lineRule="auto"/>
        <w:ind w:right="282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E4AE9">
        <w:rPr>
          <w:rFonts w:ascii="Times New Roman" w:hAnsi="Times New Roman" w:cs="Times New Roman"/>
          <w:color w:val="C00000"/>
          <w:sz w:val="28"/>
          <w:szCs w:val="28"/>
        </w:rPr>
        <w:t>Основная часть проекта</w:t>
      </w:r>
    </w:p>
    <w:p w:rsidR="008E4AE9" w:rsidRDefault="008E4AE9" w:rsidP="008E4AE9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Недавно в Интернете был всплеск негодования.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Крымчане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узнали, что самые девственные</w:t>
      </w:r>
      <w:r w:rsidRPr="009A28B8">
        <w:rPr>
          <w:rFonts w:ascii="Times New Roman" w:hAnsi="Times New Roman" w:cs="Times New Roman"/>
          <w:sz w:val="28"/>
          <w:szCs w:val="28"/>
        </w:rPr>
        <w:t xml:space="preserve"> уголки всех районов полуострова покроют карьеры. На открытые торги выставили участки недр в Симферопольском,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Сакском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Раздольненском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, Красногвардейском, Белогорском и Ленинском районах.</w:t>
      </w:r>
    </w:p>
    <w:p w:rsidR="008E4AE9" w:rsidRDefault="008E4AE9" w:rsidP="00A36DB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lastRenderedPageBreak/>
        <w:t xml:space="preserve">У нас будут новые карьеры, много, очень много карьеров. Зато лесного фонда станет меньше… Удивляет, что карьер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Чокоташ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появился на территории лесного фонда. Сейчас там по близости детский лагерь «Отважный». Хороший отдыху детей будет, чреватый заболеваниями дыхательной системы. </w:t>
      </w:r>
    </w:p>
    <w:p w:rsidR="008E4AE9" w:rsidRDefault="008E4AE9" w:rsidP="00A36DB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Еще один карьер разработают рядом с Партизанским водохранилищем, из него пьет воду Симферополь. Вся пыль и грязь попадет в это водохранилище и водозабор реки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Альма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, которая идет в Севастополь.</w:t>
      </w:r>
    </w:p>
    <w:p w:rsidR="008E4AE9" w:rsidRDefault="008E4AE9" w:rsidP="00A36DB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8E4AE9" w:rsidRPr="008E4AE9" w:rsidRDefault="00A36DB9" w:rsidP="00A36DB9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Не так давно экологической общественностью обсуждался вопрос о создании карьера в окрестности сел Кольчугино и Пожарское Симферопольского района. Строительство карьера планировалось с целью добычи гравийно-галечных стройматериалов. Лицензию на геологическое изучение месторождения получило предприятие ООО «ЯВР» (г. Москва).</w:t>
      </w:r>
    </w:p>
    <w:p w:rsidR="008E4AE9" w:rsidRDefault="008E4AE9" w:rsidP="00A36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DB9" w:rsidRDefault="00A36DB9" w:rsidP="00A36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Местные жители были обеспокоены созданием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карьра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6DB9" w:rsidRDefault="00A36DB9" w:rsidP="00A36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Экологи выступили категорически против открытия карьера на данной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DB9" w:rsidRDefault="00A36DB9" w:rsidP="00A36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DB9" w:rsidRPr="009A28B8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Эти риски оценил общественный экспертный совет, созданный по инициативе общественных организаций Республики Крым: Крымской Академии Наук, Крымской республиканской ассоциацией «Экология и мир», Ассоциация поддержки биологического и ландшафтного разнообразия Крыма. В составе Совета известных учёных – академики КАН – Ена А.В.,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Олиферов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Паштецкий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В.С., Тарасенко В.С., Юдин В.В. и др.</w:t>
      </w:r>
    </w:p>
    <w:p w:rsidR="00A36DB9" w:rsidRDefault="00A36DB9" w:rsidP="00A36DB9">
      <w:pPr>
        <w:rPr>
          <w:rFonts w:ascii="Times New Roman" w:hAnsi="Times New Roman" w:cs="Times New Roman"/>
          <w:sz w:val="28"/>
          <w:szCs w:val="28"/>
        </w:rPr>
      </w:pPr>
    </w:p>
    <w:p w:rsidR="00A36DB9" w:rsidRPr="009A28B8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9A28B8">
        <w:rPr>
          <w:rFonts w:ascii="Times New Roman" w:hAnsi="Times New Roman" w:cs="Times New Roman"/>
          <w:sz w:val="28"/>
          <w:szCs w:val="28"/>
        </w:rPr>
        <w:t>экспертов</w:t>
      </w:r>
      <w:proofErr w:type="gramEnd"/>
      <w:r w:rsidRPr="009A28B8">
        <w:rPr>
          <w:rFonts w:ascii="Times New Roman" w:hAnsi="Times New Roman" w:cs="Times New Roman"/>
          <w:sz w:val="28"/>
          <w:szCs w:val="28"/>
        </w:rPr>
        <w:t xml:space="preserve"> в качестве экологических рисков для устойчивого развития поселений Пожарского и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сельских советов следует отнести последствия техногенного воздействия на окружающую среду и существующие здесь природоохранные объекты. На территории расположено два заказника, включенных в Перечень особо охраняемых природных территорий регионального значения Республики Крым. Перечень утвержден Распоряжение Совета Министров Республики Крым от 05 февраля 2015 года № 69-р. Он включает государственные природные заказники регионального значения «Плачущая скала», «Пожарский», а также несколько скифских курганов, которые должны находиться под особой охраной государства.</w:t>
      </w:r>
    </w:p>
    <w:p w:rsidR="008E4AE9" w:rsidRDefault="008E4AE9">
      <w:pPr>
        <w:rPr>
          <w:rFonts w:ascii="Times New Roman" w:hAnsi="Times New Roman" w:cs="Times New Roman"/>
          <w:sz w:val="28"/>
          <w:szCs w:val="28"/>
        </w:rPr>
      </w:pPr>
    </w:p>
    <w:p w:rsidR="00A36DB9" w:rsidRDefault="00A36DB9" w:rsidP="00A36D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36DB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Месторождение и территория планируемого строительства карьера в долине р. Западный </w:t>
      </w:r>
      <w:proofErr w:type="spellStart"/>
      <w:r w:rsidRPr="00A36DB9">
        <w:rPr>
          <w:rFonts w:ascii="Times New Roman" w:hAnsi="Times New Roman" w:cs="Times New Roman"/>
          <w:b/>
          <w:color w:val="C00000"/>
          <w:sz w:val="28"/>
          <w:szCs w:val="28"/>
        </w:rPr>
        <w:t>Булганак</w:t>
      </w:r>
      <w:proofErr w:type="spellEnd"/>
      <w:r w:rsidRPr="00A36DB9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A36DB9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</w:t>
      </w:r>
      <w:r w:rsidRPr="009A28B8">
        <w:rPr>
          <w:rFonts w:ascii="Times New Roman" w:hAnsi="Times New Roman" w:cs="Times New Roman"/>
          <w:sz w:val="28"/>
          <w:szCs w:val="28"/>
        </w:rPr>
        <w:t xml:space="preserve"> я проживаю в с. Лекарственном Пожарского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A28B8">
        <w:rPr>
          <w:rFonts w:ascii="Times New Roman" w:hAnsi="Times New Roman" w:cs="Times New Roman"/>
          <w:sz w:val="28"/>
          <w:szCs w:val="28"/>
        </w:rPr>
        <w:t xml:space="preserve"> поселения Симферопольского района хочу более подробно рассказать о проблеме с которой столкн</w:t>
      </w:r>
      <w:r>
        <w:rPr>
          <w:rFonts w:ascii="Times New Roman" w:hAnsi="Times New Roman" w:cs="Times New Roman"/>
          <w:sz w:val="28"/>
          <w:szCs w:val="28"/>
        </w:rPr>
        <w:t>улись местные жители в 2016 году.</w:t>
      </w:r>
      <w:r w:rsidRPr="009A28B8">
        <w:rPr>
          <w:rFonts w:ascii="Times New Roman" w:hAnsi="Times New Roman" w:cs="Times New Roman"/>
          <w:sz w:val="28"/>
          <w:szCs w:val="28"/>
        </w:rPr>
        <w:t xml:space="preserve"> Жители долины Западного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Булганака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поднялись на защиту нашей малой родины и отступать </w:t>
      </w:r>
      <w:r w:rsidRPr="009A28B8">
        <w:rPr>
          <w:rFonts w:ascii="Times New Roman" w:hAnsi="Times New Roman" w:cs="Times New Roman"/>
          <w:sz w:val="28"/>
          <w:szCs w:val="28"/>
        </w:rPr>
        <w:lastRenderedPageBreak/>
        <w:t>не собирались. Люди не хотели верить, что завтра исчезнут тропинки их детства, пропадут ирисы и адонисы, а ре</w:t>
      </w:r>
      <w:r>
        <w:rPr>
          <w:rFonts w:ascii="Times New Roman" w:hAnsi="Times New Roman" w:cs="Times New Roman"/>
          <w:sz w:val="28"/>
          <w:szCs w:val="28"/>
        </w:rPr>
        <w:t xml:space="preserve">чка Западный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превратит</w:t>
      </w:r>
      <w:r w:rsidRPr="009A28B8">
        <w:rPr>
          <w:rFonts w:ascii="Times New Roman" w:hAnsi="Times New Roman" w:cs="Times New Roman"/>
          <w:sz w:val="28"/>
          <w:szCs w:val="28"/>
        </w:rPr>
        <w:t>ся в заросший ручей…</w:t>
      </w:r>
    </w:p>
    <w:p w:rsidR="00A36DB9" w:rsidRPr="009A28B8" w:rsidRDefault="00A36DB9" w:rsidP="00A36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DB9" w:rsidRPr="00A36DB9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Река Западный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самая маловодная в группе рек северо-западных склонов Крымских гор. Длина реки 49 км. Водосборный бассейн площадь</w:t>
      </w:r>
      <w:r>
        <w:rPr>
          <w:rFonts w:ascii="Times New Roman" w:hAnsi="Times New Roman" w:cs="Times New Roman"/>
          <w:sz w:val="28"/>
          <w:szCs w:val="28"/>
        </w:rPr>
        <w:t>ю 180 км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A28B8">
        <w:rPr>
          <w:rFonts w:ascii="Times New Roman" w:hAnsi="Times New Roman" w:cs="Times New Roman"/>
          <w:sz w:val="28"/>
          <w:szCs w:val="28"/>
        </w:rPr>
        <w:t xml:space="preserve"> расположен в пределах Предгорного Крыма.</w:t>
      </w:r>
    </w:p>
    <w:p w:rsidR="00A36DB9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Любые изменения в сложившемся балансе в долине р. Западный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, по мнению экспертов, чреват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28B8">
        <w:rPr>
          <w:rFonts w:ascii="Times New Roman" w:hAnsi="Times New Roman" w:cs="Times New Roman"/>
          <w:sz w:val="28"/>
          <w:szCs w:val="28"/>
        </w:rPr>
        <w:t xml:space="preserve"> экологическими, экономическими и социальными негативными последствиями.</w:t>
      </w:r>
    </w:p>
    <w:p w:rsidR="00A36DB9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DB9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Учёные Крымской Академии Наук считают, что в водном балансе р. Западный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, особенно в засушливые годы, наряду с транзитными потоками значительную роль играют так называемые конденсатные воды, образующиеся за счет конденсации водяных паров атмосферного воздуха в рыхлых гравийно-галечных отложениях. </w:t>
      </w:r>
    </w:p>
    <w:p w:rsidR="00A36DB9" w:rsidRPr="009A28B8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DB9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После выработки галечниковой толщи карьером природный конденсатор будет уничтожен и заповедная «Плачущая скала» уже плакать не буде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A28B8">
        <w:rPr>
          <w:rFonts w:ascii="Times New Roman" w:hAnsi="Times New Roman" w:cs="Times New Roman"/>
          <w:sz w:val="28"/>
          <w:szCs w:val="28"/>
        </w:rPr>
        <w:t xml:space="preserve">. Заплачут оставшиеся без воды проживающие в долине р. Западный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люди. </w:t>
      </w:r>
    </w:p>
    <w:p w:rsidR="00DE40A3" w:rsidRDefault="00DE40A3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Default="00DE40A3" w:rsidP="00DE40A3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E40A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Краткая справка о селах Пожарского и </w:t>
      </w:r>
      <w:proofErr w:type="spellStart"/>
      <w:r w:rsidRPr="00DE40A3">
        <w:rPr>
          <w:rFonts w:ascii="Times New Roman" w:hAnsi="Times New Roman" w:cs="Times New Roman"/>
          <w:b/>
          <w:color w:val="C00000"/>
          <w:sz w:val="28"/>
          <w:szCs w:val="28"/>
        </w:rPr>
        <w:t>Кольчугинского</w:t>
      </w:r>
      <w:proofErr w:type="spellEnd"/>
      <w:r w:rsidRPr="00DE40A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сельских советов.</w:t>
      </w:r>
    </w:p>
    <w:p w:rsidR="00DE40A3" w:rsidRPr="00DE40A3" w:rsidRDefault="00DE40A3" w:rsidP="00DE40A3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9A28B8">
        <w:rPr>
          <w:rFonts w:ascii="Times New Roman" w:hAnsi="Times New Roman" w:cs="Times New Roman"/>
          <w:i/>
          <w:sz w:val="28"/>
          <w:szCs w:val="28"/>
          <w:u w:val="single"/>
        </w:rPr>
        <w:t>СелоПожарское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(до 1948 г.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Булганак-Бодрак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)</w:t>
      </w:r>
    </w:p>
    <w:p w:rsidR="00DE40A3" w:rsidRPr="009A28B8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Динамика численности населения: 1805 год – 17 дворов и 82 жителя, 1892 год – 29 домохозяйств, 1926 год – 47 дворов и 187 человек населения, из них 115 татар, 22 немца, 25 русских, 14 украинцев, 5 евреев, 2 белоруса и др.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В 1944г. 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Булганак-Бодрак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переименован в с. Пожарское. В настоящее время в селе проживает около 1500 человек, из них русских – 65%, крымских татар – 18%, украинцев – 15% и др.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Площадь села 150 га, количество дворов 517.  Имеется средняя школа, детский сад, сельская администрация, клуб, православная церковь и мечеть «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Бадрак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джамиси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», несколько магазинов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0A3">
        <w:rPr>
          <w:rFonts w:ascii="Times New Roman" w:hAnsi="Times New Roman" w:cs="Times New Roman"/>
          <w:i/>
          <w:sz w:val="28"/>
          <w:szCs w:val="28"/>
        </w:rPr>
        <w:t>Село Лекарственное</w:t>
      </w:r>
      <w:r w:rsidRPr="00DE40A3">
        <w:rPr>
          <w:rFonts w:ascii="Times New Roman" w:hAnsi="Times New Roman" w:cs="Times New Roman"/>
          <w:i/>
          <w:sz w:val="28"/>
          <w:szCs w:val="28"/>
        </w:rPr>
        <w:t xml:space="preserve"> до 1948 года </w:t>
      </w:r>
      <w:proofErr w:type="spellStart"/>
      <w:r w:rsidRPr="00DE40A3">
        <w:rPr>
          <w:rFonts w:ascii="Times New Roman" w:hAnsi="Times New Roman" w:cs="Times New Roman"/>
          <w:i/>
          <w:sz w:val="28"/>
          <w:szCs w:val="28"/>
        </w:rPr>
        <w:t>Агач</w:t>
      </w:r>
      <w:proofErr w:type="spellEnd"/>
      <w:r w:rsidRPr="00DE40A3">
        <w:rPr>
          <w:rFonts w:ascii="Times New Roman" w:hAnsi="Times New Roman" w:cs="Times New Roman"/>
          <w:i/>
          <w:sz w:val="28"/>
          <w:szCs w:val="28"/>
        </w:rPr>
        <w:t>-Эли.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28B8">
        <w:rPr>
          <w:rFonts w:ascii="Times New Roman" w:hAnsi="Times New Roman" w:cs="Times New Roman"/>
          <w:sz w:val="28"/>
          <w:szCs w:val="28"/>
        </w:rPr>
        <w:t>т 09 октября 1805г. в селе 18 дворов и 100 жителей крымских татар. По сведению 1887г. в селе проживает в 42 дворах 239 человек с преобладанием татарского населения. По всесоюзной переписи 17 декабря 1926г. в селе числилось 88 дворов с населением 339 человек, из них 282 крымских татар, 29 русских, 17 немцев, 7 украинцев и др., действовала татарская школа.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селе проживает</w:t>
      </w:r>
      <w:r w:rsidRPr="009A28B8">
        <w:rPr>
          <w:rFonts w:ascii="Times New Roman" w:hAnsi="Times New Roman" w:cs="Times New Roman"/>
          <w:sz w:val="28"/>
          <w:szCs w:val="28"/>
        </w:rPr>
        <w:t>1240 человек, из них 75% русских, 13,5% украинцев, 8,5% крымских татар, 1,5% белорусов и др.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163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Село Кольчугино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A28B8">
        <w:rPr>
          <w:rFonts w:ascii="Times New Roman" w:hAnsi="Times New Roman" w:cs="Times New Roman"/>
          <w:sz w:val="28"/>
          <w:szCs w:val="28"/>
        </w:rPr>
        <w:t xml:space="preserve">о 1915 г. село называлось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Кроненталь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A28B8">
        <w:rPr>
          <w:rFonts w:ascii="Times New Roman" w:hAnsi="Times New Roman" w:cs="Times New Roman"/>
          <w:sz w:val="28"/>
          <w:szCs w:val="28"/>
        </w:rPr>
        <w:t xml:space="preserve">до 1945 г. –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             По Всесоюзной переписи 17 декабря 1926 года в с.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числилось 186 дворов, из них 818 немцев, 50 русских, 6 украинцев, 3 еврея. Действовала немецкая школа. В августе 1941 г. крымские немцы были выселены за пределы Крыма. В сентябре 1944 г. в село прибыли первые переселенцы из районов Украины и России. 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Работают школы № 1 и № 2 (с 1996 г. –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крымскотатарская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), детский сад, участковая больница. В с. Кольчугино действуют церковь Рождества Христова и мечеть «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джамиса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».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Pr="009A28B8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О том, что вдоль сёл протянется территория карьера, жители Лекарственного и Пожарского узнали… из местной газеты.</w:t>
      </w:r>
    </w:p>
    <w:p w:rsidR="004833CD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Карьер, который хотели построить менее чем в километре от села Лекарственного, могло уничтожить самое большое в России и крупнейшее в Европе хозяйство по выращиванию пряных и лекарственных трав. </w:t>
      </w:r>
    </w:p>
    <w:p w:rsidR="004833CD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D" w:rsidRPr="009A28B8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Жители села «Лекарственное» обратились в редакцию «Нового Крыма» с просьбой о помощи. </w:t>
      </w:r>
      <w:proofErr w:type="gramStart"/>
      <w:r w:rsidRPr="009A28B8">
        <w:rPr>
          <w:rFonts w:ascii="Times New Roman" w:hAnsi="Times New Roman" w:cs="Times New Roman"/>
          <w:sz w:val="28"/>
          <w:szCs w:val="28"/>
        </w:rPr>
        <w:t>«У нас, в 500 метрах от жилых домов, планируется глобальная экологическая катастрофа</w:t>
      </w:r>
      <w:proofErr w:type="gramEnd"/>
      <w:r w:rsidRPr="009A28B8">
        <w:rPr>
          <w:rFonts w:ascii="Times New Roman" w:hAnsi="Times New Roman" w:cs="Times New Roman"/>
          <w:sz w:val="28"/>
          <w:szCs w:val="28"/>
        </w:rPr>
        <w:t>, - говорилось в письме.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3CD" w:rsidRPr="009A28B8" w:rsidRDefault="004833CD" w:rsidP="004833C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На протяжении двух месяцев наши местные жители, депутаты Пожарского сельского поселения стучали во все двери, </w:t>
      </w:r>
      <w:proofErr w:type="gramStart"/>
      <w:r w:rsidRPr="009A28B8">
        <w:rPr>
          <w:rFonts w:ascii="Times New Roman" w:hAnsi="Times New Roman" w:cs="Times New Roman"/>
          <w:sz w:val="28"/>
          <w:szCs w:val="28"/>
        </w:rPr>
        <w:t>писали  и</w:t>
      </w:r>
      <w:proofErr w:type="gramEnd"/>
      <w:r w:rsidRPr="009A28B8">
        <w:rPr>
          <w:rFonts w:ascii="Times New Roman" w:hAnsi="Times New Roman" w:cs="Times New Roman"/>
          <w:sz w:val="28"/>
          <w:szCs w:val="28"/>
        </w:rPr>
        <w:t xml:space="preserve"> в Общественную палату, в Министерство экологии, и в районную прокуратуру, и в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райгосадминистрацию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>, и в приемные различных партий…</w:t>
      </w:r>
    </w:p>
    <w:p w:rsidR="00DE40A3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33CD" w:rsidRPr="009A28B8" w:rsidRDefault="004833CD" w:rsidP="004833CD">
      <w:pPr>
        <w:tabs>
          <w:tab w:val="left" w:pos="54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В ноябре 2016 года состоялось собрание граждан в селе </w:t>
      </w:r>
      <w:proofErr w:type="gramStart"/>
      <w:r w:rsidRPr="009A28B8">
        <w:rPr>
          <w:rFonts w:ascii="Times New Roman" w:hAnsi="Times New Roman" w:cs="Times New Roman"/>
          <w:sz w:val="28"/>
          <w:szCs w:val="28"/>
        </w:rPr>
        <w:t>Лекарственное  по</w:t>
      </w:r>
      <w:proofErr w:type="gramEnd"/>
      <w:r w:rsidRPr="009A28B8">
        <w:rPr>
          <w:rFonts w:ascii="Times New Roman" w:hAnsi="Times New Roman" w:cs="Times New Roman"/>
          <w:sz w:val="28"/>
          <w:szCs w:val="28"/>
        </w:rPr>
        <w:t xml:space="preserve"> вопросу разработки месторождений гравийно-галечной смеси на участке недр «Кольчугино» и строите</w:t>
      </w:r>
      <w:r>
        <w:rPr>
          <w:rFonts w:ascii="Times New Roman" w:hAnsi="Times New Roman" w:cs="Times New Roman"/>
          <w:sz w:val="28"/>
          <w:szCs w:val="28"/>
        </w:rPr>
        <w:t>льства карьера. В качестве гост</w:t>
      </w:r>
      <w:r w:rsidRPr="009A28B8">
        <w:rPr>
          <w:rFonts w:ascii="Times New Roman" w:hAnsi="Times New Roman" w:cs="Times New Roman"/>
          <w:sz w:val="28"/>
          <w:szCs w:val="28"/>
        </w:rPr>
        <w:t xml:space="preserve">я был приглашен министр экологии и природных ресурсов Республики Крым Геннадий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Нараев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3CD" w:rsidRDefault="004833CD" w:rsidP="004833C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В ходе встречи Геннадий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Нараев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подчеркнул, что у Минприроды Крыма нет задачи по всему Крыму открывать новые карьеры.</w:t>
      </w:r>
    </w:p>
    <w:p w:rsidR="004833CD" w:rsidRDefault="004833CD" w:rsidP="004833C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3CD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По итогам собрания было принято решение о создании рабочей группы из 6 человек, которые будут представлять интересы жителей. В рабочую группу вошли сотрудники районной администрации и Минприроды Крыма. </w:t>
      </w:r>
    </w:p>
    <w:p w:rsidR="004833CD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D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            Помощник Владимира Путина Игорь Левитин назвал Крым регионом ослепительной красоты с богатейшей природой и историей.  </w:t>
      </w:r>
    </w:p>
    <w:p w:rsidR="004833CD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D" w:rsidRPr="004833CD" w:rsidRDefault="004833CD" w:rsidP="004833CD">
      <w:pPr>
        <w:tabs>
          <w:tab w:val="left" w:pos="5480"/>
        </w:tabs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833C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Чудо природы нуждается в охране.</w:t>
      </w:r>
    </w:p>
    <w:p w:rsidR="004833CD" w:rsidRDefault="004833CD" w:rsidP="004833C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           В получасе езды на машине от Симферополя природа спрятала своё очередное чудо. В ущелье речки Западный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 w:rsidRPr="009A28B8">
        <w:rPr>
          <w:rFonts w:ascii="Times New Roman" w:hAnsi="Times New Roman" w:cs="Times New Roman"/>
          <w:sz w:val="28"/>
          <w:szCs w:val="28"/>
        </w:rPr>
        <w:t xml:space="preserve"> находится «Плачущая скала». Названа она так, потому что из её наскальных отверстий вода сочится подобно слезам. Любоваться</w:t>
      </w:r>
      <w:r>
        <w:rPr>
          <w:rFonts w:ascii="Times New Roman" w:hAnsi="Times New Roman" w:cs="Times New Roman"/>
          <w:sz w:val="28"/>
          <w:szCs w:val="28"/>
        </w:rPr>
        <w:t xml:space="preserve"> струйками и наслаждаться звуком п</w:t>
      </w:r>
      <w:r w:rsidRPr="009A28B8">
        <w:rPr>
          <w:rFonts w:ascii="Times New Roman" w:hAnsi="Times New Roman" w:cs="Times New Roman"/>
          <w:sz w:val="28"/>
          <w:szCs w:val="28"/>
        </w:rPr>
        <w:t>адающих капель можно бесконечно.</w:t>
      </w:r>
    </w:p>
    <w:p w:rsidR="004833CD" w:rsidRPr="009A28B8" w:rsidRDefault="004833CD" w:rsidP="004833C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Слёзы на скале выступают из глыбы карстовой породы.</w:t>
      </w:r>
    </w:p>
    <w:p w:rsidR="004833CD" w:rsidRPr="009A28B8" w:rsidRDefault="004833CD" w:rsidP="004833C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         Живописный обрыв, покрытый мхами и лишайниками, завораживает с первого взгляда. Можно любоваться и озером, которое находиться у подножья скалы.  В нём соединяются все «слезинки» со скалы. Кустарники можжевельника, платан, барбарис – всё это погружает в таинственный мир природы.</w:t>
      </w:r>
    </w:p>
    <w:p w:rsidR="004833CD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          Необычный состав этого чуда природы и делает его таким уникальным.</w:t>
      </w:r>
    </w:p>
    <w:p w:rsidR="004833CD" w:rsidRPr="009A28B8" w:rsidRDefault="004833CD" w:rsidP="004833CD">
      <w:pPr>
        <w:tabs>
          <w:tab w:val="left" w:pos="5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«Плачущая скала» объявлена в 1988 году ландшафтным заповедником.</w:t>
      </w:r>
    </w:p>
    <w:p w:rsidR="004833CD" w:rsidRPr="009A28B8" w:rsidRDefault="004833CD" w:rsidP="004833CD">
      <w:pPr>
        <w:tabs>
          <w:tab w:val="left" w:pos="5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Однако радовать </w:t>
      </w:r>
      <w:proofErr w:type="spellStart"/>
      <w:proofErr w:type="gramStart"/>
      <w:r w:rsidRPr="009A28B8">
        <w:rPr>
          <w:rFonts w:ascii="Times New Roman" w:hAnsi="Times New Roman" w:cs="Times New Roman"/>
          <w:sz w:val="28"/>
          <w:szCs w:val="28"/>
        </w:rPr>
        <w:t>крымчан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8B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9A28B8">
        <w:rPr>
          <w:rFonts w:ascii="Times New Roman" w:hAnsi="Times New Roman" w:cs="Times New Roman"/>
          <w:sz w:val="28"/>
          <w:szCs w:val="28"/>
        </w:rPr>
        <w:t>Плачущая скала» могла не долго. Границы карьера должны были пройти как раз по территории государственного заказника «Плачущая скала». Был риск того, что рельеф полностью преобразиться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28B8">
        <w:rPr>
          <w:rFonts w:ascii="Times New Roman" w:hAnsi="Times New Roman" w:cs="Times New Roman"/>
          <w:sz w:val="28"/>
          <w:szCs w:val="28"/>
        </w:rPr>
        <w:t xml:space="preserve"> Выемка грунта могла привести к катастрофическим последствиям. Пострадала бы и сама природа. Помимо тысячи деревьев здесь растут целебные растения. Многие из них занесены в Красную книгу.</w:t>
      </w:r>
    </w:p>
    <w:p w:rsidR="004833CD" w:rsidRDefault="004833CD" w:rsidP="004833C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52D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         По мнению экологов,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9A28B8">
        <w:rPr>
          <w:rFonts w:ascii="Times New Roman" w:hAnsi="Times New Roman" w:cs="Times New Roman"/>
          <w:sz w:val="28"/>
          <w:szCs w:val="28"/>
        </w:rPr>
        <w:t xml:space="preserve"> ради карьера начнут «трогать» холмы, может исчезнуть вода в подземных источниках. С учётом того, что живительной влаги на полуострове и так не хватает, подобно</w:t>
      </w:r>
      <w:r>
        <w:rPr>
          <w:rFonts w:ascii="Times New Roman" w:hAnsi="Times New Roman" w:cs="Times New Roman"/>
          <w:sz w:val="28"/>
          <w:szCs w:val="28"/>
        </w:rPr>
        <w:t>е расточительство могло</w:t>
      </w:r>
      <w:r w:rsidRPr="009A28B8">
        <w:rPr>
          <w:rFonts w:ascii="Times New Roman" w:hAnsi="Times New Roman" w:cs="Times New Roman"/>
          <w:sz w:val="28"/>
          <w:szCs w:val="28"/>
        </w:rPr>
        <w:t xml:space="preserve"> обернуться трагедией для сотен людей из Лекарственного, Пожарского и Кольчугино. </w:t>
      </w:r>
    </w:p>
    <w:p w:rsidR="00D3452D" w:rsidRDefault="00D3452D" w:rsidP="00D3452D">
      <w:pPr>
        <w:tabs>
          <w:tab w:val="left" w:pos="5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3452D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>Крым, как и любой регион, нуждается в строительных материалах. Это аксиома. Но Крым – это не любой регион – и с этим тоже не поспоришь.</w:t>
      </w:r>
    </w:p>
    <w:p w:rsidR="00D3452D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52D" w:rsidRPr="00D3452D" w:rsidRDefault="00D3452D" w:rsidP="00D3452D">
      <w:pPr>
        <w:tabs>
          <w:tab w:val="left" w:pos="5480"/>
        </w:tabs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3452D">
        <w:rPr>
          <w:rFonts w:ascii="Times New Roman" w:hAnsi="Times New Roman" w:cs="Times New Roman"/>
          <w:b/>
          <w:color w:val="C00000"/>
          <w:sz w:val="28"/>
          <w:szCs w:val="28"/>
        </w:rPr>
        <w:t>ЗАКЛЮЧЕНИЕ</w:t>
      </w:r>
    </w:p>
    <w:p w:rsidR="00D3452D" w:rsidRDefault="00D3452D" w:rsidP="00D3452D">
      <w:pPr>
        <w:tabs>
          <w:tab w:val="left" w:pos="54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D32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карьера по добыче гравийно-галечных материалов в долине реки Западный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приведет к экологической катастрофе:</w:t>
      </w:r>
    </w:p>
    <w:p w:rsidR="00D3452D" w:rsidRDefault="00D3452D" w:rsidP="00D3452D">
      <w:pPr>
        <w:tabs>
          <w:tab w:val="left" w:pos="54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исчезновению реки Западный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3452D" w:rsidRDefault="00D3452D" w:rsidP="00D3452D">
      <w:pPr>
        <w:tabs>
          <w:tab w:val="left" w:pos="54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уничтожению природного заказника «Плачущая скала» и скифских захоронений;</w:t>
      </w:r>
    </w:p>
    <w:p w:rsidR="00D3452D" w:rsidRDefault="00D3452D" w:rsidP="00D3452D">
      <w:pPr>
        <w:tabs>
          <w:tab w:val="left" w:pos="54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исчезновению части дикорастущих лекарственных трав, в том числе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краснокнижных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3452D" w:rsidRPr="00210D32" w:rsidRDefault="00D3452D" w:rsidP="00D3452D">
      <w:pPr>
        <w:tabs>
          <w:tab w:val="left" w:pos="54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снижению продуктивности производства лекарственного сырья.</w:t>
      </w:r>
    </w:p>
    <w:p w:rsidR="00D3452D" w:rsidRPr="009A28B8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52D" w:rsidRPr="009A28B8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52D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B8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упорству, заинтересованности, сплочённости жителей Пожарского сельского поселения удалось отстоять свою точку зрения. </w:t>
      </w:r>
      <w:r>
        <w:rPr>
          <w:rFonts w:ascii="Times New Roman" w:hAnsi="Times New Roman" w:cs="Times New Roman"/>
          <w:sz w:val="28"/>
          <w:szCs w:val="28"/>
        </w:rPr>
        <w:t xml:space="preserve">Получить экспертное заключение о проекте разработки месторождения строительных материалов в окрестности сел Кольчугино-Пожарское Симферопольского 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Крым, </w:t>
      </w:r>
      <w:r w:rsidRPr="009A28B8">
        <w:rPr>
          <w:rFonts w:ascii="Times New Roman" w:hAnsi="Times New Roman" w:cs="Times New Roman"/>
          <w:sz w:val="28"/>
          <w:szCs w:val="28"/>
        </w:rPr>
        <w:t xml:space="preserve"> поставить</w:t>
      </w:r>
      <w:proofErr w:type="gramEnd"/>
      <w:r w:rsidRPr="009A28B8">
        <w:rPr>
          <w:rFonts w:ascii="Times New Roman" w:hAnsi="Times New Roman" w:cs="Times New Roman"/>
          <w:sz w:val="28"/>
          <w:szCs w:val="28"/>
        </w:rPr>
        <w:t xml:space="preserve"> в данн</w:t>
      </w:r>
      <w:r>
        <w:rPr>
          <w:rFonts w:ascii="Times New Roman" w:hAnsi="Times New Roman" w:cs="Times New Roman"/>
          <w:sz w:val="28"/>
          <w:szCs w:val="28"/>
        </w:rPr>
        <w:t>ой ситуации точку, после лозунга</w:t>
      </w:r>
      <w:r w:rsidRPr="009A28B8">
        <w:rPr>
          <w:rFonts w:ascii="Times New Roman" w:hAnsi="Times New Roman" w:cs="Times New Roman"/>
          <w:sz w:val="28"/>
          <w:szCs w:val="28"/>
        </w:rPr>
        <w:t xml:space="preserve">: «КАРЬЕРУ – </w:t>
      </w:r>
      <w:proofErr w:type="spellStart"/>
      <w:r w:rsidRPr="009A28B8">
        <w:rPr>
          <w:rFonts w:ascii="Times New Roman" w:hAnsi="Times New Roman" w:cs="Times New Roman"/>
          <w:sz w:val="28"/>
          <w:szCs w:val="28"/>
        </w:rPr>
        <w:t>НЕТ».</w:t>
      </w:r>
      <w:r>
        <w:rPr>
          <w:rFonts w:ascii="Times New Roman" w:hAnsi="Times New Roman" w:cs="Times New Roman"/>
          <w:sz w:val="28"/>
          <w:szCs w:val="28"/>
        </w:rPr>
        <w:t>Красоты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нашей местности остались не тронуты, а это значит, что труд людей был не напрасен.</w:t>
      </w:r>
    </w:p>
    <w:p w:rsidR="00D3452D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нашу проблему обратил внимание президент России, лидер Общероссийского народного фронта Владимир Путин. На пленарном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Медиафорума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ОНФ сказал, как должен решаться вопрос с сохранением уникальной природы Крыма, что любая проблема должна решаться открыто, с привлечением общественности и представителей властей всех уровней. Этим советом и воспользовались наши местные жители,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 привело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положительному результату. </w:t>
      </w:r>
    </w:p>
    <w:p w:rsidR="00D3452D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52D" w:rsidRPr="00D3452D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r w:rsidRPr="00D3452D">
        <w:rPr>
          <w:rFonts w:ascii="Times New Roman" w:hAnsi="Times New Roman" w:cs="Times New Roman"/>
          <w:color w:val="C00000"/>
          <w:sz w:val="28"/>
          <w:szCs w:val="28"/>
        </w:rPr>
        <w:t>Спасибо за внимание!</w:t>
      </w:r>
    </w:p>
    <w:bookmarkEnd w:id="0"/>
    <w:p w:rsidR="00D3452D" w:rsidRDefault="00D3452D" w:rsidP="00D3452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52D" w:rsidRPr="004833CD" w:rsidRDefault="00D3452D" w:rsidP="004833CD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Pr="009A28B8" w:rsidRDefault="00DE40A3" w:rsidP="00DE40A3">
      <w:pPr>
        <w:tabs>
          <w:tab w:val="left" w:pos="5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0A3" w:rsidRPr="009A28B8" w:rsidRDefault="00DE40A3" w:rsidP="00DE4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DB9" w:rsidRPr="009A28B8" w:rsidRDefault="00A36DB9" w:rsidP="00A3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DB9" w:rsidRPr="008E4AE9" w:rsidRDefault="00A36DB9">
      <w:pPr>
        <w:rPr>
          <w:rFonts w:ascii="Times New Roman" w:hAnsi="Times New Roman" w:cs="Times New Roman"/>
          <w:sz w:val="28"/>
          <w:szCs w:val="28"/>
        </w:rPr>
      </w:pPr>
    </w:p>
    <w:sectPr w:rsidR="00A36DB9" w:rsidRPr="008E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1E"/>
    <w:rsid w:val="004833CD"/>
    <w:rsid w:val="00815C2E"/>
    <w:rsid w:val="008E4AE9"/>
    <w:rsid w:val="00A36DB9"/>
    <w:rsid w:val="00C4761E"/>
    <w:rsid w:val="00D3452D"/>
    <w:rsid w:val="00D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4210"/>
  <w15:chartTrackingRefBased/>
  <w15:docId w15:val="{BE9C5343-32BE-4EAF-A14B-C7ACB211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8E4AE9"/>
    <w:rPr>
      <w:rFonts w:ascii="Arial" w:hAnsi="Arial" w:cs="Arial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4AE9"/>
    <w:pPr>
      <w:widowControl w:val="0"/>
      <w:shd w:val="clear" w:color="auto" w:fill="FFFFFF"/>
      <w:spacing w:after="60" w:line="240" w:lineRule="atLeast"/>
      <w:jc w:val="right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2023-04-10T18:46:00Z</dcterms:created>
  <dcterms:modified xsi:type="dcterms:W3CDTF">2023-04-10T19:38:00Z</dcterms:modified>
</cp:coreProperties>
</file>