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79" w:rsidRPr="00EC10E4" w:rsidRDefault="00CF5879" w:rsidP="008863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</w:pPr>
      <w:r w:rsidRPr="00EC10E4"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  <w:t xml:space="preserve">                                      </w:t>
      </w:r>
      <w:bookmarkStart w:id="0" w:name="_GoBack"/>
      <w:bookmarkEnd w:id="0"/>
      <w:r w:rsidRPr="00EC10E4"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  <w:t xml:space="preserve">                                               Приложение 1</w:t>
      </w:r>
    </w:p>
    <w:p w:rsidR="00CF5879" w:rsidRDefault="00CF5879" w:rsidP="0088635D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</w:pPr>
    </w:p>
    <w:p w:rsidR="00CF5879" w:rsidRDefault="00CF5879" w:rsidP="0088635D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</w:pPr>
      <w:r w:rsidRPr="0088635D"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  <w:t>Программа  профориентационной  работы МБОУ «Константиновская школа»</w:t>
      </w:r>
      <w:r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  <w:t xml:space="preserve"> на </w:t>
      </w:r>
      <w:r w:rsidRPr="0088635D"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  <w:t>2020-2021 уч.год</w:t>
      </w:r>
    </w:p>
    <w:p w:rsidR="00CF5879" w:rsidRPr="0088635D" w:rsidRDefault="00CF5879" w:rsidP="0088635D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</w:pPr>
    </w:p>
    <w:p w:rsidR="00CF5879" w:rsidRPr="0088635D" w:rsidRDefault="00CF5879" w:rsidP="0088635D">
      <w:pPr>
        <w:spacing w:after="0" w:line="240" w:lineRule="auto"/>
        <w:outlineLvl w:val="0"/>
        <w:rPr>
          <w:rFonts w:ascii="Times New Roman" w:hAnsi="Times New Roman" w:cs="Times New Roman"/>
          <w:spacing w:val="-15"/>
          <w:kern w:val="36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pacing w:val="-15"/>
          <w:kern w:val="36"/>
          <w:sz w:val="24"/>
          <w:szCs w:val="24"/>
          <w:lang w:eastAsia="ru-RU"/>
        </w:rPr>
        <w:t>Цель: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 оказание профориентационной поддержки учащимся в процессе выбора профиля обучения и сферы будущей профессиональной деятельности.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 получение  данных о предпочтениях, склонностях и возможностях учащихся 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 обеспечение широкого диапазона вариативности профориентационной работы за счет комплексных и нетрадиционных форм и методов, применяемых на уроках  технологии и в воспитательной работе;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 дополнительная поддержка некоторых  школьников, у которых легко спрогнозировать сложности трудоустройства (это наши «трудные», дети из неблагополучных семей);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 выработка гибкой системы кооперации старшей ступени школы с учреждениями дополнительного и профессионального образования.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F5879" w:rsidRPr="0088635D" w:rsidRDefault="00CF5879" w:rsidP="008863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 xml:space="preserve">   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 xml:space="preserve">   Школа должна осознать свою долю экономической ответственности перед страной. Профориентационная работа занимает важное место в деятельности школы, так как она связывает систему образования с экономической системой, потребности учащихся с их будущим. Для благополучия общества необходимо, чтобы каждый выпускник школы нашел возможно более полное применение своим интересам, склонностям, не терял напрасно время, силы (да и средства)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 xml:space="preserve">   Профессия (от лат. «ргоfessio» - официально указанное занятие, специальность) - род трудовой деятельности, занятий, требующих определённой подготовки и являющихся источником существования человека.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 xml:space="preserve">   Ориентация - умение разобраться в окружающей обстановке или направление деятельности в определённую сторону.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 xml:space="preserve">   В широком смысле слова профориентация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 xml:space="preserve">   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 xml:space="preserve">    Профориентация в личностном смысле - длительный и , в достаточной степени, необратимый социальный процесс освоения личностью той или иной профессии.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 xml:space="preserve">   Таким образом, профориентация осуществляется как бы на 2-х уровнях:  общественном и личностном. Эти уровни взаимосвязаны.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 xml:space="preserve">   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 xml:space="preserve">   В школе профориентационная работа проводится под руководством директора, заместителями по воспитательной и учебно-воспитательной работе, классными руководителями, социальным педагогом, библиотекарем,  учителями-предметниками.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 xml:space="preserve">   Главные задачи их деятельности по профориентации учащихся: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 сформировать положительное отношение к труду;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 научить разбираться в содержании профессиональной деятельности;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 научить соотносить требования, предъявляемые профессией, с индивидуальными качествами;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 научить анализировать свои  возможности  и  способности, (сформировать  потребность в осознании и оценке качеств и возможностей своей личности)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Основными направлениями профориентационной работе в школе являются: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 </w:t>
      </w:r>
      <w:r w:rsidRPr="008863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Профессиональная информация;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 </w:t>
      </w:r>
      <w:r w:rsidRPr="008863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Профессиональное воспитание;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Профориентационная диагностика.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План работы осуществляется поэтапно с учетом возрастных особенностей учащихся, преемственности  в содержании, формах и методах работы в начальной, основной, средней  школе.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Профессиональная информация 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Профессиональное воспитание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Профессиональное консультирование -  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Используются следующие формы работы: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 профориентационные уроки и тренинги;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 экскурсии;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 классные часы по профориентации;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 встречи со специалистами;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 профдиагностические исследования;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·        родительские собрания по профориентационной тематике и т.д.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Важно помнить, что профориентационная работа в школе приносит пользу только тогда, когда к профориентационной работе привлечён весь коллектив школы, и когда соблюдаются следующие принципы: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1) Систематичность и преемственность – профориентационная работа не должна ограничиваться работой только  со старшеклассниками. Эта работа ведется с первого по выпускной класс.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2)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3) Оптимальное сочетание массовых, групповых и индивидуальных форм профориентационной работы с учащимися и родителями.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4)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5) Связь профориентации с жизнью (органическое единство с потребностями общества в кадрах).</w:t>
      </w:r>
    </w:p>
    <w:p w:rsidR="00CF5879" w:rsidRPr="0088635D" w:rsidRDefault="00CF5879" w:rsidP="008863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F5879" w:rsidRPr="0088635D" w:rsidRDefault="00CF5879" w:rsidP="00B36D0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План профориентационной работы в школе</w:t>
      </w:r>
    </w:p>
    <w:p w:rsidR="00CF5879" w:rsidRPr="0088635D" w:rsidRDefault="00CF5879" w:rsidP="00B36D0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на 2020-2021 учебный год</w:t>
      </w:r>
    </w:p>
    <w:p w:rsidR="00CF5879" w:rsidRPr="0088635D" w:rsidRDefault="00CF5879" w:rsidP="008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635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2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10"/>
        <w:gridCol w:w="120"/>
        <w:gridCol w:w="5297"/>
        <w:gridCol w:w="1065"/>
        <w:gridCol w:w="2128"/>
      </w:tblGrid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Организационная работа в школе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5879" w:rsidRPr="009B191F" w:rsidTr="00BA42AD">
        <w:trPr>
          <w:trHeight w:val="1605"/>
        </w:trPr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FF5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Пополнение 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стенда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профориентации.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Сделай свой выбор! Сто дорог – одна твоя»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</w:t>
            </w:r>
          </w:p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 Ключко Е.С.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профориентации за прошлый год (вопросы трудоустройства и поступления в профессиональные уче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бные заведения выпускников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FF5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директора по ВР Ищенко А.Н.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Сопоставление и обсуждение плана профориентационной работы на новый учебный год. 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директора по ВР Ищенко А.Н., педагог-психолог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директора по ВР Ищенко А.Н.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Пополнение библиотечного фонда литературой по профориентации и трудовому обучению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 Коломиец Е.И.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6.      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предметных кружков на базе школьных мастерских, кружков декоратив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но-прикладного творчества.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  технологии Халилов Р.С., Максименко О.А.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7.      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директора по ВР Ищенко А.Н., педагог-психолог Ключко Е.С.,классные руководители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8.      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учреждениями дополнительного образования, Центром занятости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 Ищенко А.Н., педагог-психолог Ключко Е.С.,классные руководители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9.      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педагогическими кадрами.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Разработать рекомендации классным руководителям по планированию профориентацнонной работы с учащимися различных возрастных групп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A6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 Ищенко А.Н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10.            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Включить в планы воспитательной работы классных руководителей классные часы по темам:  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“Подготовка учащихся к компетентному выбору профессии”.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“Методы работы с родителями по вопросу выбора профессии”;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“Профориентация в процессе изучения основ наук”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 Ищенко А.Н., педагог-психолог Ключко Е.С.,классные руководители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11.            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A6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диагностической работы 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изучению личности школьника 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“Исследование готовности учащихся к выбору профессии”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“Изучение личностных особенностей и способностей учащихся”,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“Изучение склонностей и интересов”, 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“Изучение профессиональных намерений и планов учащихся”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– 9кл.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F82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Педагог–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Ключко Е.С.</w:t>
            </w:r>
          </w:p>
        </w:tc>
      </w:tr>
      <w:tr w:rsidR="00CF5879" w:rsidRPr="009B191F" w:rsidTr="00BA42AD"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12.            </w:t>
            </w:r>
          </w:p>
        </w:tc>
        <w:tc>
          <w:tcPr>
            <w:tcW w:w="5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Скоординировать деятельность учителей, работающих в классе, психолога, мед.работника и других специалистов, решающих задачи      профориентационной работы с учащимися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директора по ВР Ищенко А.Н.</w:t>
            </w:r>
          </w:p>
        </w:tc>
      </w:tr>
      <w:tr w:rsidR="00CF5879" w:rsidRPr="009B191F" w:rsidTr="00BA42AD">
        <w:tc>
          <w:tcPr>
            <w:tcW w:w="972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F8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для родителей лекторий по теме «Роль семьи в правильном профессиональном самоопределении»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A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 Ищенко А.Н.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индивидуальные консультации с родителями по вопросу выбора профессий учащимися, курсов по выбору, факультативов.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“Слагаемые выбора профиля обучения и направления дальнейшего образования”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F82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 8-11 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 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Ключко Е.С.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Организовать встречи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 с их родителями  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представителями различных профессий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 руководители 5-9 кл. 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Учителя-предметники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Привлекать родителей к участию в проведении экскурсий учащихся на предприятия и учебные заведения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 руководители 5-9 кл.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Спланировать проведение родительских собраний (общешкольных, классных).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“Анализ рынка труда и востребованности профессий в регионе”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“Медицинские аспекты при выборе профессии”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F82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A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 Ищенко А.Н.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Кл. руководители 5-9 кл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рекомендаций родителям по возникшим проблемам профориентации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F82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 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Ключко Е.С.</w:t>
            </w:r>
          </w:p>
        </w:tc>
      </w:tr>
      <w:tr w:rsidR="00CF5879" w:rsidRPr="009B191F" w:rsidTr="00BA42AD">
        <w:tc>
          <w:tcPr>
            <w:tcW w:w="972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F8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диагностика на среднем уровне образования для выявления профнаклонностей и выбора профиля на следующий учебный год.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22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Ключко Е.С.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221F7D" w:rsidRDefault="00CF5879" w:rsidP="00221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принадлежности учащегося к группе профессий (Дифференциально-диагностический опросник (Е.А.Климов).</w:t>
            </w:r>
          </w:p>
          <w:p w:rsidR="00CF5879" w:rsidRPr="00221F7D" w:rsidRDefault="00CF5879" w:rsidP="00221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профнаправленности учащихся (Тест «Профиль» Г.В. Резапкиной).</w:t>
            </w:r>
          </w:p>
          <w:p w:rsidR="00CF5879" w:rsidRPr="00221F7D" w:rsidRDefault="00CF5879" w:rsidP="00221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профсклонностей. (Опросник профессиональных склонностей Л. Йовайши (модификация Г.В. Резапкиной).</w:t>
            </w:r>
          </w:p>
          <w:p w:rsidR="00CF5879" w:rsidRPr="00221F7D" w:rsidRDefault="00CF5879" w:rsidP="00221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взаимосвязи типа мышления избранной профессии Опросник типа мышления Г.В. Резапкиной.</w:t>
            </w:r>
          </w:p>
          <w:p w:rsidR="00CF5879" w:rsidRPr="00221F7D" w:rsidRDefault="00CF5879" w:rsidP="00221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мотивов выбора профессии (Методика «Мотивы выбора профессии» (В. Семиченко).</w:t>
            </w:r>
          </w:p>
          <w:p w:rsidR="00CF5879" w:rsidRPr="0088635D" w:rsidRDefault="00CF5879" w:rsidP="00221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профессионального типа личности (модиф.методики Дж.Голлланда, Г.В. Резапкиной).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22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 Ключко Е.С.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экскурсий на предприятия и в учебные заведения города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22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221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индивидуальных консультаций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преодолению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проблем учащихся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связанных с выбором профессии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 Ключко Е.С.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месячников по профориентации, конкурсов по профессии, конференций, интеллектуальных игр и др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22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 Ищенко А.Н.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“Моя будущая профессия”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«Мама, папа на работе»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B0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Кл.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221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по ранней профориентации «Игра-путешествие в мир профессий», «Профессии в моей жизни»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B0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с учащимися выставок “В мире профессий”: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“Транспорт”, “Военные профессии”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“Информационные технологии”.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“Строительство и архитектура”, и т. д.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Организация и проведение с учащимися викторин, бесед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B02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-9 кл,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 Сабриева Э.М.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экскурсий и встреч со специалистами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“Центра занятости”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по воспитательной работе Ищенко А.Н.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учеников выпускных  в днях открытых дверей учебных заведений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B0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воспитательной работе Ищенко А.Н.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Расширение знаний учащихся о новых профессиях учителями-предметниками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B0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предметники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учащихся в работе ярмарки вакансий с целью знакомства с учебными заведениями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Крыма</w:t>
            </w: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рынком труда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B0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воспитательной работе Ищенко А.Н.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к занятиям в кружках и спортивных секциях в школе, в учреждениях дополнительного образования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C0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3-9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CF5879" w:rsidRPr="009B191F" w:rsidTr="00BA42AD"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886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32.            </w:t>
            </w:r>
          </w:p>
        </w:tc>
        <w:tc>
          <w:tcPr>
            <w:tcW w:w="5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Сопровождение предпрофильного образрвания обучающихся  на базе сетевого взаимодействия.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C0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:rsidR="00CF5879" w:rsidRPr="0088635D" w:rsidRDefault="00CF5879" w:rsidP="0094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2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воспитательной работе Ищенко А.Н.</w:t>
            </w:r>
          </w:p>
        </w:tc>
      </w:tr>
    </w:tbl>
    <w:p w:rsidR="00CF5879" w:rsidRPr="0088635D" w:rsidRDefault="00CF5879" w:rsidP="0088635D">
      <w:pPr>
        <w:jc w:val="both"/>
      </w:pPr>
    </w:p>
    <w:sectPr w:rsidR="00CF5879" w:rsidRPr="0088635D" w:rsidSect="007B4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B8F"/>
    <w:rsid w:val="00221F7D"/>
    <w:rsid w:val="002B05D4"/>
    <w:rsid w:val="003D5B14"/>
    <w:rsid w:val="00485680"/>
    <w:rsid w:val="00553055"/>
    <w:rsid w:val="007B486A"/>
    <w:rsid w:val="0088635D"/>
    <w:rsid w:val="00944E56"/>
    <w:rsid w:val="009B191F"/>
    <w:rsid w:val="009C00A2"/>
    <w:rsid w:val="00A06FE9"/>
    <w:rsid w:val="00A43C22"/>
    <w:rsid w:val="00A62E43"/>
    <w:rsid w:val="00B028CE"/>
    <w:rsid w:val="00B36D03"/>
    <w:rsid w:val="00BA42AD"/>
    <w:rsid w:val="00C537CE"/>
    <w:rsid w:val="00CB3DB5"/>
    <w:rsid w:val="00CF5879"/>
    <w:rsid w:val="00D81005"/>
    <w:rsid w:val="00EC10E4"/>
    <w:rsid w:val="00F03A0B"/>
    <w:rsid w:val="00F21B8F"/>
    <w:rsid w:val="00F82A2E"/>
    <w:rsid w:val="00FF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86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5" w:color="C2D3CF"/>
            <w:right w:val="none" w:sz="0" w:space="0" w:color="auto"/>
          </w:divBdr>
          <w:divsChild>
            <w:div w:id="9684328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2003</Words>
  <Characters>11422</Characters>
  <Application>Microsoft Office Outlook</Application>
  <DocSecurity>0</DocSecurity>
  <Lines>0</Lines>
  <Paragraphs>0</Paragraphs>
  <ScaleCrop>false</ScaleCrop>
  <Company>ЦДЮТ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Викуля</cp:lastModifiedBy>
  <cp:revision>4</cp:revision>
  <dcterms:created xsi:type="dcterms:W3CDTF">2021-02-20T11:05:00Z</dcterms:created>
  <dcterms:modified xsi:type="dcterms:W3CDTF">2021-11-17T10:55:00Z</dcterms:modified>
</cp:coreProperties>
</file>