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05" w:rsidRPr="00AA5485" w:rsidRDefault="002F3205" w:rsidP="002F3205">
      <w:pPr>
        <w:pStyle w:val="a3"/>
        <w:ind w:left="7230"/>
        <w:rPr>
          <w:rFonts w:ascii="Times New Roman" w:hAnsi="Times New Roman"/>
          <w:sz w:val="28"/>
          <w:szCs w:val="28"/>
        </w:rPr>
      </w:pPr>
      <w:bookmarkStart w:id="0" w:name="bookmark5"/>
      <w:r w:rsidRPr="00AA5485">
        <w:rPr>
          <w:rFonts w:ascii="Times New Roman" w:hAnsi="Times New Roman"/>
          <w:sz w:val="28"/>
          <w:szCs w:val="28"/>
        </w:rPr>
        <w:t>Приложение 1</w:t>
      </w:r>
    </w:p>
    <w:p w:rsidR="002F3205" w:rsidRPr="00AA5485" w:rsidRDefault="002F3205" w:rsidP="002F3205">
      <w:pPr>
        <w:pStyle w:val="a3"/>
        <w:ind w:left="7230"/>
        <w:rPr>
          <w:rFonts w:ascii="Times New Roman" w:hAnsi="Times New Roman"/>
          <w:sz w:val="28"/>
          <w:szCs w:val="28"/>
        </w:rPr>
      </w:pPr>
      <w:r w:rsidRPr="00AA5485">
        <w:rPr>
          <w:rFonts w:ascii="Times New Roman" w:hAnsi="Times New Roman"/>
          <w:sz w:val="28"/>
          <w:szCs w:val="28"/>
        </w:rPr>
        <w:t xml:space="preserve">к приказу УО </w:t>
      </w:r>
    </w:p>
    <w:p w:rsidR="002F3205" w:rsidRPr="00AA5485" w:rsidRDefault="002F3205" w:rsidP="002F3205">
      <w:pPr>
        <w:pStyle w:val="a3"/>
        <w:ind w:left="7230"/>
        <w:rPr>
          <w:rFonts w:ascii="Times New Roman" w:hAnsi="Times New Roman"/>
          <w:sz w:val="28"/>
          <w:szCs w:val="28"/>
        </w:rPr>
      </w:pPr>
      <w:r w:rsidRPr="00AA5485">
        <w:rPr>
          <w:rFonts w:ascii="Times New Roman" w:hAnsi="Times New Roman"/>
          <w:sz w:val="28"/>
          <w:szCs w:val="28"/>
        </w:rPr>
        <w:t>от 15.03.2022г. № 239</w:t>
      </w:r>
    </w:p>
    <w:p w:rsidR="002F3205" w:rsidRPr="00AA5485" w:rsidRDefault="002F3205" w:rsidP="002F3205">
      <w:pPr>
        <w:ind w:left="5670"/>
        <w:rPr>
          <w:rStyle w:val="4"/>
          <w:rFonts w:eastAsia="Arial Unicode MS"/>
          <w:sz w:val="28"/>
          <w:szCs w:val="28"/>
        </w:rPr>
      </w:pPr>
    </w:p>
    <w:bookmarkEnd w:id="0"/>
    <w:p w:rsidR="002F3205" w:rsidRPr="00AA5485" w:rsidRDefault="002F3205" w:rsidP="002F3205">
      <w:pPr>
        <w:spacing w:line="240" w:lineRule="auto"/>
        <w:rPr>
          <w:b/>
          <w:sz w:val="28"/>
          <w:szCs w:val="28"/>
          <w:lang w:eastAsia="ru-RU"/>
        </w:rPr>
      </w:pPr>
      <w:r w:rsidRPr="00AA5485">
        <w:rPr>
          <w:b/>
          <w:sz w:val="28"/>
          <w:szCs w:val="28"/>
          <w:lang w:eastAsia="ru-RU"/>
        </w:rPr>
        <w:t xml:space="preserve">Положение </w:t>
      </w:r>
    </w:p>
    <w:p w:rsidR="002F3205" w:rsidRPr="00AA5485" w:rsidRDefault="002F3205" w:rsidP="002F3205">
      <w:pPr>
        <w:spacing w:line="240" w:lineRule="auto"/>
        <w:rPr>
          <w:b/>
          <w:bCs/>
          <w:sz w:val="28"/>
          <w:szCs w:val="28"/>
          <w:lang w:eastAsia="ru-RU"/>
        </w:rPr>
      </w:pPr>
      <w:r w:rsidRPr="00AA5485">
        <w:rPr>
          <w:b/>
          <w:bCs/>
          <w:sz w:val="28"/>
          <w:szCs w:val="28"/>
          <w:lang w:eastAsia="ru-RU"/>
        </w:rPr>
        <w:t>о проведении Муниципального этапа Всероссийского конкурса юных изобретателей и рационализаторов в 2022 году</w:t>
      </w:r>
    </w:p>
    <w:p w:rsidR="002F3205" w:rsidRPr="00AA5485" w:rsidRDefault="002F3205" w:rsidP="002F3205">
      <w:pPr>
        <w:spacing w:line="240" w:lineRule="auto"/>
        <w:rPr>
          <w:b/>
          <w:bCs/>
          <w:sz w:val="28"/>
          <w:szCs w:val="28"/>
          <w:lang w:eastAsia="ru-RU"/>
        </w:rPr>
      </w:pPr>
    </w:p>
    <w:p w:rsidR="002F3205" w:rsidRPr="00AA5485" w:rsidRDefault="002F3205" w:rsidP="002F3205">
      <w:pPr>
        <w:numPr>
          <w:ilvl w:val="0"/>
          <w:numId w:val="3"/>
        </w:numPr>
        <w:spacing w:line="240" w:lineRule="auto"/>
        <w:contextualSpacing/>
        <w:rPr>
          <w:b/>
          <w:bCs/>
          <w:sz w:val="28"/>
          <w:szCs w:val="28"/>
          <w:lang w:eastAsia="ru-RU"/>
        </w:rPr>
      </w:pPr>
      <w:r w:rsidRPr="00AA5485">
        <w:rPr>
          <w:b/>
          <w:bCs/>
          <w:sz w:val="28"/>
          <w:szCs w:val="28"/>
          <w:lang w:eastAsia="ru-RU"/>
        </w:rPr>
        <w:t>Общие положения</w:t>
      </w:r>
    </w:p>
    <w:p w:rsidR="002F3205" w:rsidRPr="00AA5485" w:rsidRDefault="002F3205" w:rsidP="002F3205">
      <w:pPr>
        <w:spacing w:line="240" w:lineRule="auto"/>
        <w:jc w:val="both"/>
        <w:rPr>
          <w:bCs/>
          <w:iCs/>
          <w:sz w:val="28"/>
          <w:szCs w:val="28"/>
          <w:lang w:eastAsia="ru-RU"/>
        </w:rPr>
      </w:pPr>
      <w:r w:rsidRPr="00AA5485">
        <w:rPr>
          <w:bCs/>
          <w:sz w:val="28"/>
          <w:szCs w:val="28"/>
          <w:lang w:eastAsia="ru-RU"/>
        </w:rPr>
        <w:tab/>
        <w:t xml:space="preserve">1.1. Настоящее Положение определяет порядок проведения и условия проведения </w:t>
      </w:r>
      <w:r w:rsidRPr="00AA5485">
        <w:rPr>
          <w:sz w:val="28"/>
          <w:szCs w:val="28"/>
          <w:lang w:eastAsia="ru-RU"/>
        </w:rPr>
        <w:t>муниципального этапа Всероссийского конкурса юных изобретателей и рационализаторов в 2022 году (далее - Конкурс).</w:t>
      </w:r>
    </w:p>
    <w:p w:rsidR="002F3205" w:rsidRPr="00AA5485" w:rsidRDefault="002F3205" w:rsidP="002F3205">
      <w:pPr>
        <w:widowControl w:val="0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AA5485">
        <w:rPr>
          <w:b/>
          <w:bCs/>
          <w:sz w:val="28"/>
          <w:szCs w:val="28"/>
        </w:rPr>
        <w:tab/>
      </w:r>
      <w:r w:rsidRPr="00AA5485">
        <w:rPr>
          <w:bCs/>
          <w:sz w:val="28"/>
          <w:szCs w:val="28"/>
        </w:rPr>
        <w:t>1.2.</w:t>
      </w:r>
      <w:r w:rsidRPr="00AA5485">
        <w:rPr>
          <w:b/>
          <w:bCs/>
          <w:sz w:val="28"/>
          <w:szCs w:val="28"/>
        </w:rPr>
        <w:t xml:space="preserve"> </w:t>
      </w:r>
      <w:r w:rsidRPr="00AA5485">
        <w:rPr>
          <w:sz w:val="28"/>
          <w:szCs w:val="28"/>
        </w:rPr>
        <w:t>Организатором Конкурса является Министерство образования, науки   и молодёжи Республики Крым.</w:t>
      </w:r>
    </w:p>
    <w:p w:rsidR="002F3205" w:rsidRPr="00AA5485" w:rsidRDefault="002F3205" w:rsidP="002F3205">
      <w:pPr>
        <w:widowControl w:val="0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AA5485">
        <w:rPr>
          <w:sz w:val="28"/>
          <w:szCs w:val="28"/>
        </w:rPr>
        <w:tab/>
        <w:t>1.3. Непосредственное проведение Конкурса обеспечивает Государственное бюджетное образовательное учреждение дополнительного образования Республики Крым «Малая академия наук «Искатель».</w:t>
      </w:r>
    </w:p>
    <w:p w:rsidR="002F3205" w:rsidRPr="00AA5485" w:rsidRDefault="002F3205" w:rsidP="002F3205">
      <w:pPr>
        <w:widowControl w:val="0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AA5485">
        <w:rPr>
          <w:sz w:val="28"/>
          <w:szCs w:val="28"/>
        </w:rPr>
        <w:tab/>
        <w:t>1.4. Конкурс проводятся с целью выявления, развития и поддержки талантливых детей в области научно-технического творчества, проектной, исследовательской и изобретательской деятельности, а также практическому участию молодежи в решении социально-экономических проблем страны.</w:t>
      </w:r>
    </w:p>
    <w:p w:rsidR="002F3205" w:rsidRPr="00AA5485" w:rsidRDefault="002F3205" w:rsidP="002F3205">
      <w:pPr>
        <w:widowControl w:val="0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AA5485">
        <w:rPr>
          <w:sz w:val="28"/>
          <w:szCs w:val="28"/>
        </w:rPr>
        <w:tab/>
        <w:t>1.5. Основные задачи Конкурса:</w:t>
      </w:r>
    </w:p>
    <w:p w:rsidR="002F3205" w:rsidRPr="00AA5485" w:rsidRDefault="002F3205" w:rsidP="002F3205">
      <w:pPr>
        <w:widowControl w:val="0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AA5485">
        <w:rPr>
          <w:sz w:val="28"/>
          <w:szCs w:val="28"/>
        </w:rPr>
        <w:tab/>
        <w:t xml:space="preserve">- </w:t>
      </w:r>
      <w:r w:rsidRPr="00AA5485">
        <w:rPr>
          <w:iCs/>
          <w:sz w:val="28"/>
          <w:szCs w:val="28"/>
        </w:rPr>
        <w:t>с целью развития и популяризации научно-исследовательской деятельности учащихся</w:t>
      </w:r>
      <w:r w:rsidRPr="00AA5485">
        <w:rPr>
          <w:sz w:val="28"/>
          <w:szCs w:val="28"/>
        </w:rPr>
        <w:t>;</w:t>
      </w:r>
    </w:p>
    <w:p w:rsidR="002F3205" w:rsidRPr="00AA5485" w:rsidRDefault="002F3205" w:rsidP="002F3205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ab/>
        <w:t>- стимулирование интеллектуального творчества, духовного и физического развития детей, удовлетворения их творческих потребностей в самореализации;</w:t>
      </w:r>
    </w:p>
    <w:p w:rsidR="002F3205" w:rsidRPr="00AA5485" w:rsidRDefault="002F3205" w:rsidP="002F3205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ab/>
        <w:t>- повышение роли технического творчества в системе учебно-воспитательной работы учреждений дополнительного образования детей.</w:t>
      </w:r>
    </w:p>
    <w:p w:rsidR="002F3205" w:rsidRPr="00AA5485" w:rsidRDefault="002F3205" w:rsidP="002F3205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2F3205" w:rsidRPr="00AA5485" w:rsidRDefault="002F3205" w:rsidP="002F3205">
      <w:pPr>
        <w:numPr>
          <w:ilvl w:val="0"/>
          <w:numId w:val="1"/>
        </w:numPr>
        <w:autoSpaceDE w:val="0"/>
        <w:autoSpaceDN w:val="0"/>
        <w:spacing w:line="240" w:lineRule="auto"/>
        <w:ind w:firstLine="1372"/>
        <w:jc w:val="left"/>
        <w:rPr>
          <w:b/>
          <w:bCs/>
          <w:sz w:val="28"/>
          <w:szCs w:val="28"/>
          <w:lang w:eastAsia="ru-RU"/>
        </w:rPr>
      </w:pPr>
      <w:r w:rsidRPr="00AA5485">
        <w:rPr>
          <w:b/>
          <w:bCs/>
          <w:sz w:val="28"/>
          <w:szCs w:val="28"/>
          <w:lang w:eastAsia="ru-RU"/>
        </w:rPr>
        <w:t>Участники Конкурса</w:t>
      </w:r>
    </w:p>
    <w:p w:rsidR="002F3205" w:rsidRPr="00AA5485" w:rsidRDefault="002F3205" w:rsidP="002F3205">
      <w:pPr>
        <w:tabs>
          <w:tab w:val="left" w:pos="142"/>
        </w:tabs>
        <w:autoSpaceDE w:val="0"/>
        <w:autoSpaceDN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2.1. В Конкурсе принимают участие:</w:t>
      </w:r>
    </w:p>
    <w:p w:rsidR="002F3205" w:rsidRPr="00AA5485" w:rsidRDefault="002F3205" w:rsidP="002F3205">
      <w:pPr>
        <w:tabs>
          <w:tab w:val="left" w:pos="142"/>
        </w:tabs>
        <w:autoSpaceDE w:val="0"/>
        <w:autoSpaceDN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- обучающиеся муниципальных образовательных учреждений и государственных образовательных учреждений Республики Крым;</w:t>
      </w:r>
    </w:p>
    <w:p w:rsidR="002F3205" w:rsidRPr="00AA5485" w:rsidRDefault="002F3205" w:rsidP="002F3205">
      <w:pPr>
        <w:tabs>
          <w:tab w:val="left" w:pos="142"/>
        </w:tabs>
        <w:autoSpaceDE w:val="0"/>
        <w:autoSpaceDN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 xml:space="preserve">-     </w:t>
      </w:r>
      <w:proofErr w:type="gramStart"/>
      <w:r w:rsidRPr="00AA5485">
        <w:rPr>
          <w:sz w:val="28"/>
          <w:szCs w:val="28"/>
          <w:lang w:eastAsia="ru-RU"/>
        </w:rPr>
        <w:t>обучающиеся</w:t>
      </w:r>
      <w:proofErr w:type="gramEnd"/>
      <w:r w:rsidRPr="00AA5485">
        <w:rPr>
          <w:sz w:val="28"/>
          <w:szCs w:val="28"/>
          <w:lang w:eastAsia="ru-RU"/>
        </w:rPr>
        <w:t xml:space="preserve"> образовательных учреждений </w:t>
      </w:r>
      <w:proofErr w:type="spellStart"/>
      <w:r w:rsidRPr="00AA5485">
        <w:rPr>
          <w:sz w:val="28"/>
          <w:szCs w:val="28"/>
          <w:lang w:eastAsia="ru-RU"/>
        </w:rPr>
        <w:t>интернатного</w:t>
      </w:r>
      <w:proofErr w:type="spellEnd"/>
      <w:r w:rsidRPr="00AA5485">
        <w:rPr>
          <w:sz w:val="28"/>
          <w:szCs w:val="28"/>
          <w:lang w:eastAsia="ru-RU"/>
        </w:rPr>
        <w:t xml:space="preserve"> типа; </w:t>
      </w:r>
    </w:p>
    <w:p w:rsidR="002F3205" w:rsidRPr="00AA5485" w:rsidRDefault="002F3205" w:rsidP="002F3205">
      <w:pPr>
        <w:tabs>
          <w:tab w:val="left" w:pos="142"/>
        </w:tabs>
        <w:autoSpaceDE w:val="0"/>
        <w:autoSpaceDN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- обучающиеся (студенты) профессиональных образовательных организаций.</w:t>
      </w:r>
    </w:p>
    <w:p w:rsidR="002F3205" w:rsidRPr="00AA5485" w:rsidRDefault="002F3205" w:rsidP="002F3205">
      <w:pPr>
        <w:tabs>
          <w:tab w:val="left" w:pos="142"/>
        </w:tabs>
        <w:autoSpaceDE w:val="0"/>
        <w:autoSpaceDN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2.2. Конкурс проводится по возрастным категориям:</w:t>
      </w:r>
    </w:p>
    <w:p w:rsidR="002F3205" w:rsidRPr="00AA5485" w:rsidRDefault="002F3205" w:rsidP="002F3205">
      <w:pPr>
        <w:tabs>
          <w:tab w:val="left" w:pos="142"/>
        </w:tabs>
        <w:autoSpaceDE w:val="0"/>
        <w:autoSpaceDN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- 1 возрастная категория – обучающиеся 7-13 лет;</w:t>
      </w:r>
    </w:p>
    <w:p w:rsidR="002F3205" w:rsidRPr="00AA5485" w:rsidRDefault="002F3205" w:rsidP="002F3205">
      <w:pPr>
        <w:tabs>
          <w:tab w:val="left" w:pos="142"/>
        </w:tabs>
        <w:autoSpaceDE w:val="0"/>
        <w:autoSpaceDN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- 2 возрастная категория – обучающиеся 14-18 лет (на момент проведения мероприятия);</w:t>
      </w:r>
    </w:p>
    <w:p w:rsidR="002F3205" w:rsidRPr="00AA5485" w:rsidRDefault="002F3205" w:rsidP="002F3205">
      <w:pPr>
        <w:tabs>
          <w:tab w:val="left" w:pos="142"/>
        </w:tabs>
        <w:autoSpaceDE w:val="0"/>
        <w:autoSpaceDN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2.3. Допускается индивидуальное и коллективное участие (не более трех участников).</w:t>
      </w:r>
    </w:p>
    <w:p w:rsidR="002F3205" w:rsidRPr="00AA5485" w:rsidRDefault="002F3205" w:rsidP="002F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/>
          <w:sz w:val="28"/>
          <w:szCs w:val="28"/>
          <w:lang w:eastAsia="uk-UA"/>
        </w:rPr>
      </w:pPr>
      <w:r w:rsidRPr="00AA5485">
        <w:rPr>
          <w:bCs/>
          <w:sz w:val="28"/>
          <w:szCs w:val="28"/>
          <w:lang w:eastAsia="ru-RU"/>
        </w:rPr>
        <w:tab/>
      </w:r>
      <w:r w:rsidRPr="00AA5485">
        <w:rPr>
          <w:b/>
          <w:sz w:val="28"/>
          <w:szCs w:val="28"/>
          <w:lang w:eastAsia="uk-UA"/>
        </w:rPr>
        <w:t>3. Порядок проведения Конкурса</w:t>
      </w:r>
    </w:p>
    <w:p w:rsidR="002F3205" w:rsidRPr="00AA5485" w:rsidRDefault="002F3205" w:rsidP="002F3205">
      <w:pPr>
        <w:spacing w:line="240" w:lineRule="auto"/>
        <w:ind w:firstLine="567"/>
        <w:jc w:val="both"/>
        <w:rPr>
          <w:b/>
          <w:bCs/>
          <w:iCs/>
          <w:sz w:val="28"/>
          <w:szCs w:val="28"/>
          <w:lang w:eastAsia="ru-RU"/>
        </w:rPr>
      </w:pPr>
      <w:r w:rsidRPr="00AA5485">
        <w:rPr>
          <w:bCs/>
          <w:sz w:val="28"/>
          <w:szCs w:val="28"/>
          <w:lang w:eastAsia="ru-RU"/>
        </w:rPr>
        <w:t xml:space="preserve">3.1. Конкурс проводятся </w:t>
      </w:r>
      <w:r w:rsidRPr="00AA5485">
        <w:rPr>
          <w:bCs/>
          <w:sz w:val="28"/>
          <w:szCs w:val="28"/>
          <w:lang w:val="uk-UA" w:eastAsia="ru-RU"/>
        </w:rPr>
        <w:t xml:space="preserve">в </w:t>
      </w:r>
      <w:r w:rsidRPr="00AA5485">
        <w:rPr>
          <w:bCs/>
          <w:sz w:val="28"/>
          <w:szCs w:val="28"/>
          <w:lang w:eastAsia="ru-RU"/>
        </w:rPr>
        <w:t>два этапа:</w:t>
      </w:r>
    </w:p>
    <w:p w:rsidR="002F3205" w:rsidRPr="00AA5485" w:rsidRDefault="002F3205" w:rsidP="002F3205">
      <w:pPr>
        <w:spacing w:line="240" w:lineRule="auto"/>
        <w:ind w:firstLine="567"/>
        <w:jc w:val="both"/>
        <w:rPr>
          <w:sz w:val="28"/>
          <w:szCs w:val="28"/>
          <w:lang w:val="uk-UA" w:eastAsia="ru-RU"/>
        </w:rPr>
      </w:pPr>
      <w:r w:rsidRPr="00AA5485">
        <w:rPr>
          <w:b/>
          <w:bCs/>
          <w:iCs/>
          <w:sz w:val="28"/>
          <w:szCs w:val="28"/>
          <w:lang w:eastAsia="ru-RU"/>
        </w:rPr>
        <w:t>I этап (муниципальный) –</w:t>
      </w:r>
      <w:r w:rsidRPr="00AA5485">
        <w:rPr>
          <w:bCs/>
          <w:iCs/>
          <w:sz w:val="28"/>
          <w:szCs w:val="28"/>
          <w:lang w:eastAsia="ru-RU"/>
        </w:rPr>
        <w:t xml:space="preserve"> в марте – апреле 2022 года, проводится </w:t>
      </w:r>
      <w:r w:rsidRPr="00AA5485">
        <w:rPr>
          <w:sz w:val="28"/>
          <w:szCs w:val="28"/>
        </w:rPr>
        <w:t>в муниципальных образованиях, государственных бюджетных образовательных учреждениях дополнительного образования Республики Крым</w:t>
      </w:r>
      <w:r w:rsidRPr="00AA5485">
        <w:rPr>
          <w:bCs/>
          <w:iCs/>
          <w:sz w:val="28"/>
          <w:szCs w:val="28"/>
          <w:lang w:eastAsia="ru-RU"/>
        </w:rPr>
        <w:t>;</w:t>
      </w:r>
    </w:p>
    <w:p w:rsidR="002F3205" w:rsidRPr="00AA5485" w:rsidRDefault="002F3205" w:rsidP="002F3205">
      <w:pPr>
        <w:spacing w:line="240" w:lineRule="auto"/>
        <w:ind w:firstLine="567"/>
        <w:jc w:val="both"/>
        <w:rPr>
          <w:bCs/>
          <w:iCs/>
          <w:color w:val="000000"/>
          <w:sz w:val="28"/>
          <w:szCs w:val="28"/>
          <w:lang w:eastAsia="ru-RU"/>
        </w:rPr>
      </w:pPr>
      <w:r w:rsidRPr="00AA5485">
        <w:rPr>
          <w:b/>
          <w:bCs/>
          <w:iCs/>
          <w:sz w:val="28"/>
          <w:szCs w:val="28"/>
          <w:lang w:eastAsia="ru-RU"/>
        </w:rPr>
        <w:lastRenderedPageBreak/>
        <w:t>II этап</w:t>
      </w:r>
      <w:r w:rsidRPr="00AA5485">
        <w:rPr>
          <w:b/>
          <w:bCs/>
          <w:i/>
          <w:iCs/>
          <w:sz w:val="28"/>
          <w:szCs w:val="28"/>
          <w:lang w:eastAsia="ru-RU"/>
        </w:rPr>
        <w:t xml:space="preserve"> </w:t>
      </w:r>
      <w:r w:rsidRPr="00AA5485">
        <w:rPr>
          <w:b/>
          <w:bCs/>
          <w:iCs/>
          <w:sz w:val="28"/>
          <w:szCs w:val="28"/>
          <w:lang w:eastAsia="ru-RU"/>
        </w:rPr>
        <w:t>(республиканский)</w:t>
      </w:r>
      <w:r w:rsidRPr="00AA5485">
        <w:rPr>
          <w:bCs/>
          <w:iCs/>
          <w:sz w:val="28"/>
          <w:szCs w:val="28"/>
          <w:lang w:eastAsia="ru-RU"/>
        </w:rPr>
        <w:t xml:space="preserve"> – </w:t>
      </w:r>
      <w:r w:rsidRPr="00AA5485">
        <w:rPr>
          <w:bCs/>
          <w:iCs/>
          <w:color w:val="000000" w:themeColor="text1"/>
          <w:sz w:val="28"/>
          <w:szCs w:val="28"/>
          <w:lang w:eastAsia="ru-RU"/>
        </w:rPr>
        <w:t xml:space="preserve">с 15 апреля </w:t>
      </w:r>
      <w:r w:rsidRPr="00AA5485">
        <w:rPr>
          <w:bCs/>
          <w:iCs/>
          <w:color w:val="000000"/>
          <w:sz w:val="28"/>
          <w:szCs w:val="28"/>
          <w:lang w:eastAsia="ru-RU"/>
        </w:rPr>
        <w:t>2022 года.</w:t>
      </w:r>
    </w:p>
    <w:p w:rsidR="002F3205" w:rsidRPr="00AA5485" w:rsidRDefault="002F3205" w:rsidP="002F3205">
      <w:pPr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A5485">
        <w:rPr>
          <w:color w:val="000000"/>
          <w:sz w:val="28"/>
          <w:szCs w:val="28"/>
        </w:rPr>
        <w:t>В республиканском этапе Конкурса принимают участие победители</w:t>
      </w:r>
      <w:r w:rsidRPr="00AA5485">
        <w:rPr>
          <w:color w:val="000000"/>
          <w:sz w:val="28"/>
          <w:szCs w:val="28"/>
        </w:rPr>
        <w:br/>
        <w:t>(1 место) I этапа в каждой возрастной категории.</w:t>
      </w:r>
    </w:p>
    <w:p w:rsidR="002F3205" w:rsidRPr="00AA5485" w:rsidRDefault="002F3205" w:rsidP="002F3205">
      <w:pPr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AA5485">
        <w:rPr>
          <w:sz w:val="28"/>
          <w:szCs w:val="28"/>
        </w:rPr>
        <w:t xml:space="preserve">На республиканском этапе защита проектных работ проходит по каждому направлению отдельно </w:t>
      </w:r>
      <w:r w:rsidRPr="00AA5485">
        <w:rPr>
          <w:sz w:val="28"/>
          <w:szCs w:val="28"/>
          <w:lang w:eastAsia="ru-RU"/>
        </w:rPr>
        <w:t xml:space="preserve">с использованием </w:t>
      </w:r>
      <w:r w:rsidRPr="00AA5485">
        <w:rPr>
          <w:b/>
          <w:sz w:val="28"/>
          <w:szCs w:val="28"/>
          <w:lang w:eastAsia="ru-RU"/>
        </w:rPr>
        <w:t>дистанционных</w:t>
      </w:r>
      <w:r w:rsidRPr="00AA5485">
        <w:rPr>
          <w:sz w:val="28"/>
          <w:szCs w:val="28"/>
          <w:lang w:eastAsia="ru-RU"/>
        </w:rPr>
        <w:t xml:space="preserve"> </w:t>
      </w:r>
      <w:r w:rsidRPr="00AA5485">
        <w:rPr>
          <w:b/>
          <w:sz w:val="28"/>
          <w:szCs w:val="28"/>
          <w:lang w:eastAsia="ru-RU"/>
        </w:rPr>
        <w:t>образовательных технологий 27 апреля 2022 года.</w:t>
      </w:r>
      <w:r w:rsidRPr="00AA5485">
        <w:rPr>
          <w:sz w:val="28"/>
          <w:szCs w:val="28"/>
          <w:lang w:eastAsia="ru-RU"/>
        </w:rPr>
        <w:t xml:space="preserve"> </w:t>
      </w:r>
      <w:r w:rsidRPr="00AA5485">
        <w:rPr>
          <w:sz w:val="28"/>
          <w:szCs w:val="28"/>
        </w:rPr>
        <w:t xml:space="preserve">На защиту отводится не более 5 минут, для ответов на вопросы – 2 минуты. </w:t>
      </w:r>
    </w:p>
    <w:p w:rsidR="002F3205" w:rsidRPr="00AA5485" w:rsidRDefault="002F3205" w:rsidP="002F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sz w:val="28"/>
          <w:szCs w:val="28"/>
          <w:lang w:eastAsia="uk-UA"/>
        </w:rPr>
      </w:pPr>
      <w:r w:rsidRPr="00AA5485">
        <w:rPr>
          <w:sz w:val="28"/>
          <w:szCs w:val="28"/>
          <w:lang w:eastAsia="uk-UA"/>
        </w:rPr>
        <w:t>3.2. Конкурс проводится по номинациям: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AA5485"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  <w:t>- «Промышленные технологии и робототехника» (экспонаты, макеты роботов, мобильные роботы, промышленные роботы);</w:t>
      </w:r>
      <w:proofErr w:type="gramEnd"/>
    </w:p>
    <w:p w:rsidR="002F3205" w:rsidRPr="00AA5485" w:rsidRDefault="002F3205" w:rsidP="002F3205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  <w:t>- «Энергетика и энергосбережение (атомная энергетика, электроэнергетика, теплоэнергетика, энергосбережение, возобновляемые источники энергии)»;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  <w:t>- «Экология и мониторинг окружающей среды» (проекты, направленные на формирование ответственного отношения к окружающей среде, формирование стремления к активной деятельности по сохранению и улучшению природной среды);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  <w:t>- «Социальные инновации» (проекты, которые способствуют решению социально-значимых задач, улучшению качества жизни человека);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  <w:t>- «Городской дизайн и градостроительство»;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  <w:t>- «Информационные технологии»;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  <w:t>- «Авиация и космонавтика»;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shd w:val="clear" w:color="auto" w:fill="FFFFFF"/>
          <w:lang w:eastAsia="ru-RU"/>
        </w:rPr>
        <w:t>- «Транспорт» (автомобильный, железнодорожный, водный).</w:t>
      </w:r>
    </w:p>
    <w:p w:rsidR="002F3205" w:rsidRPr="00AA5485" w:rsidRDefault="002F3205" w:rsidP="002F3205">
      <w:pPr>
        <w:widowControl w:val="0"/>
        <w:spacing w:line="240" w:lineRule="auto"/>
        <w:ind w:firstLine="708"/>
        <w:jc w:val="both"/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</w:pPr>
    </w:p>
    <w:p w:rsidR="002F3205" w:rsidRPr="00AA5485" w:rsidRDefault="002F3205" w:rsidP="002F3205">
      <w:pPr>
        <w:widowControl w:val="0"/>
        <w:spacing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AA5485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 xml:space="preserve">На муниципальный этап </w:t>
      </w:r>
      <w:r w:rsidRPr="00AA5485">
        <w:rPr>
          <w:rFonts w:eastAsiaTheme="minorHAnsi"/>
          <w:color w:val="000000"/>
          <w:sz w:val="28"/>
          <w:szCs w:val="28"/>
          <w:shd w:val="clear" w:color="auto" w:fill="FFFFFF"/>
        </w:rPr>
        <w:t>предоставляются фотографии проектов, а также проектная работа, в которых отражено описание, цели, задачи, применение проекта.</w:t>
      </w:r>
    </w:p>
    <w:p w:rsidR="002F3205" w:rsidRPr="00AA5485" w:rsidRDefault="002F3205" w:rsidP="002F3205">
      <w:pPr>
        <w:widowControl w:val="0"/>
        <w:spacing w:line="240" w:lineRule="auto"/>
        <w:ind w:firstLine="708"/>
        <w:jc w:val="both"/>
        <w:rPr>
          <w:rFonts w:eastAsia="Arial Unicode MS"/>
          <w:b/>
          <w:bCs/>
          <w:sz w:val="28"/>
          <w:szCs w:val="28"/>
          <w:lang w:eastAsia="ru-RU"/>
        </w:rPr>
      </w:pPr>
      <w:r w:rsidRPr="00AA5485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>Каждая проектная работа состоит из двух частей:</w:t>
      </w:r>
    </w:p>
    <w:p w:rsidR="002F3205" w:rsidRPr="00AA5485" w:rsidRDefault="002F3205" w:rsidP="002F3205">
      <w:pPr>
        <w:widowControl w:val="0"/>
        <w:numPr>
          <w:ilvl w:val="0"/>
          <w:numId w:val="5"/>
        </w:numPr>
        <w:tabs>
          <w:tab w:val="left" w:pos="1495"/>
        </w:tabs>
        <w:spacing w:line="240" w:lineRule="auto"/>
        <w:jc w:val="both"/>
        <w:rPr>
          <w:rFonts w:eastAsiaTheme="minorHAnsi"/>
          <w:sz w:val="28"/>
          <w:szCs w:val="28"/>
        </w:rPr>
      </w:pPr>
      <w:r w:rsidRPr="00AA5485">
        <w:rPr>
          <w:rFonts w:eastAsiaTheme="minorHAnsi"/>
          <w:color w:val="000000"/>
          <w:sz w:val="28"/>
          <w:szCs w:val="28"/>
          <w:shd w:val="clear" w:color="auto" w:fill="FFFFFF"/>
        </w:rPr>
        <w:t>проектная работа (оценивается выступление и презентация);</w:t>
      </w:r>
    </w:p>
    <w:p w:rsidR="002F3205" w:rsidRPr="00AA5485" w:rsidRDefault="002F3205" w:rsidP="002F3205">
      <w:pPr>
        <w:widowControl w:val="0"/>
        <w:numPr>
          <w:ilvl w:val="0"/>
          <w:numId w:val="5"/>
        </w:numPr>
        <w:tabs>
          <w:tab w:val="left" w:pos="1495"/>
        </w:tabs>
        <w:spacing w:line="240" w:lineRule="auto"/>
        <w:jc w:val="both"/>
        <w:rPr>
          <w:rFonts w:eastAsiaTheme="minorHAnsi"/>
          <w:sz w:val="28"/>
          <w:szCs w:val="28"/>
        </w:rPr>
      </w:pPr>
      <w:r w:rsidRPr="00AA5485">
        <w:rPr>
          <w:rFonts w:eastAsiaTheme="minorHAnsi"/>
          <w:color w:val="000000"/>
          <w:sz w:val="28"/>
          <w:szCs w:val="28"/>
          <w:shd w:val="clear" w:color="auto" w:fill="FFFFFF"/>
        </w:rPr>
        <w:t>практическая часть (оценивается сам проект).</w:t>
      </w:r>
    </w:p>
    <w:p w:rsidR="002F3205" w:rsidRPr="00AA5485" w:rsidRDefault="002F3205" w:rsidP="002F3205">
      <w:pPr>
        <w:widowControl w:val="0"/>
        <w:tabs>
          <w:tab w:val="left" w:pos="1495"/>
        </w:tabs>
        <w:spacing w:line="240" w:lineRule="auto"/>
        <w:jc w:val="both"/>
        <w:rPr>
          <w:rFonts w:eastAsiaTheme="minorHAnsi"/>
          <w:sz w:val="28"/>
          <w:szCs w:val="28"/>
        </w:rPr>
      </w:pPr>
      <w:r w:rsidRPr="00AA5485">
        <w:rPr>
          <w:rFonts w:eastAsiaTheme="minorHAnsi"/>
          <w:sz w:val="28"/>
          <w:szCs w:val="28"/>
        </w:rPr>
        <w:t xml:space="preserve">Каждый участник имеет право выступать только в одной из номинаций Конкурса. </w:t>
      </w:r>
    </w:p>
    <w:p w:rsidR="002F3205" w:rsidRPr="00AA5485" w:rsidRDefault="002F3205" w:rsidP="002F3205">
      <w:pPr>
        <w:widowControl w:val="0"/>
        <w:spacing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AA5485">
        <w:rPr>
          <w:rFonts w:eastAsiaTheme="minorHAnsi"/>
          <w:b/>
          <w:color w:val="000000"/>
          <w:sz w:val="28"/>
          <w:szCs w:val="28"/>
          <w:shd w:val="clear" w:color="auto" w:fill="FFFFFF"/>
        </w:rPr>
        <w:t>Проектная работа</w:t>
      </w:r>
      <w:r w:rsidRPr="00AA5485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может быть выполнена в форме справки, доклада, исследовательской работы, презентации, видеофильма и должна содержать информацию об идее и практической значимости проекта.</w:t>
      </w:r>
    </w:p>
    <w:p w:rsidR="002F3205" w:rsidRPr="00AA5485" w:rsidRDefault="002F3205" w:rsidP="002F3205">
      <w:pPr>
        <w:widowControl w:val="0"/>
        <w:spacing w:line="240" w:lineRule="auto"/>
        <w:ind w:firstLine="708"/>
        <w:rPr>
          <w:rFonts w:eastAsiaTheme="minorHAnsi"/>
          <w:sz w:val="28"/>
          <w:szCs w:val="28"/>
        </w:rPr>
      </w:pPr>
      <w:r w:rsidRPr="00AA5485">
        <w:rPr>
          <w:rFonts w:eastAsiaTheme="minorHAnsi"/>
          <w:b/>
          <w:color w:val="000000"/>
          <w:sz w:val="28"/>
          <w:szCs w:val="28"/>
          <w:shd w:val="clear" w:color="auto" w:fill="FFFFFF"/>
        </w:rPr>
        <w:t>Практической частью</w:t>
      </w:r>
      <w:r w:rsidRPr="00AA5485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является непосредственно проект.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3.3. Требование к работам: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Общие требования: </w:t>
      </w:r>
      <w:r w:rsidRPr="00AA5485">
        <w:rPr>
          <w:rFonts w:eastAsia="Arial Unicode MS"/>
          <w:color w:val="000000"/>
          <w:sz w:val="28"/>
          <w:szCs w:val="28"/>
          <w:lang w:eastAsia="ru-RU"/>
        </w:rPr>
        <w:t>участник выполняет теоретическую часть                                         и изготавливает техническое изделие в соответствии с выбранной номинацией.</w:t>
      </w:r>
    </w:p>
    <w:p w:rsidR="002F3205" w:rsidRPr="00AA5485" w:rsidRDefault="002F3205" w:rsidP="002F3205">
      <w:pPr>
        <w:widowControl w:val="0"/>
        <w:tabs>
          <w:tab w:val="left" w:pos="1341"/>
          <w:tab w:val="left" w:pos="1404"/>
        </w:tabs>
        <w:spacing w:line="240" w:lineRule="auto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3.3.1. </w:t>
      </w:r>
      <w:proofErr w:type="gramStart"/>
      <w:r w:rsidRPr="00AA5485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Проектная работа </w:t>
      </w:r>
      <w:r w:rsidRPr="00AA5485">
        <w:rPr>
          <w:rFonts w:eastAsia="Arial Unicode MS"/>
          <w:color w:val="000000"/>
          <w:sz w:val="28"/>
          <w:szCs w:val="28"/>
          <w:lang w:eastAsia="ru-RU"/>
        </w:rPr>
        <w:t>включает: титульный лист; оглавление; введение; основную часть; заключение;</w:t>
      </w:r>
      <w:r w:rsidRPr="00AA5485">
        <w:rPr>
          <w:rFonts w:eastAsia="Arial Unicode MS"/>
          <w:sz w:val="28"/>
          <w:szCs w:val="28"/>
          <w:lang w:eastAsia="ru-RU"/>
        </w:rPr>
        <w:t xml:space="preserve"> </w:t>
      </w:r>
      <w:r w:rsidRPr="00AA5485">
        <w:rPr>
          <w:rFonts w:eastAsia="Arial Unicode MS"/>
          <w:color w:val="000000"/>
          <w:sz w:val="28"/>
          <w:szCs w:val="28"/>
          <w:lang w:eastAsia="ru-RU"/>
        </w:rPr>
        <w:t>библиографический список; приложения.</w:t>
      </w:r>
      <w:proofErr w:type="gramEnd"/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В титульном листе </w:t>
      </w:r>
      <w:r w:rsidRPr="00AA5485">
        <w:rPr>
          <w:rFonts w:eastAsia="Arial Unicode MS"/>
          <w:color w:val="000000"/>
          <w:sz w:val="28"/>
          <w:szCs w:val="28"/>
          <w:lang w:eastAsia="ru-RU"/>
        </w:rPr>
        <w:t>в верхнем поле указывается полное наименование субъекта Российской Федерации, полное наименование образовательной организации (учреждения) в соответствии с печатью организации (учреждения).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rFonts w:eastAsia="Arial Unicode MS"/>
          <w:color w:val="000000"/>
          <w:sz w:val="28"/>
          <w:szCs w:val="28"/>
          <w:lang w:eastAsia="ru-RU"/>
        </w:rPr>
        <w:t>В среднем поле дается заглавие работы (приводится без слова «тема»                                 и в кавычки не заключается).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proofErr w:type="gramStart"/>
      <w:r w:rsidRPr="00AA5485">
        <w:rPr>
          <w:rFonts w:eastAsia="Arial Unicode MS"/>
          <w:color w:val="000000"/>
          <w:sz w:val="28"/>
          <w:szCs w:val="28"/>
          <w:lang w:eastAsia="ru-RU"/>
        </w:rPr>
        <w:t>Далее, с выравниванием по правому краю титульного листа, указываются название объединения, фамилия, имя, отчество автора работы (</w:t>
      </w:r>
      <w:proofErr w:type="spellStart"/>
      <w:r w:rsidRPr="00AA5485">
        <w:rPr>
          <w:rFonts w:eastAsia="Arial Unicode MS"/>
          <w:color w:val="000000"/>
          <w:sz w:val="28"/>
          <w:szCs w:val="28"/>
          <w:lang w:eastAsia="ru-RU"/>
        </w:rPr>
        <w:t>полностъю</w:t>
      </w:r>
      <w:proofErr w:type="spellEnd"/>
      <w:r w:rsidRPr="00AA5485">
        <w:rPr>
          <w:rFonts w:eastAsia="Arial Unicode MS"/>
          <w:color w:val="000000"/>
          <w:sz w:val="28"/>
          <w:szCs w:val="28"/>
          <w:lang w:eastAsia="ru-RU"/>
        </w:rPr>
        <w:t xml:space="preserve">), число, </w:t>
      </w:r>
      <w:r w:rsidRPr="00AA5485">
        <w:rPr>
          <w:rFonts w:eastAsia="Arial Unicode MS"/>
          <w:color w:val="000000"/>
          <w:sz w:val="28"/>
          <w:szCs w:val="28"/>
          <w:lang w:eastAsia="ru-RU"/>
        </w:rPr>
        <w:lastRenderedPageBreak/>
        <w:t>месяц, год рождения, ниже - фамилия, имя, отчество, должность руководителя, подготовившего участника к Конкурсу.</w:t>
      </w:r>
      <w:proofErr w:type="gramEnd"/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rFonts w:eastAsia="Arial Unicode MS"/>
          <w:color w:val="000000"/>
          <w:sz w:val="28"/>
          <w:szCs w:val="28"/>
          <w:lang w:eastAsia="ru-RU"/>
        </w:rPr>
        <w:t>В нижнем поле указывается место выполнения работы и год ее написания.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В оглавлении </w:t>
      </w:r>
      <w:r w:rsidRPr="00AA5485">
        <w:rPr>
          <w:rFonts w:eastAsia="Arial Unicode MS"/>
          <w:color w:val="000000"/>
          <w:sz w:val="28"/>
          <w:szCs w:val="28"/>
          <w:lang w:eastAsia="ru-RU"/>
        </w:rPr>
        <w:t>приводятся все разделы работы и указываются страницы,                     с которых они начинаются.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Во введении </w:t>
      </w:r>
      <w:r w:rsidRPr="00AA5485">
        <w:rPr>
          <w:rFonts w:eastAsia="Arial Unicode MS"/>
          <w:color w:val="000000"/>
          <w:sz w:val="28"/>
          <w:szCs w:val="28"/>
          <w:lang w:eastAsia="ru-RU"/>
        </w:rPr>
        <w:t>обозначается цель, задачи исследования, формулируется объект и предмет, актуальность и новизна выбранной темы.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В основной части </w:t>
      </w:r>
      <w:r w:rsidRPr="00AA5485">
        <w:rPr>
          <w:rFonts w:eastAsia="Arial Unicode MS"/>
          <w:color w:val="000000"/>
          <w:sz w:val="28"/>
          <w:szCs w:val="28"/>
          <w:lang w:eastAsia="ru-RU"/>
        </w:rPr>
        <w:t>исследования рассматриваются и раскрываются все его этапы с указанием роли автора и его конкретного вклада в изготовлении технического изделия с учетом практической значимости.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В заключении </w:t>
      </w:r>
      <w:r w:rsidRPr="00AA5485">
        <w:rPr>
          <w:rFonts w:eastAsia="Arial Unicode MS"/>
          <w:color w:val="000000"/>
          <w:sz w:val="28"/>
          <w:szCs w:val="28"/>
          <w:lang w:eastAsia="ru-RU"/>
        </w:rPr>
        <w:t>подводится итог проделанной работе. Выводы могут носить как положительные, так и отрицательные результаты.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lang w:eastAsia="ru-RU"/>
        </w:rPr>
        <w:t xml:space="preserve">В библиографическом списке </w:t>
      </w:r>
      <w:r w:rsidRPr="00AA5485">
        <w:rPr>
          <w:rFonts w:eastAsia="Arial Unicode MS"/>
          <w:color w:val="000000"/>
          <w:sz w:val="28"/>
          <w:szCs w:val="28"/>
          <w:lang w:eastAsia="ru-RU"/>
        </w:rPr>
        <w:t>должны быть представлены исходные данные на все источники, используемые в исследовательской работе.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rFonts w:eastAsia="Arial Unicode MS"/>
          <w:b/>
          <w:bCs/>
          <w:color w:val="000000"/>
          <w:sz w:val="28"/>
          <w:szCs w:val="28"/>
          <w:lang w:eastAsia="ru-RU"/>
        </w:rPr>
        <w:t>Оформление работ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AA5485">
        <w:rPr>
          <w:rFonts w:eastAsia="Arial Unicode MS"/>
          <w:color w:val="000000"/>
          <w:sz w:val="28"/>
          <w:szCs w:val="28"/>
          <w:lang w:eastAsia="ru-RU"/>
        </w:rPr>
        <w:t xml:space="preserve">Правила оформления текста: шрифт </w:t>
      </w:r>
      <w:r w:rsidRPr="00AA5485">
        <w:rPr>
          <w:rFonts w:eastAsia="Arial Unicode MS"/>
          <w:color w:val="000000"/>
          <w:sz w:val="28"/>
          <w:szCs w:val="28"/>
          <w:lang w:val="en-US"/>
        </w:rPr>
        <w:t>Times</w:t>
      </w:r>
      <w:r w:rsidRPr="00AA5485">
        <w:rPr>
          <w:rFonts w:eastAsia="Arial Unicode MS"/>
          <w:color w:val="000000"/>
          <w:sz w:val="28"/>
          <w:szCs w:val="28"/>
        </w:rPr>
        <w:t xml:space="preserve"> </w:t>
      </w:r>
      <w:r w:rsidRPr="00AA5485">
        <w:rPr>
          <w:rFonts w:eastAsia="Arial Unicode MS"/>
          <w:color w:val="000000"/>
          <w:sz w:val="28"/>
          <w:szCs w:val="28"/>
          <w:lang w:val="en-US"/>
        </w:rPr>
        <w:t>New</w:t>
      </w:r>
      <w:r w:rsidRPr="00AA5485">
        <w:rPr>
          <w:rFonts w:eastAsia="Arial Unicode MS"/>
          <w:color w:val="000000"/>
          <w:sz w:val="28"/>
          <w:szCs w:val="28"/>
        </w:rPr>
        <w:t xml:space="preserve"> </w:t>
      </w:r>
      <w:r w:rsidRPr="00AA5485">
        <w:rPr>
          <w:rFonts w:eastAsia="Arial Unicode MS"/>
          <w:color w:val="000000"/>
          <w:sz w:val="28"/>
          <w:szCs w:val="28"/>
          <w:lang w:val="en-US"/>
        </w:rPr>
        <w:t>Roman</w:t>
      </w:r>
      <w:r w:rsidRPr="00AA5485">
        <w:rPr>
          <w:rFonts w:eastAsia="Arial Unicode MS"/>
          <w:color w:val="000000"/>
          <w:sz w:val="28"/>
          <w:szCs w:val="28"/>
        </w:rPr>
        <w:t xml:space="preserve"> </w:t>
      </w:r>
      <w:r w:rsidRPr="00AA5485">
        <w:rPr>
          <w:rFonts w:eastAsia="Arial Unicode MS"/>
          <w:color w:val="000000"/>
          <w:sz w:val="28"/>
          <w:szCs w:val="28"/>
          <w:lang w:eastAsia="ru-RU"/>
        </w:rPr>
        <w:t>№ 14, через полтора интервала; красная строка - 1 см; межстрочный интервал - 1,5; выравнивание - «по ширине»; поля: верхнее - 2 см, нижнее - 2 см, левое - 3 см, правое - 1,5 см. Объем работы не более 25 страниц без учета приложений, включая рисунки, схемы, таблицы, графики и фотографии (иллюстративный материал представляется на листах формата А</w:t>
      </w:r>
      <w:proofErr w:type="gramStart"/>
      <w:r w:rsidRPr="00AA5485">
        <w:rPr>
          <w:rFonts w:eastAsia="Arial Unicode MS"/>
          <w:color w:val="000000"/>
          <w:sz w:val="28"/>
          <w:szCs w:val="28"/>
          <w:lang w:eastAsia="ru-RU"/>
        </w:rPr>
        <w:t>4</w:t>
      </w:r>
      <w:proofErr w:type="gramEnd"/>
      <w:r w:rsidRPr="00AA5485">
        <w:rPr>
          <w:rFonts w:eastAsia="Arial Unicode MS"/>
          <w:color w:val="000000"/>
          <w:sz w:val="28"/>
          <w:szCs w:val="28"/>
          <w:lang w:eastAsia="ru-RU"/>
        </w:rPr>
        <w:t>).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="Arial Unicode MS"/>
          <w:sz w:val="28"/>
          <w:szCs w:val="28"/>
          <w:lang w:eastAsia="ru-RU"/>
        </w:rPr>
      </w:pPr>
      <w:r w:rsidRPr="00AA5485">
        <w:rPr>
          <w:b/>
          <w:sz w:val="28"/>
          <w:szCs w:val="28"/>
          <w:lang w:eastAsia="ru-RU"/>
        </w:rPr>
        <w:t xml:space="preserve">3.3.2. </w:t>
      </w:r>
      <w:r w:rsidRPr="00AA5485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Технические требования к практической части.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Theme="minorHAnsi"/>
          <w:color w:val="000000"/>
          <w:sz w:val="28"/>
          <w:szCs w:val="28"/>
          <w:shd w:val="clear" w:color="auto" w:fill="FFFFFF"/>
        </w:rPr>
      </w:pPr>
      <w:r w:rsidRPr="00AA5485">
        <w:rPr>
          <w:rFonts w:eastAsiaTheme="minorHAnsi"/>
          <w:color w:val="000000"/>
          <w:sz w:val="28"/>
          <w:szCs w:val="28"/>
          <w:shd w:val="clear" w:color="auto" w:fill="FFFFFF"/>
        </w:rPr>
        <w:t>Размеры, объем, масса, используемые материалы для изготовления технического изделия - на усмотрение участника. Техническое изделие должно быть транспортабельным, по возможности разборным, выполнено аккуратно                       и эстетично.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Theme="minorHAnsi"/>
          <w:sz w:val="28"/>
          <w:szCs w:val="28"/>
        </w:rPr>
      </w:pPr>
      <w:r w:rsidRPr="00AA5485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Техническое изделие должно являться </w:t>
      </w:r>
      <w:r w:rsidRPr="00AA5485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 xml:space="preserve">личной </w:t>
      </w:r>
      <w:r w:rsidRPr="00AA5485">
        <w:rPr>
          <w:rFonts w:eastAsiaTheme="minorHAnsi"/>
          <w:color w:val="000000"/>
          <w:sz w:val="28"/>
          <w:szCs w:val="28"/>
          <w:shd w:val="clear" w:color="auto" w:fill="FFFFFF"/>
        </w:rPr>
        <w:t>разработкой участника. Игровые и развлекательные технические изделия к участию в Конкурсе                                не допускаются.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Theme="minorHAnsi"/>
          <w:color w:val="000000"/>
          <w:sz w:val="28"/>
          <w:szCs w:val="28"/>
          <w:shd w:val="clear" w:color="auto" w:fill="FFFFFF"/>
        </w:rPr>
      </w:pPr>
      <w:r w:rsidRPr="00AA5485">
        <w:rPr>
          <w:rFonts w:eastAsiaTheme="minorHAnsi"/>
          <w:color w:val="000000"/>
          <w:sz w:val="28"/>
          <w:szCs w:val="28"/>
          <w:shd w:val="clear" w:color="auto" w:fill="FFFFFF"/>
        </w:rPr>
        <w:t>Техническое изделие должно быть завершенным на период его презентации.</w:t>
      </w:r>
    </w:p>
    <w:p w:rsidR="002F3205" w:rsidRPr="00AA5485" w:rsidRDefault="002F3205" w:rsidP="002F3205">
      <w:pPr>
        <w:widowControl w:val="0"/>
        <w:spacing w:line="240" w:lineRule="auto"/>
        <w:ind w:firstLine="760"/>
        <w:jc w:val="both"/>
        <w:rPr>
          <w:rFonts w:eastAsiaTheme="minorHAnsi"/>
          <w:sz w:val="28"/>
          <w:szCs w:val="28"/>
        </w:rPr>
      </w:pPr>
      <w:r w:rsidRPr="00AA5485">
        <w:rPr>
          <w:rFonts w:eastAsiaTheme="minorHAnsi"/>
          <w:sz w:val="28"/>
          <w:szCs w:val="28"/>
        </w:rPr>
        <w:t>Проектная работа может быть выполнена в форме справки, доклада, исследовательской работы, презентации, видеофильма и должна содержать информацию об идее и практической значимости проекта.</w:t>
      </w:r>
    </w:p>
    <w:p w:rsidR="002F3205" w:rsidRPr="00AA5485" w:rsidRDefault="002F3205" w:rsidP="002F3205">
      <w:pPr>
        <w:widowControl w:val="0"/>
        <w:spacing w:line="274" w:lineRule="exact"/>
        <w:jc w:val="both"/>
        <w:rPr>
          <w:rFonts w:eastAsiaTheme="minorHAnsi"/>
          <w:sz w:val="28"/>
          <w:szCs w:val="28"/>
        </w:rPr>
      </w:pPr>
    </w:p>
    <w:p w:rsidR="002F3205" w:rsidRPr="00AA5485" w:rsidRDefault="002F3205" w:rsidP="002F3205">
      <w:pPr>
        <w:numPr>
          <w:ilvl w:val="0"/>
          <w:numId w:val="4"/>
        </w:numPr>
        <w:spacing w:line="240" w:lineRule="auto"/>
        <w:contextualSpacing/>
        <w:rPr>
          <w:b/>
          <w:color w:val="000000"/>
          <w:sz w:val="28"/>
          <w:szCs w:val="28"/>
        </w:rPr>
      </w:pPr>
      <w:r w:rsidRPr="00AA5485">
        <w:rPr>
          <w:b/>
          <w:color w:val="000000"/>
          <w:sz w:val="28"/>
          <w:szCs w:val="28"/>
        </w:rPr>
        <w:t>Порядок предоставления документации</w:t>
      </w:r>
    </w:p>
    <w:p w:rsidR="002F3205" w:rsidRPr="00AA5485" w:rsidRDefault="002F3205" w:rsidP="002F3205">
      <w:pPr>
        <w:tabs>
          <w:tab w:val="left" w:pos="-142"/>
          <w:tab w:val="left" w:pos="851"/>
        </w:tabs>
        <w:autoSpaceDE w:val="0"/>
        <w:autoSpaceDN w:val="0"/>
        <w:spacing w:line="240" w:lineRule="auto"/>
        <w:ind w:hanging="142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ab/>
      </w:r>
      <w:r w:rsidRPr="00AA5485">
        <w:rPr>
          <w:sz w:val="28"/>
          <w:szCs w:val="28"/>
          <w:lang w:eastAsia="ru-RU"/>
        </w:rPr>
        <w:tab/>
        <w:t xml:space="preserve">Для участия в Конкурсе необходимо </w:t>
      </w:r>
      <w:r w:rsidRPr="00AA5485">
        <w:rPr>
          <w:b/>
          <w:sz w:val="28"/>
          <w:szCs w:val="28"/>
          <w:lang w:eastAsia="ru-RU"/>
        </w:rPr>
        <w:t>до 11 апреля</w:t>
      </w:r>
      <w:r w:rsidRPr="00AA5485">
        <w:rPr>
          <w:b/>
          <w:color w:val="FF0000"/>
          <w:sz w:val="28"/>
          <w:szCs w:val="28"/>
          <w:lang w:eastAsia="ru-RU"/>
        </w:rPr>
        <w:t xml:space="preserve"> </w:t>
      </w:r>
      <w:r w:rsidRPr="00AA5485">
        <w:rPr>
          <w:b/>
          <w:sz w:val="28"/>
          <w:szCs w:val="28"/>
          <w:lang w:eastAsia="ru-RU"/>
        </w:rPr>
        <w:t>2022 года</w:t>
      </w:r>
      <w:r w:rsidRPr="00AA5485">
        <w:rPr>
          <w:sz w:val="28"/>
          <w:szCs w:val="28"/>
          <w:lang w:eastAsia="ru-RU"/>
        </w:rPr>
        <w:t xml:space="preserve"> направить                                 на электронную почту методистов МБОУ ДО «ЦДЮТ» в соответствии с номинациями «Промышленные технологии и робототехника» (экспонаты, макеты роботов, мобильные роботы, промышленные роботы); «Городской дизайн и градостроительство»; «Авиация и космонавтика»; «Транспорт» (автомобильный, железнодорожный, водный) – Белоусова И.Г. </w:t>
      </w:r>
      <w:hyperlink r:id="rId6" w:history="1">
        <w:r w:rsidRPr="00AA5485">
          <w:rPr>
            <w:rStyle w:val="a4"/>
            <w:sz w:val="28"/>
            <w:szCs w:val="28"/>
            <w:lang w:eastAsia="ru-RU"/>
          </w:rPr>
          <w:t>big1604@mail.ru</w:t>
        </w:r>
      </w:hyperlink>
    </w:p>
    <w:p w:rsidR="002F3205" w:rsidRPr="00AA5485" w:rsidRDefault="002F3205" w:rsidP="002F3205">
      <w:pPr>
        <w:tabs>
          <w:tab w:val="left" w:pos="-142"/>
          <w:tab w:val="left" w:pos="851"/>
        </w:tabs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«Энергетика и энергосбережение (атомная энергетика, электроэнергетика, теплоэнергетика, энергосбережение, возобновляемые источники энергии)» - Ярошинская Е.А.</w:t>
      </w:r>
      <w:r w:rsidRPr="00AA5485">
        <w:rPr>
          <w:rFonts w:ascii="Helvetica" w:hAnsi="Helvetica"/>
          <w:color w:val="555555"/>
          <w:sz w:val="28"/>
          <w:szCs w:val="28"/>
          <w:shd w:val="clear" w:color="auto" w:fill="FFFFFF"/>
        </w:rPr>
        <w:t xml:space="preserve"> </w:t>
      </w:r>
      <w:hyperlink r:id="rId7" w:history="1">
        <w:r w:rsidRPr="00AA5485">
          <w:rPr>
            <w:rStyle w:val="a4"/>
            <w:sz w:val="28"/>
            <w:szCs w:val="28"/>
            <w:lang w:eastAsia="ru-RU"/>
          </w:rPr>
          <w:t>fiz.rodnikovo@gmail.com</w:t>
        </w:r>
      </w:hyperlink>
    </w:p>
    <w:p w:rsidR="002F3205" w:rsidRPr="00AA5485" w:rsidRDefault="002F3205" w:rsidP="002F3205">
      <w:pPr>
        <w:tabs>
          <w:tab w:val="left" w:pos="-142"/>
          <w:tab w:val="left" w:pos="851"/>
        </w:tabs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 xml:space="preserve">«Экология и мониторинг окружающей среды» (проекты, направленные на формирование ответственного отношения к окружающей среде, формирование </w:t>
      </w:r>
      <w:r w:rsidRPr="00AA5485">
        <w:rPr>
          <w:sz w:val="28"/>
          <w:szCs w:val="28"/>
          <w:lang w:eastAsia="ru-RU"/>
        </w:rPr>
        <w:lastRenderedPageBreak/>
        <w:t xml:space="preserve">стремления к активной деятельности по сохранению и улучшению природной среды) – Смирнова Н.Л. </w:t>
      </w:r>
      <w:hyperlink r:id="rId8" w:history="1">
        <w:r w:rsidRPr="00AA5485">
          <w:rPr>
            <w:rStyle w:val="a4"/>
            <w:sz w:val="28"/>
            <w:szCs w:val="28"/>
            <w:lang w:eastAsia="ru-RU"/>
          </w:rPr>
          <w:t>smirnovanl62@mail.ru</w:t>
        </w:r>
      </w:hyperlink>
    </w:p>
    <w:p w:rsidR="002F3205" w:rsidRPr="00AA5485" w:rsidRDefault="002F3205" w:rsidP="002F3205">
      <w:pPr>
        <w:tabs>
          <w:tab w:val="left" w:pos="-142"/>
          <w:tab w:val="left" w:pos="851"/>
        </w:tabs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«Социальные инновации» (проекты, которые способствуют решению социально-значимых задач, улучшению качества жизни человека) – Савина К.А.</w:t>
      </w:r>
      <w:r w:rsidRPr="00AA5485">
        <w:rPr>
          <w:sz w:val="28"/>
          <w:szCs w:val="28"/>
        </w:rPr>
        <w:t xml:space="preserve"> </w:t>
      </w:r>
      <w:hyperlink r:id="rId9" w:history="1">
        <w:r w:rsidRPr="00AA5485">
          <w:rPr>
            <w:rStyle w:val="a4"/>
            <w:sz w:val="28"/>
            <w:szCs w:val="28"/>
            <w:lang w:eastAsia="ru-RU"/>
          </w:rPr>
          <w:t>ksenya.savina.86@mail.ru</w:t>
        </w:r>
      </w:hyperlink>
    </w:p>
    <w:p w:rsidR="002F3205" w:rsidRPr="00AA5485" w:rsidRDefault="002F3205" w:rsidP="002F3205">
      <w:pPr>
        <w:tabs>
          <w:tab w:val="left" w:pos="-142"/>
          <w:tab w:val="left" w:pos="851"/>
        </w:tabs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«Информационные технологии» - Обищенко Л.Л.</w:t>
      </w:r>
      <w:r w:rsidRPr="00AA5485">
        <w:rPr>
          <w:sz w:val="28"/>
          <w:szCs w:val="28"/>
        </w:rPr>
        <w:t xml:space="preserve"> </w:t>
      </w:r>
      <w:hyperlink r:id="rId10" w:history="1">
        <w:r w:rsidRPr="00AA5485">
          <w:rPr>
            <w:rStyle w:val="a4"/>
            <w:sz w:val="28"/>
            <w:szCs w:val="28"/>
            <w:lang w:eastAsia="ru-RU"/>
          </w:rPr>
          <w:t>obichenko12@rambler.ru</w:t>
        </w:r>
      </w:hyperlink>
    </w:p>
    <w:p w:rsidR="002F3205" w:rsidRPr="00AA5485" w:rsidRDefault="002F3205" w:rsidP="002F3205">
      <w:pPr>
        <w:tabs>
          <w:tab w:val="left" w:pos="-142"/>
          <w:tab w:val="left" w:pos="851"/>
        </w:tabs>
        <w:autoSpaceDE w:val="0"/>
        <w:autoSpaceDN w:val="0"/>
        <w:spacing w:line="240" w:lineRule="auto"/>
        <w:jc w:val="both"/>
        <w:rPr>
          <w:rFonts w:eastAsia="Andale Sans UI"/>
          <w:kern w:val="1"/>
          <w:sz w:val="28"/>
          <w:szCs w:val="28"/>
          <w:lang w:val="uk-UA" w:eastAsia="ru-RU"/>
        </w:rPr>
      </w:pPr>
      <w:bookmarkStart w:id="1" w:name="_GoBack"/>
      <w:bookmarkEnd w:id="1"/>
      <w:r w:rsidRPr="00AA5485">
        <w:rPr>
          <w:rFonts w:eastAsia="Andale Sans UI"/>
          <w:kern w:val="1"/>
          <w:sz w:val="28"/>
          <w:szCs w:val="28"/>
          <w:lang w:val="uk-UA" w:eastAsia="ru-RU"/>
        </w:rPr>
        <w:t>следующие документы:</w:t>
      </w:r>
    </w:p>
    <w:p w:rsidR="002F3205" w:rsidRPr="00AA5485" w:rsidRDefault="002F3205" w:rsidP="002F3205">
      <w:pPr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ab/>
      </w:r>
      <w:r w:rsidRPr="002F3205">
        <w:rPr>
          <w:b/>
          <w:sz w:val="28"/>
          <w:szCs w:val="28"/>
          <w:lang w:eastAsia="ru-RU"/>
        </w:rPr>
        <w:t>-</w:t>
      </w:r>
      <w:r w:rsidRPr="00AA5485">
        <w:rPr>
          <w:sz w:val="28"/>
          <w:szCs w:val="28"/>
          <w:lang w:eastAsia="ru-RU"/>
        </w:rPr>
        <w:t xml:space="preserve"> </w:t>
      </w:r>
      <w:r w:rsidRPr="002F3205">
        <w:rPr>
          <w:b/>
          <w:sz w:val="28"/>
          <w:szCs w:val="28"/>
          <w:lang w:eastAsia="ru-RU"/>
        </w:rPr>
        <w:t>заявку</w:t>
      </w:r>
      <w:r w:rsidRPr="00AA5485">
        <w:rPr>
          <w:sz w:val="28"/>
          <w:szCs w:val="28"/>
          <w:lang w:eastAsia="ru-RU"/>
        </w:rPr>
        <w:t xml:space="preserve"> на участие (</w:t>
      </w:r>
      <w:r w:rsidRPr="002F3205">
        <w:rPr>
          <w:b/>
          <w:i/>
          <w:sz w:val="28"/>
          <w:szCs w:val="28"/>
          <w:u w:val="single"/>
          <w:lang w:eastAsia="ru-RU"/>
        </w:rPr>
        <w:t>скан</w:t>
      </w:r>
      <w:r w:rsidRPr="002F3205">
        <w:rPr>
          <w:sz w:val="28"/>
          <w:szCs w:val="28"/>
          <w:lang w:eastAsia="ru-RU"/>
        </w:rPr>
        <w:t xml:space="preserve"> и </w:t>
      </w:r>
      <w:r w:rsidRPr="002F3205">
        <w:rPr>
          <w:b/>
          <w:i/>
          <w:sz w:val="28"/>
          <w:szCs w:val="28"/>
          <w:u w:val="single"/>
          <w:lang w:val="en-US" w:eastAsia="ru-RU"/>
        </w:rPr>
        <w:t>Word</w:t>
      </w:r>
      <w:r w:rsidRPr="00AA5485">
        <w:rPr>
          <w:sz w:val="28"/>
          <w:szCs w:val="28"/>
          <w:lang w:eastAsia="ru-RU"/>
        </w:rPr>
        <w:t>), утвержденную руководителем направляющей организации (приложение 1 к Положению).</w:t>
      </w:r>
    </w:p>
    <w:p w:rsidR="002F3205" w:rsidRPr="00AA5485" w:rsidRDefault="002F3205" w:rsidP="002F320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AA5485">
        <w:rPr>
          <w:color w:val="000000"/>
          <w:sz w:val="28"/>
          <w:szCs w:val="28"/>
        </w:rPr>
        <w:t xml:space="preserve">В заявках запрещается использовать аббревиатуры или сокращения, все данные должны быть предоставлены в полном объеме. Все заявки должны быть подписаны авторами работ. Особое внимание необходимо обратить на правильное написание фамилий, имен, отчеств, должностей научных руководителей; 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2F3205">
        <w:rPr>
          <w:b/>
          <w:sz w:val="28"/>
          <w:szCs w:val="28"/>
          <w:lang w:eastAsia="ru-RU"/>
        </w:rPr>
        <w:t>-</w:t>
      </w:r>
      <w:r w:rsidRPr="00AA5485">
        <w:rPr>
          <w:sz w:val="28"/>
          <w:szCs w:val="28"/>
          <w:lang w:eastAsia="ru-RU"/>
        </w:rPr>
        <w:t xml:space="preserve"> </w:t>
      </w:r>
      <w:r w:rsidRPr="002F3205">
        <w:rPr>
          <w:b/>
          <w:color w:val="000000"/>
          <w:sz w:val="28"/>
          <w:szCs w:val="28"/>
        </w:rPr>
        <w:t>согласие на обработку персональных данных</w:t>
      </w:r>
      <w:r w:rsidRPr="00AA5485">
        <w:rPr>
          <w:color w:val="000000"/>
          <w:sz w:val="28"/>
          <w:szCs w:val="28"/>
        </w:rPr>
        <w:t xml:space="preserve"> </w:t>
      </w:r>
      <w:r w:rsidRPr="00AA5485">
        <w:rPr>
          <w:sz w:val="28"/>
          <w:szCs w:val="28"/>
          <w:lang w:eastAsia="ru-RU"/>
        </w:rPr>
        <w:t xml:space="preserve">(приложение 2 к Положению – для участников до 14 лет, приложение 3 к Положению – для участников старше 14 лет) - </w:t>
      </w:r>
      <w:r w:rsidRPr="002F3205">
        <w:rPr>
          <w:b/>
          <w:color w:val="000000"/>
          <w:sz w:val="28"/>
          <w:szCs w:val="28"/>
          <w:u w:val="single"/>
        </w:rPr>
        <w:t>оригиналы</w:t>
      </w:r>
      <w:r w:rsidRPr="00AA5485">
        <w:rPr>
          <w:sz w:val="28"/>
          <w:szCs w:val="28"/>
          <w:lang w:eastAsia="ru-RU"/>
        </w:rPr>
        <w:t>;</w:t>
      </w:r>
    </w:p>
    <w:p w:rsidR="002F3205" w:rsidRPr="00AA5485" w:rsidRDefault="002F3205" w:rsidP="002F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2F3205">
        <w:rPr>
          <w:b/>
          <w:sz w:val="28"/>
          <w:szCs w:val="28"/>
          <w:lang w:eastAsia="ru-RU"/>
        </w:rPr>
        <w:t>-</w:t>
      </w:r>
      <w:r w:rsidRPr="00AA5485">
        <w:rPr>
          <w:sz w:val="28"/>
          <w:szCs w:val="28"/>
          <w:lang w:eastAsia="ru-RU"/>
        </w:rPr>
        <w:t xml:space="preserve"> </w:t>
      </w:r>
      <w:r w:rsidRPr="002F3205">
        <w:rPr>
          <w:b/>
          <w:sz w:val="28"/>
          <w:szCs w:val="28"/>
          <w:lang w:eastAsia="ru-RU"/>
        </w:rPr>
        <w:t>работы</w:t>
      </w:r>
      <w:r w:rsidRPr="00AA5485">
        <w:rPr>
          <w:sz w:val="28"/>
          <w:szCs w:val="28"/>
          <w:lang w:eastAsia="ru-RU"/>
        </w:rPr>
        <w:t xml:space="preserve"> участников Конкурса, оформленные в соответствии с требованиями к написанию и представлению работ </w:t>
      </w:r>
      <w:r w:rsidRPr="00DD158D">
        <w:rPr>
          <w:sz w:val="28"/>
          <w:szCs w:val="28"/>
          <w:u w:val="single"/>
          <w:lang w:eastAsia="ru-RU"/>
        </w:rPr>
        <w:t xml:space="preserve">в формате </w:t>
      </w:r>
      <w:r w:rsidRPr="002F3205">
        <w:rPr>
          <w:b/>
          <w:i/>
          <w:sz w:val="28"/>
          <w:szCs w:val="28"/>
          <w:u w:val="single"/>
          <w:lang w:val="en-US" w:eastAsia="ru-RU"/>
        </w:rPr>
        <w:t>word</w:t>
      </w:r>
      <w:r w:rsidRPr="002F3205">
        <w:rPr>
          <w:b/>
          <w:i/>
          <w:sz w:val="28"/>
          <w:szCs w:val="28"/>
          <w:u w:val="single"/>
          <w:lang w:eastAsia="ru-RU"/>
        </w:rPr>
        <w:t xml:space="preserve"> </w:t>
      </w:r>
      <w:r w:rsidRPr="002F3205">
        <w:rPr>
          <w:sz w:val="28"/>
          <w:szCs w:val="28"/>
          <w:lang w:eastAsia="ru-RU"/>
        </w:rPr>
        <w:t xml:space="preserve">и </w:t>
      </w:r>
      <w:proofErr w:type="spellStart"/>
      <w:r w:rsidRPr="002F3205">
        <w:rPr>
          <w:b/>
          <w:i/>
          <w:sz w:val="28"/>
          <w:szCs w:val="28"/>
          <w:u w:val="single"/>
          <w:lang w:val="en-US" w:eastAsia="ru-RU"/>
        </w:rPr>
        <w:t>pdf</w:t>
      </w:r>
      <w:proofErr w:type="spellEnd"/>
      <w:r w:rsidRPr="00AA5485">
        <w:rPr>
          <w:sz w:val="28"/>
          <w:szCs w:val="28"/>
          <w:lang w:eastAsia="ru-RU"/>
        </w:rPr>
        <w:t>;</w:t>
      </w:r>
    </w:p>
    <w:p w:rsidR="002F3205" w:rsidRPr="002F3205" w:rsidRDefault="002F3205" w:rsidP="002F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b/>
          <w:sz w:val="28"/>
          <w:szCs w:val="28"/>
          <w:lang w:eastAsia="ru-RU"/>
        </w:rPr>
      </w:pPr>
      <w:r w:rsidRPr="002F3205">
        <w:rPr>
          <w:b/>
          <w:sz w:val="28"/>
          <w:szCs w:val="28"/>
          <w:lang w:eastAsia="ru-RU"/>
        </w:rPr>
        <w:t>-</w:t>
      </w:r>
      <w:r w:rsidRPr="00AA5485">
        <w:rPr>
          <w:sz w:val="28"/>
          <w:szCs w:val="28"/>
          <w:lang w:eastAsia="ru-RU"/>
        </w:rPr>
        <w:t xml:space="preserve"> </w:t>
      </w:r>
      <w:r w:rsidRPr="002F3205">
        <w:rPr>
          <w:b/>
          <w:sz w:val="28"/>
          <w:szCs w:val="28"/>
          <w:lang w:eastAsia="ru-RU"/>
        </w:rPr>
        <w:t>паспорт экспоната</w:t>
      </w:r>
      <w:r w:rsidRPr="00AA5485">
        <w:rPr>
          <w:sz w:val="28"/>
          <w:szCs w:val="28"/>
          <w:lang w:eastAsia="ru-RU"/>
        </w:rPr>
        <w:t xml:space="preserve"> </w:t>
      </w:r>
      <w:r w:rsidRPr="002F3205">
        <w:rPr>
          <w:b/>
          <w:sz w:val="28"/>
          <w:szCs w:val="28"/>
          <w:lang w:eastAsia="ru-RU"/>
        </w:rPr>
        <w:t>(приложение 4 к Положению);</w:t>
      </w:r>
    </w:p>
    <w:p w:rsidR="002F3205" w:rsidRPr="00AA5485" w:rsidRDefault="002F3205" w:rsidP="002F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2F3205">
        <w:rPr>
          <w:b/>
          <w:sz w:val="28"/>
          <w:szCs w:val="28"/>
          <w:lang w:eastAsia="ru-RU"/>
        </w:rPr>
        <w:t xml:space="preserve">- </w:t>
      </w:r>
      <w:r w:rsidRPr="002F3205">
        <w:rPr>
          <w:b/>
          <w:spacing w:val="2"/>
          <w:sz w:val="28"/>
          <w:szCs w:val="28"/>
          <w:shd w:val="clear" w:color="auto" w:fill="FFFFFF"/>
          <w:lang w:eastAsia="ru-RU"/>
        </w:rPr>
        <w:t>ссылку</w:t>
      </w:r>
      <w:r w:rsidRPr="00AA5485">
        <w:rPr>
          <w:spacing w:val="2"/>
          <w:sz w:val="28"/>
          <w:szCs w:val="28"/>
          <w:shd w:val="clear" w:color="auto" w:fill="FFFFFF"/>
          <w:lang w:eastAsia="ru-RU"/>
        </w:rPr>
        <w:t xml:space="preserve"> на видеозащиту (отдельно видеозапись технического изделия</w:t>
      </w:r>
      <w:r>
        <w:rPr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AA5485">
        <w:rPr>
          <w:spacing w:val="2"/>
          <w:sz w:val="28"/>
          <w:szCs w:val="28"/>
          <w:shd w:val="clear" w:color="auto" w:fill="FFFFFF"/>
          <w:lang w:eastAsia="ru-RU"/>
        </w:rPr>
        <w:t>в рабочем виде).</w:t>
      </w:r>
    </w:p>
    <w:p w:rsidR="002F3205" w:rsidRPr="00AA5485" w:rsidRDefault="002F3205" w:rsidP="002F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</w:p>
    <w:p w:rsidR="002F3205" w:rsidRPr="00AA5485" w:rsidRDefault="002F3205" w:rsidP="002F3205">
      <w:pPr>
        <w:autoSpaceDE w:val="0"/>
        <w:autoSpaceDN w:val="0"/>
        <w:spacing w:line="240" w:lineRule="auto"/>
        <w:ind w:left="567"/>
        <w:rPr>
          <w:b/>
          <w:sz w:val="28"/>
          <w:szCs w:val="28"/>
          <w:lang w:eastAsia="ru-RU"/>
        </w:rPr>
      </w:pPr>
      <w:r w:rsidRPr="00AA5485">
        <w:rPr>
          <w:b/>
          <w:sz w:val="28"/>
          <w:szCs w:val="28"/>
          <w:lang w:eastAsia="ru-RU"/>
        </w:rPr>
        <w:t>5. Критерии оценивания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5.1. Работы участников Конкурса оценивают члены жюри. Состав членов жюри формируется организационным комитетом из числа специалистов, имеющих опыт в работе с одаренными детьми.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 xml:space="preserve">5.2. Критерии оценивания </w:t>
      </w:r>
    </w:p>
    <w:p w:rsidR="002F3205" w:rsidRPr="00AA5485" w:rsidRDefault="002F3205" w:rsidP="002F3205">
      <w:pPr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>Проектной работы (оценивается выступление и проектная работа)</w:t>
      </w:r>
    </w:p>
    <w:p w:rsidR="002F3205" w:rsidRPr="000F75FC" w:rsidRDefault="002F3205" w:rsidP="002F3205">
      <w:pPr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46"/>
        <w:gridCol w:w="1984"/>
      </w:tblGrid>
      <w:tr w:rsidR="002F3205" w:rsidRPr="00DD158D" w:rsidTr="0047077B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Критерий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Максимальный балл</w:t>
            </w:r>
          </w:p>
        </w:tc>
      </w:tr>
      <w:tr w:rsidR="002F3205" w:rsidRPr="00DD158D" w:rsidTr="0047077B">
        <w:trPr>
          <w:trHeight w:val="2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Новизна и актуальность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2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Наличие авторской идеи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Наличие изобретательской и рационализаторской идеи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Доступность и научность представления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Значение результатов для теории и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3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Оригинальность и форма представления с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5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Использование современных сре</w:t>
            </w:r>
            <w:proofErr w:type="gramStart"/>
            <w:r w:rsidRPr="00DD158D">
              <w:rPr>
                <w:sz w:val="28"/>
                <w:szCs w:val="28"/>
              </w:rPr>
              <w:t>дств пр</w:t>
            </w:r>
            <w:proofErr w:type="gramEnd"/>
            <w:r w:rsidRPr="00DD158D">
              <w:rPr>
                <w:sz w:val="28"/>
                <w:szCs w:val="28"/>
              </w:rPr>
              <w:t>едставления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27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35</w:t>
            </w:r>
          </w:p>
        </w:tc>
      </w:tr>
    </w:tbl>
    <w:p w:rsidR="002F3205" w:rsidRPr="000F75FC" w:rsidRDefault="002F3205" w:rsidP="002F3205">
      <w:pPr>
        <w:spacing w:line="240" w:lineRule="auto"/>
        <w:ind w:firstLine="708"/>
        <w:jc w:val="both"/>
        <w:rPr>
          <w:sz w:val="28"/>
          <w:szCs w:val="28"/>
          <w:lang w:eastAsia="ru-RU"/>
        </w:rPr>
      </w:pPr>
    </w:p>
    <w:p w:rsidR="002F3205" w:rsidRPr="00DD158D" w:rsidRDefault="002F3205" w:rsidP="002F3205">
      <w:pPr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DD158D">
        <w:rPr>
          <w:sz w:val="28"/>
          <w:szCs w:val="28"/>
          <w:lang w:eastAsia="ru-RU"/>
        </w:rPr>
        <w:t>Практическая часть (оценивается сам проект)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062"/>
      </w:tblGrid>
      <w:tr w:rsidR="002F3205" w:rsidRPr="00DD158D" w:rsidTr="0047077B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Критерий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Максимальный балл</w:t>
            </w:r>
          </w:p>
        </w:tc>
      </w:tr>
      <w:tr w:rsidR="002F3205" w:rsidRPr="00DD158D" w:rsidTr="0047077B">
        <w:trPr>
          <w:trHeight w:val="2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Новизна и актуальность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2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Наличие авторской идеи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Наличие изобретательской и рационализаторской идеи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 xml:space="preserve">Эстетическое оформление конкурсной работы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Значение результатов для теории и практики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 xml:space="preserve">Техническая сложность выполнения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5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Использование элементов современных технических разработок (решений).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5</w:t>
            </w:r>
          </w:p>
        </w:tc>
      </w:tr>
      <w:tr w:rsidR="002F3205" w:rsidRPr="00DD158D" w:rsidTr="0047077B">
        <w:trPr>
          <w:trHeight w:val="270"/>
          <w:jc w:val="center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Всего: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205" w:rsidRPr="00DD158D" w:rsidRDefault="002F3205" w:rsidP="0047077B">
            <w:pPr>
              <w:spacing w:line="240" w:lineRule="auto"/>
              <w:rPr>
                <w:sz w:val="28"/>
                <w:szCs w:val="28"/>
              </w:rPr>
            </w:pPr>
            <w:r w:rsidRPr="00DD158D">
              <w:rPr>
                <w:sz w:val="28"/>
                <w:szCs w:val="28"/>
              </w:rPr>
              <w:t>35</w:t>
            </w:r>
          </w:p>
        </w:tc>
      </w:tr>
    </w:tbl>
    <w:p w:rsidR="002F3205" w:rsidRPr="00A56CE4" w:rsidRDefault="002F3205" w:rsidP="002F3205">
      <w:pPr>
        <w:spacing w:line="240" w:lineRule="auto"/>
        <w:ind w:firstLine="708"/>
        <w:jc w:val="both"/>
        <w:rPr>
          <w:lang w:eastAsia="ru-RU"/>
        </w:rPr>
      </w:pPr>
    </w:p>
    <w:p w:rsidR="002F3205" w:rsidRPr="00DD158D" w:rsidRDefault="002F3205" w:rsidP="002F3205">
      <w:pPr>
        <w:spacing w:line="240" w:lineRule="auto"/>
        <w:ind w:firstLine="708"/>
        <w:jc w:val="both"/>
        <w:rPr>
          <w:sz w:val="28"/>
          <w:szCs w:val="28"/>
          <w:lang w:eastAsia="ru-RU"/>
        </w:rPr>
      </w:pPr>
      <w:r w:rsidRPr="00DD158D">
        <w:rPr>
          <w:sz w:val="28"/>
          <w:szCs w:val="28"/>
          <w:lang w:eastAsia="ru-RU"/>
        </w:rPr>
        <w:t>5.3. Общий балл участнику выставляется посредством нахождения среднего арифметического числа от суммы баллов, выставленных всеми членами жюри за проектную работу и практическую часть.</w:t>
      </w:r>
    </w:p>
    <w:p w:rsidR="002F3205" w:rsidRPr="00DD158D" w:rsidRDefault="002F3205" w:rsidP="002F3205">
      <w:pPr>
        <w:spacing w:line="240" w:lineRule="auto"/>
        <w:ind w:firstLine="708"/>
        <w:jc w:val="both"/>
        <w:rPr>
          <w:snapToGrid w:val="0"/>
          <w:sz w:val="28"/>
          <w:szCs w:val="28"/>
          <w:lang w:eastAsia="ru-RU"/>
        </w:rPr>
      </w:pPr>
      <w:r w:rsidRPr="00DD158D">
        <w:rPr>
          <w:sz w:val="28"/>
          <w:szCs w:val="28"/>
          <w:lang w:eastAsia="ru-RU"/>
        </w:rPr>
        <w:t xml:space="preserve">5.4. </w:t>
      </w:r>
      <w:r w:rsidRPr="00DD158D">
        <w:rPr>
          <w:snapToGrid w:val="0"/>
          <w:sz w:val="28"/>
          <w:szCs w:val="28"/>
          <w:lang w:eastAsia="ru-RU"/>
        </w:rPr>
        <w:t>Решение жюри окончательное и пересмотру не подлежит.</w:t>
      </w:r>
    </w:p>
    <w:p w:rsidR="002F3205" w:rsidRPr="00DD158D" w:rsidRDefault="002F3205" w:rsidP="002F3205">
      <w:pPr>
        <w:autoSpaceDE w:val="0"/>
        <w:autoSpaceDN w:val="0"/>
        <w:spacing w:line="240" w:lineRule="auto"/>
        <w:jc w:val="both"/>
        <w:rPr>
          <w:b/>
          <w:sz w:val="28"/>
          <w:szCs w:val="28"/>
          <w:lang w:eastAsia="ru-RU"/>
        </w:rPr>
      </w:pPr>
    </w:p>
    <w:p w:rsidR="002F3205" w:rsidRPr="00DD158D" w:rsidRDefault="002F3205" w:rsidP="002F3205">
      <w:pPr>
        <w:autoSpaceDE w:val="0"/>
        <w:autoSpaceDN w:val="0"/>
        <w:spacing w:line="240" w:lineRule="auto"/>
        <w:ind w:firstLine="709"/>
        <w:rPr>
          <w:b/>
          <w:sz w:val="28"/>
          <w:szCs w:val="28"/>
          <w:lang w:eastAsia="ru-RU"/>
        </w:rPr>
      </w:pPr>
      <w:r w:rsidRPr="00DD158D">
        <w:rPr>
          <w:b/>
          <w:sz w:val="28"/>
          <w:szCs w:val="28"/>
          <w:lang w:eastAsia="ru-RU"/>
        </w:rPr>
        <w:t>6.</w:t>
      </w:r>
      <w:r w:rsidRPr="00DD158D">
        <w:rPr>
          <w:sz w:val="28"/>
          <w:szCs w:val="28"/>
          <w:lang w:eastAsia="ru-RU"/>
        </w:rPr>
        <w:t xml:space="preserve"> </w:t>
      </w:r>
      <w:r w:rsidRPr="00DD158D">
        <w:rPr>
          <w:b/>
          <w:sz w:val="28"/>
          <w:szCs w:val="28"/>
          <w:lang w:eastAsia="ru-RU"/>
        </w:rPr>
        <w:t>Подведение итогов и награждение победителей</w:t>
      </w:r>
    </w:p>
    <w:p w:rsidR="002F3205" w:rsidRPr="00DD158D" w:rsidRDefault="002F3205" w:rsidP="002F3205">
      <w:pPr>
        <w:numPr>
          <w:ilvl w:val="1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eastAsia="Arial Unicode MS"/>
          <w:color w:val="000000" w:themeColor="text1"/>
          <w:sz w:val="28"/>
          <w:szCs w:val="28"/>
          <w:lang w:eastAsia="ru-RU" w:bidi="ru-RU"/>
        </w:rPr>
      </w:pPr>
      <w:r w:rsidRPr="00DD158D">
        <w:rPr>
          <w:sz w:val="28"/>
          <w:szCs w:val="28"/>
          <w:lang w:eastAsia="ru-RU"/>
        </w:rPr>
        <w:t xml:space="preserve">Победители и призеры Конкурса награждаются дипломами </w:t>
      </w:r>
      <w:proofErr w:type="gramStart"/>
      <w:r w:rsidRPr="00DD158D">
        <w:rPr>
          <w:bCs/>
          <w:sz w:val="28"/>
          <w:szCs w:val="28"/>
        </w:rPr>
        <w:t>управления образования администрации Симферопольского района Республики</w:t>
      </w:r>
      <w:proofErr w:type="gramEnd"/>
      <w:r w:rsidRPr="00DD158D">
        <w:rPr>
          <w:bCs/>
          <w:sz w:val="28"/>
          <w:szCs w:val="28"/>
        </w:rPr>
        <w:t xml:space="preserve"> Крым</w:t>
      </w:r>
      <w:r w:rsidRPr="00DD158D">
        <w:rPr>
          <w:bCs/>
          <w:sz w:val="28"/>
          <w:szCs w:val="28"/>
          <w:lang w:eastAsia="ru-RU"/>
        </w:rPr>
        <w:t xml:space="preserve"> </w:t>
      </w:r>
      <w:r w:rsidRPr="00DD158D">
        <w:rPr>
          <w:bCs/>
          <w:sz w:val="28"/>
          <w:szCs w:val="28"/>
          <w:lang w:eastAsia="ru-RU"/>
        </w:rPr>
        <w:br/>
      </w:r>
      <w:r w:rsidRPr="00DD158D">
        <w:rPr>
          <w:sz w:val="28"/>
          <w:szCs w:val="28"/>
          <w:lang w:val="en-US" w:eastAsia="ru-RU"/>
        </w:rPr>
        <w:t>I</w:t>
      </w:r>
      <w:r w:rsidRPr="00DD158D">
        <w:rPr>
          <w:sz w:val="28"/>
          <w:szCs w:val="28"/>
          <w:lang w:eastAsia="ru-RU"/>
        </w:rPr>
        <w:t xml:space="preserve">, </w:t>
      </w:r>
      <w:r w:rsidRPr="00DD158D">
        <w:rPr>
          <w:sz w:val="28"/>
          <w:szCs w:val="28"/>
          <w:lang w:val="en-US" w:eastAsia="ru-RU"/>
        </w:rPr>
        <w:t>II</w:t>
      </w:r>
      <w:r w:rsidRPr="00DD158D">
        <w:rPr>
          <w:sz w:val="28"/>
          <w:szCs w:val="28"/>
          <w:lang w:eastAsia="ru-RU"/>
        </w:rPr>
        <w:t xml:space="preserve">, </w:t>
      </w:r>
      <w:r w:rsidRPr="00DD158D">
        <w:rPr>
          <w:sz w:val="28"/>
          <w:szCs w:val="28"/>
          <w:lang w:val="en-US" w:eastAsia="ru-RU"/>
        </w:rPr>
        <w:t>III</w:t>
      </w:r>
      <w:r w:rsidRPr="00DD158D">
        <w:rPr>
          <w:sz w:val="28"/>
          <w:szCs w:val="28"/>
          <w:lang w:eastAsia="ru-RU"/>
        </w:rPr>
        <w:t xml:space="preserve"> степеней</w:t>
      </w:r>
      <w:r w:rsidRPr="00DD158D">
        <w:rPr>
          <w:bCs/>
          <w:sz w:val="28"/>
          <w:szCs w:val="28"/>
          <w:lang w:eastAsia="ru-RU"/>
        </w:rPr>
        <w:t>.</w:t>
      </w:r>
      <w:r w:rsidRPr="00DD158D">
        <w:rPr>
          <w:rFonts w:eastAsia="Arial Unicode MS"/>
          <w:color w:val="000000" w:themeColor="text1"/>
          <w:sz w:val="28"/>
          <w:szCs w:val="28"/>
          <w:lang w:eastAsia="ru-RU" w:bidi="ru-RU"/>
        </w:rPr>
        <w:tab/>
      </w:r>
    </w:p>
    <w:p w:rsidR="002F3205" w:rsidRPr="00DD158D" w:rsidRDefault="002F3205" w:rsidP="002F3205">
      <w:pPr>
        <w:numPr>
          <w:ilvl w:val="1"/>
          <w:numId w:val="2"/>
        </w:numPr>
        <w:autoSpaceDE w:val="0"/>
        <w:autoSpaceDN w:val="0"/>
        <w:spacing w:line="240" w:lineRule="auto"/>
        <w:ind w:left="0" w:firstLine="705"/>
        <w:jc w:val="both"/>
        <w:rPr>
          <w:rFonts w:ascii="Courier New" w:hAnsi="Courier New" w:cs="Courier New"/>
          <w:sz w:val="28"/>
          <w:szCs w:val="28"/>
        </w:rPr>
      </w:pPr>
      <w:r w:rsidRPr="00DD158D">
        <w:rPr>
          <w:sz w:val="28"/>
          <w:szCs w:val="28"/>
        </w:rPr>
        <w:t xml:space="preserve">Работы победителей </w:t>
      </w:r>
      <w:r w:rsidRPr="00DD158D">
        <w:rPr>
          <w:bCs/>
          <w:sz w:val="28"/>
          <w:szCs w:val="28"/>
          <w:lang w:eastAsia="ru-RU"/>
        </w:rPr>
        <w:t>муниципального этапа</w:t>
      </w:r>
      <w:r w:rsidRPr="00DD158D">
        <w:rPr>
          <w:sz w:val="28"/>
          <w:szCs w:val="28"/>
          <w:lang w:eastAsia="ru-RU"/>
        </w:rPr>
        <w:t xml:space="preserve"> </w:t>
      </w:r>
      <w:r w:rsidRPr="00DD158D">
        <w:rPr>
          <w:bCs/>
          <w:sz w:val="28"/>
          <w:szCs w:val="28"/>
          <w:lang w:eastAsia="ru-RU"/>
        </w:rPr>
        <w:t xml:space="preserve">Всероссийского конкурса юных изобретателей и рационализаторов в 2022 году </w:t>
      </w:r>
      <w:r w:rsidRPr="00DD158D">
        <w:rPr>
          <w:sz w:val="28"/>
          <w:szCs w:val="28"/>
        </w:rPr>
        <w:t xml:space="preserve">направляются для участия в республиканском этапе </w:t>
      </w:r>
      <w:r w:rsidRPr="00DD158D">
        <w:rPr>
          <w:bCs/>
          <w:sz w:val="28"/>
          <w:szCs w:val="28"/>
          <w:lang w:eastAsia="ru-RU"/>
        </w:rPr>
        <w:t>Всероссийского конкурса юных изобретателей и рационализаторов в 2022 году.</w:t>
      </w:r>
    </w:p>
    <w:p w:rsidR="002F3205" w:rsidRPr="00A56CE4" w:rsidRDefault="002F3205" w:rsidP="002F3205">
      <w:pPr>
        <w:autoSpaceDE w:val="0"/>
        <w:autoSpaceDN w:val="0"/>
        <w:spacing w:line="240" w:lineRule="auto"/>
        <w:ind w:left="709"/>
        <w:jc w:val="both"/>
        <w:rPr>
          <w:rFonts w:ascii="Courier New" w:hAnsi="Courier New" w:cs="Courier New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Pr="00A56CE4" w:rsidRDefault="002F3205" w:rsidP="002F3205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2F3205" w:rsidRPr="00AA5485" w:rsidRDefault="002F3205" w:rsidP="002F3205">
      <w:pPr>
        <w:spacing w:line="240" w:lineRule="auto"/>
        <w:jc w:val="right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lastRenderedPageBreak/>
        <w:t>Приложение 1</w:t>
      </w:r>
    </w:p>
    <w:p w:rsidR="002F3205" w:rsidRPr="00AA5485" w:rsidRDefault="002F3205" w:rsidP="002F3205">
      <w:pPr>
        <w:spacing w:line="240" w:lineRule="auto"/>
        <w:jc w:val="right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 xml:space="preserve">к Положению </w:t>
      </w:r>
    </w:p>
    <w:p w:rsidR="002F3205" w:rsidRPr="000F75FC" w:rsidRDefault="002F3205" w:rsidP="002F3205">
      <w:pPr>
        <w:autoSpaceDE w:val="0"/>
        <w:autoSpaceDN w:val="0"/>
        <w:spacing w:line="240" w:lineRule="auto"/>
        <w:rPr>
          <w:b/>
          <w:sz w:val="28"/>
          <w:szCs w:val="28"/>
          <w:lang w:eastAsia="ru-RU"/>
        </w:rPr>
      </w:pPr>
    </w:p>
    <w:p w:rsidR="002F3205" w:rsidRPr="000F75FC" w:rsidRDefault="002F3205" w:rsidP="002F3205">
      <w:pPr>
        <w:autoSpaceDE w:val="0"/>
        <w:autoSpaceDN w:val="0"/>
        <w:spacing w:line="240" w:lineRule="auto"/>
        <w:rPr>
          <w:b/>
          <w:sz w:val="28"/>
          <w:szCs w:val="28"/>
          <w:lang w:eastAsia="ru-RU"/>
        </w:rPr>
      </w:pPr>
      <w:proofErr w:type="gramStart"/>
      <w:r w:rsidRPr="000F75FC">
        <w:rPr>
          <w:b/>
          <w:sz w:val="28"/>
          <w:szCs w:val="28"/>
          <w:lang w:eastAsia="ru-RU"/>
        </w:rPr>
        <w:t>З</w:t>
      </w:r>
      <w:proofErr w:type="gramEnd"/>
      <w:r w:rsidRPr="000F75FC">
        <w:rPr>
          <w:b/>
          <w:sz w:val="28"/>
          <w:szCs w:val="28"/>
          <w:lang w:eastAsia="ru-RU"/>
        </w:rPr>
        <w:t xml:space="preserve"> А Я В К А</w:t>
      </w:r>
    </w:p>
    <w:p w:rsidR="002F3205" w:rsidRDefault="002F3205" w:rsidP="002F3205">
      <w:pPr>
        <w:spacing w:line="240" w:lineRule="auto"/>
        <w:rPr>
          <w:b/>
          <w:bCs/>
          <w:sz w:val="28"/>
          <w:szCs w:val="28"/>
          <w:lang w:eastAsia="ru-RU"/>
        </w:rPr>
      </w:pPr>
      <w:r w:rsidRPr="000F75FC">
        <w:rPr>
          <w:b/>
          <w:sz w:val="28"/>
          <w:szCs w:val="28"/>
          <w:lang w:eastAsia="ru-RU"/>
        </w:rPr>
        <w:t xml:space="preserve">на участие в </w:t>
      </w:r>
      <w:r>
        <w:rPr>
          <w:b/>
          <w:bCs/>
          <w:sz w:val="28"/>
          <w:szCs w:val="28"/>
          <w:lang w:eastAsia="ru-RU"/>
        </w:rPr>
        <w:t>муниципальном</w:t>
      </w:r>
      <w:r w:rsidRPr="000F75FC">
        <w:rPr>
          <w:b/>
          <w:bCs/>
          <w:sz w:val="28"/>
          <w:szCs w:val="28"/>
          <w:lang w:eastAsia="ru-RU"/>
        </w:rPr>
        <w:t xml:space="preserve"> этапе Всероссийского конкурса                              юных изобретателей и рационализаторов в 2022 году</w:t>
      </w:r>
    </w:p>
    <w:p w:rsidR="002F3205" w:rsidRPr="000F75FC" w:rsidRDefault="002F3205" w:rsidP="002F3205">
      <w:pPr>
        <w:spacing w:line="240" w:lineRule="auto"/>
        <w:rPr>
          <w:b/>
          <w:bCs/>
          <w:sz w:val="28"/>
          <w:szCs w:val="28"/>
          <w:lang w:eastAsia="ru-RU"/>
        </w:rPr>
      </w:pPr>
    </w:p>
    <w:tbl>
      <w:tblPr>
        <w:tblW w:w="97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2"/>
        <w:gridCol w:w="5966"/>
      </w:tblGrid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Название мероприятия (конкурса)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1C11FB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hd w:val="clear" w:color="auto" w:fill="FFFFFF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Номинация</w:t>
            </w:r>
          </w:p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1C11FB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hd w:val="clear" w:color="auto" w:fill="FFFFFF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Возрастная категория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Название работы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Ссылка на работу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1C11FB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hd w:val="clear" w:color="auto" w:fill="FFFFFF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Ссылка на видеозащиту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1C11FB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hd w:val="clear" w:color="auto" w:fill="FFFFFF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Ссылка на видеозапись проекта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b/>
                <w:bCs/>
                <w:color w:val="000000"/>
                <w:shd w:val="clear" w:color="auto" w:fill="FFFFFF"/>
              </w:rPr>
              <w:t>Данные конкурсанта</w:t>
            </w: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Фамилия, имя, отчество конкурсанта (полностью)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Число, месяц, год рождения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567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1C11FB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hd w:val="clear" w:color="auto" w:fill="FFFFFF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Номер и серия свидетельства о рождении (паспорта)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Контактный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Почтовый адрес (с индексом)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b/>
                <w:bCs/>
                <w:color w:val="000000"/>
                <w:shd w:val="clear" w:color="auto" w:fill="FFFFFF"/>
              </w:rPr>
              <w:t>Данные педагога, подготовившего конкурсанта</w:t>
            </w: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Фамилия, имя, отчество педагога (полностью)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Занимаемая должность (полностью)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Мобильный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b/>
                <w:bCs/>
                <w:color w:val="000000"/>
                <w:shd w:val="clear" w:color="auto" w:fill="FFFFFF"/>
              </w:rPr>
              <w:t>Данные общеобразовательной организации, где обучается конкурсант</w:t>
            </w: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Контактный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F3205" w:rsidRPr="000F75FC" w:rsidRDefault="002F3205" w:rsidP="0047077B">
            <w:pPr>
              <w:spacing w:line="240" w:lineRule="auto"/>
              <w:rPr>
                <w:lang w:eastAsia="ru-RU"/>
              </w:rPr>
            </w:pPr>
            <w:r w:rsidRPr="001C11FB">
              <w:rPr>
                <w:b/>
                <w:bCs/>
                <w:color w:val="000000"/>
                <w:shd w:val="clear" w:color="auto" w:fill="FFFFFF"/>
                <w:lang w:eastAsia="ru-RU"/>
              </w:rPr>
              <w:t>Данные образовательной организации, на базе которой была сделана работа</w:t>
            </w: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2F3205" w:rsidRPr="000F75FC" w:rsidTr="0047077B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205" w:rsidRPr="000F75FC" w:rsidRDefault="002F3205" w:rsidP="0047077B">
            <w:pPr>
              <w:widowControl w:val="0"/>
              <w:spacing w:line="240" w:lineRule="auto"/>
              <w:rPr>
                <w:rFonts w:eastAsiaTheme="minorHAnsi" w:cstheme="minorBidi"/>
              </w:rPr>
            </w:pPr>
            <w:r w:rsidRPr="001C11FB">
              <w:rPr>
                <w:rFonts w:eastAsiaTheme="minorHAnsi" w:cstheme="minorBidi"/>
                <w:color w:val="000000"/>
                <w:shd w:val="clear" w:color="auto" w:fill="FFFFFF"/>
              </w:rPr>
              <w:t>Контактный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205" w:rsidRPr="000F75FC" w:rsidRDefault="002F3205" w:rsidP="0047077B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</w:tbl>
    <w:p w:rsidR="002F3205" w:rsidRDefault="002F3205" w:rsidP="002F3205"/>
    <w:p w:rsidR="002F3205" w:rsidRDefault="002F3205" w:rsidP="002F3205"/>
    <w:p w:rsidR="002F3205" w:rsidRDefault="002F3205" w:rsidP="002F3205"/>
    <w:p w:rsidR="002F3205" w:rsidRDefault="002F3205" w:rsidP="002F3205"/>
    <w:p w:rsidR="002F3205" w:rsidRDefault="002F3205" w:rsidP="002F3205"/>
    <w:p w:rsidR="002F3205" w:rsidRDefault="002F3205" w:rsidP="002F3205"/>
    <w:p w:rsidR="002F3205" w:rsidRDefault="002F3205" w:rsidP="002F3205"/>
    <w:p w:rsidR="002F3205" w:rsidRDefault="002F3205" w:rsidP="002F3205"/>
    <w:p w:rsidR="002F3205" w:rsidRDefault="002F3205" w:rsidP="002F3205"/>
    <w:p w:rsidR="002F3205" w:rsidRDefault="002F3205" w:rsidP="002F3205"/>
    <w:p w:rsidR="002F3205" w:rsidRDefault="002F3205" w:rsidP="002F3205"/>
    <w:p w:rsidR="002F3205" w:rsidRPr="00AA5485" w:rsidRDefault="002F3205" w:rsidP="002F3205">
      <w:pPr>
        <w:spacing w:line="240" w:lineRule="auto"/>
        <w:jc w:val="right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lastRenderedPageBreak/>
        <w:t>Приложение 2</w:t>
      </w:r>
    </w:p>
    <w:p w:rsidR="002F3205" w:rsidRPr="00AA5485" w:rsidRDefault="002F3205" w:rsidP="002F3205">
      <w:pPr>
        <w:spacing w:line="240" w:lineRule="auto"/>
        <w:jc w:val="right"/>
        <w:rPr>
          <w:sz w:val="28"/>
          <w:szCs w:val="28"/>
          <w:lang w:eastAsia="ru-RU"/>
        </w:rPr>
      </w:pPr>
      <w:r w:rsidRPr="00AA5485">
        <w:rPr>
          <w:sz w:val="28"/>
          <w:szCs w:val="28"/>
          <w:lang w:eastAsia="ru-RU"/>
        </w:rPr>
        <w:t xml:space="preserve">к Положению </w:t>
      </w:r>
    </w:p>
    <w:p w:rsidR="002F3205" w:rsidRDefault="002F3205" w:rsidP="002F3205">
      <w:pPr>
        <w:tabs>
          <w:tab w:val="left" w:pos="5812"/>
        </w:tabs>
        <w:spacing w:line="240" w:lineRule="auto"/>
        <w:ind w:firstLine="709"/>
        <w:rPr>
          <w:b/>
          <w:sz w:val="26"/>
          <w:szCs w:val="26"/>
          <w:lang w:eastAsia="ru-RU"/>
        </w:rPr>
      </w:pPr>
    </w:p>
    <w:p w:rsidR="002F3205" w:rsidRPr="000F75FC" w:rsidRDefault="002F3205" w:rsidP="002F3205">
      <w:pPr>
        <w:tabs>
          <w:tab w:val="left" w:pos="5812"/>
        </w:tabs>
        <w:spacing w:line="240" w:lineRule="auto"/>
        <w:ind w:firstLine="709"/>
        <w:rPr>
          <w:b/>
          <w:sz w:val="26"/>
          <w:szCs w:val="26"/>
          <w:lang w:eastAsia="ru-RU"/>
        </w:rPr>
      </w:pPr>
      <w:r w:rsidRPr="000F75FC">
        <w:rPr>
          <w:b/>
          <w:sz w:val="26"/>
          <w:szCs w:val="26"/>
          <w:lang w:eastAsia="ru-RU"/>
        </w:rPr>
        <w:t>Согласие на обработку персональных данных</w:t>
      </w:r>
    </w:p>
    <w:p w:rsidR="002F3205" w:rsidRPr="000F75FC" w:rsidRDefault="002F3205" w:rsidP="002F3205">
      <w:pPr>
        <w:spacing w:line="240" w:lineRule="auto"/>
        <w:contextualSpacing/>
        <w:rPr>
          <w:sz w:val="20"/>
          <w:szCs w:val="20"/>
          <w:lang w:eastAsia="ru-RU"/>
        </w:rPr>
      </w:pPr>
      <w:r w:rsidRPr="000F75FC">
        <w:rPr>
          <w:sz w:val="20"/>
          <w:szCs w:val="20"/>
          <w:lang w:eastAsia="ru-RU"/>
        </w:rPr>
        <w:t>Я, _____________________________________________________________________________________________,</w:t>
      </w:r>
    </w:p>
    <w:p w:rsidR="002F3205" w:rsidRPr="000F75FC" w:rsidRDefault="002F3205" w:rsidP="002F3205">
      <w:pPr>
        <w:spacing w:line="240" w:lineRule="auto"/>
        <w:ind w:firstLine="709"/>
        <w:contextualSpacing/>
        <w:rPr>
          <w:lang w:eastAsia="ru-RU"/>
        </w:rPr>
      </w:pPr>
      <w:r w:rsidRPr="000F75FC">
        <w:rPr>
          <w:lang w:eastAsia="ru-RU"/>
        </w:rPr>
        <w:t>фамилия, имя, отчество родителя (законного представителя)</w:t>
      </w:r>
    </w:p>
    <w:p w:rsidR="002F3205" w:rsidRPr="000F75FC" w:rsidRDefault="002F3205" w:rsidP="002F3205">
      <w:pPr>
        <w:spacing w:line="240" w:lineRule="auto"/>
        <w:contextualSpacing/>
        <w:rPr>
          <w:lang w:eastAsia="ru-RU"/>
        </w:rPr>
      </w:pPr>
      <w:proofErr w:type="gramStart"/>
      <w:r w:rsidRPr="000F75FC">
        <w:rPr>
          <w:lang w:eastAsia="ru-RU"/>
        </w:rPr>
        <w:t>проживающий</w:t>
      </w:r>
      <w:proofErr w:type="gramEnd"/>
      <w:r w:rsidRPr="000F75FC">
        <w:rPr>
          <w:lang w:eastAsia="ru-RU"/>
        </w:rPr>
        <w:t xml:space="preserve"> по адресу: __________________________________________________</w:t>
      </w:r>
      <w:r>
        <w:rPr>
          <w:lang w:eastAsia="ru-RU"/>
        </w:rPr>
        <w:t>______</w:t>
      </w:r>
      <w:r w:rsidRPr="000F75FC">
        <w:rPr>
          <w:lang w:eastAsia="ru-RU"/>
        </w:rPr>
        <w:t>,</w:t>
      </w:r>
    </w:p>
    <w:p w:rsidR="002F3205" w:rsidRPr="000F75FC" w:rsidRDefault="002F3205" w:rsidP="002F3205">
      <w:pPr>
        <w:spacing w:line="240" w:lineRule="auto"/>
        <w:contextualSpacing/>
        <w:rPr>
          <w:lang w:eastAsia="ru-RU"/>
        </w:rPr>
      </w:pPr>
      <w:r w:rsidRPr="000F75FC">
        <w:rPr>
          <w:lang w:eastAsia="ru-RU"/>
        </w:rPr>
        <w:t>паспорт № ______________, выданный _______________________________________</w:t>
      </w:r>
      <w:r>
        <w:rPr>
          <w:lang w:eastAsia="ru-RU"/>
        </w:rPr>
        <w:t>_____</w:t>
      </w:r>
      <w:r w:rsidRPr="000F75FC">
        <w:rPr>
          <w:lang w:eastAsia="ru-RU"/>
        </w:rPr>
        <w:t>,</w:t>
      </w:r>
    </w:p>
    <w:p w:rsidR="002F3205" w:rsidRPr="000F75FC" w:rsidRDefault="002F3205" w:rsidP="002F3205">
      <w:pPr>
        <w:spacing w:line="240" w:lineRule="auto"/>
        <w:contextualSpacing/>
        <w:rPr>
          <w:lang w:eastAsia="ru-RU"/>
        </w:rPr>
      </w:pPr>
      <w:r w:rsidRPr="000F75FC">
        <w:rPr>
          <w:lang w:eastAsia="ru-RU"/>
        </w:rPr>
        <w:t>являясь родителем (законным представителем)_______________________________________</w:t>
      </w:r>
    </w:p>
    <w:p w:rsidR="002F3205" w:rsidRPr="000F75FC" w:rsidRDefault="002F3205" w:rsidP="002F3205">
      <w:pPr>
        <w:spacing w:line="240" w:lineRule="auto"/>
        <w:ind w:left="3539" w:firstLine="709"/>
        <w:contextualSpacing/>
        <w:rPr>
          <w:lang w:eastAsia="ru-RU"/>
        </w:rPr>
      </w:pPr>
      <w:r w:rsidRPr="000F75FC">
        <w:rPr>
          <w:lang w:eastAsia="ru-RU"/>
        </w:rPr>
        <w:t>фамилия, имя, отчество ребенка</w:t>
      </w:r>
    </w:p>
    <w:p w:rsidR="002F3205" w:rsidRPr="000F75FC" w:rsidRDefault="002F3205" w:rsidP="002F3205">
      <w:pPr>
        <w:spacing w:line="240" w:lineRule="auto"/>
        <w:contextualSpacing/>
        <w:rPr>
          <w:lang w:eastAsia="ru-RU"/>
        </w:rPr>
      </w:pPr>
      <w:r w:rsidRPr="000F75FC">
        <w:rPr>
          <w:lang w:eastAsia="ru-RU"/>
        </w:rPr>
        <w:t>______________________________________________________________________</w:t>
      </w:r>
      <w:r>
        <w:rPr>
          <w:lang w:eastAsia="ru-RU"/>
        </w:rPr>
        <w:t>________</w:t>
      </w:r>
      <w:r w:rsidRPr="000F75FC">
        <w:rPr>
          <w:lang w:eastAsia="ru-RU"/>
        </w:rPr>
        <w:t>,</w:t>
      </w:r>
    </w:p>
    <w:p w:rsidR="002F3205" w:rsidRPr="000F75FC" w:rsidRDefault="002F3205" w:rsidP="002F3205">
      <w:pPr>
        <w:spacing w:line="240" w:lineRule="auto"/>
        <w:ind w:left="3539" w:firstLine="709"/>
        <w:contextualSpacing/>
        <w:rPr>
          <w:lang w:eastAsia="ru-RU"/>
        </w:rPr>
      </w:pPr>
      <w:r w:rsidRPr="000F75FC">
        <w:rPr>
          <w:lang w:eastAsia="ru-RU"/>
        </w:rPr>
        <w:t>свидетельство о рождении ребёнка</w:t>
      </w:r>
    </w:p>
    <w:p w:rsidR="002F3205" w:rsidRPr="000F75FC" w:rsidRDefault="002F3205" w:rsidP="002F3205">
      <w:pPr>
        <w:spacing w:line="240" w:lineRule="auto"/>
        <w:contextualSpacing/>
        <w:rPr>
          <w:lang w:eastAsia="ru-RU"/>
        </w:rPr>
      </w:pPr>
      <w:r w:rsidRPr="000F75FC">
        <w:rPr>
          <w:lang w:eastAsia="ru-RU"/>
        </w:rPr>
        <w:t>______________________________________________________________________________,</w:t>
      </w:r>
    </w:p>
    <w:p w:rsidR="002F3205" w:rsidRPr="000F75FC" w:rsidRDefault="002F3205" w:rsidP="002F3205">
      <w:pPr>
        <w:spacing w:line="240" w:lineRule="auto"/>
        <w:contextualSpacing/>
        <w:rPr>
          <w:sz w:val="16"/>
          <w:szCs w:val="16"/>
          <w:lang w:eastAsia="ru-RU"/>
        </w:rPr>
      </w:pPr>
      <w:r w:rsidRPr="000F75FC">
        <w:rPr>
          <w:sz w:val="16"/>
          <w:szCs w:val="16"/>
          <w:lang w:eastAsia="ru-RU"/>
        </w:rPr>
        <w:t xml:space="preserve">Реквизиты документа, подтверждающие полномочия представителя </w:t>
      </w:r>
    </w:p>
    <w:p w:rsidR="002F3205" w:rsidRPr="000F75FC" w:rsidRDefault="002F3205" w:rsidP="002F3205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6"/>
          <w:szCs w:val="26"/>
          <w:lang w:eastAsia="ru-RU"/>
        </w:rPr>
      </w:pPr>
      <w:r w:rsidRPr="000F75FC">
        <w:rPr>
          <w:sz w:val="26"/>
          <w:szCs w:val="26"/>
          <w:lang w:eastAsia="ru-RU"/>
        </w:rPr>
        <w:t xml:space="preserve">в соответствии с требованиями пункта 4 статьи 9 федерального закона №152-ФЗ от 27.07.06 г. «О персональных данных», даю свое согласие на обработку </w:t>
      </w:r>
      <w:r w:rsidRPr="000F75FC">
        <w:rPr>
          <w:sz w:val="26"/>
          <w:szCs w:val="26"/>
          <w:lang w:eastAsia="ru-RU"/>
        </w:rPr>
        <w:br/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</w:t>
      </w:r>
      <w:proofErr w:type="gramStart"/>
      <w:r w:rsidRPr="000F75FC">
        <w:rPr>
          <w:sz w:val="26"/>
          <w:szCs w:val="26"/>
          <w:lang w:eastAsia="ru-RU"/>
        </w:rPr>
        <w:t>й(</w:t>
      </w:r>
      <w:proofErr w:type="gramEnd"/>
      <w:r w:rsidRPr="000F75FC">
        <w:rPr>
          <w:sz w:val="26"/>
          <w:szCs w:val="26"/>
          <w:lang w:eastAsia="ru-RU"/>
        </w:rPr>
        <w:t>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2F3205" w:rsidRPr="000F75FC" w:rsidRDefault="002F3205" w:rsidP="002F3205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 w:rsidRPr="000F75FC">
        <w:rPr>
          <w:sz w:val="26"/>
          <w:szCs w:val="26"/>
          <w:lang w:eastAsia="ru-RU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0F75FC">
        <w:rPr>
          <w:color w:val="000000"/>
          <w:sz w:val="26"/>
          <w:szCs w:val="26"/>
          <w:lang w:eastAsia="ru-RU"/>
        </w:rPr>
        <w:t xml:space="preserve"> </w:t>
      </w:r>
    </w:p>
    <w:p w:rsidR="002F3205" w:rsidRPr="000F75FC" w:rsidRDefault="002F3205" w:rsidP="002F3205">
      <w:pPr>
        <w:spacing w:line="240" w:lineRule="auto"/>
        <w:ind w:firstLine="708"/>
        <w:jc w:val="both"/>
        <w:rPr>
          <w:sz w:val="26"/>
          <w:szCs w:val="26"/>
          <w:lang w:eastAsia="ru-RU"/>
        </w:rPr>
      </w:pPr>
      <w:proofErr w:type="gramStart"/>
      <w:r w:rsidRPr="000F75FC">
        <w:rPr>
          <w:sz w:val="26"/>
          <w:szCs w:val="26"/>
          <w:lang w:eastAsia="ru-RU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  <w:proofErr w:type="gramEnd"/>
    </w:p>
    <w:p w:rsidR="002F3205" w:rsidRPr="000F75FC" w:rsidRDefault="002F3205" w:rsidP="002F3205">
      <w:pPr>
        <w:spacing w:line="240" w:lineRule="auto"/>
        <w:ind w:firstLine="708"/>
        <w:jc w:val="both"/>
        <w:rPr>
          <w:sz w:val="26"/>
          <w:szCs w:val="26"/>
          <w:lang w:eastAsia="ru-RU"/>
        </w:rPr>
      </w:pPr>
      <w:r w:rsidRPr="000F75FC">
        <w:rPr>
          <w:sz w:val="26"/>
          <w:szCs w:val="26"/>
          <w:lang w:eastAsia="ru-RU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2F3205" w:rsidRPr="000F75FC" w:rsidRDefault="002F3205" w:rsidP="002F3205">
      <w:pPr>
        <w:spacing w:line="240" w:lineRule="auto"/>
        <w:ind w:firstLine="708"/>
        <w:jc w:val="both"/>
        <w:rPr>
          <w:sz w:val="26"/>
          <w:szCs w:val="26"/>
          <w:lang w:eastAsia="ru-RU"/>
        </w:rPr>
      </w:pPr>
      <w:r w:rsidRPr="000F75FC">
        <w:rPr>
          <w:sz w:val="26"/>
          <w:szCs w:val="26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F3205" w:rsidRPr="000F75FC" w:rsidRDefault="002F3205" w:rsidP="002F3205">
      <w:pPr>
        <w:spacing w:line="240" w:lineRule="auto"/>
        <w:ind w:firstLine="708"/>
        <w:jc w:val="both"/>
        <w:rPr>
          <w:sz w:val="26"/>
          <w:szCs w:val="26"/>
          <w:lang w:eastAsia="ru-RU"/>
        </w:rPr>
      </w:pPr>
      <w:r w:rsidRPr="000F75FC">
        <w:rPr>
          <w:sz w:val="26"/>
          <w:szCs w:val="26"/>
          <w:lang w:eastAsia="ru-RU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2F3205" w:rsidRPr="000F75FC" w:rsidRDefault="002F3205" w:rsidP="002F3205">
      <w:pPr>
        <w:spacing w:line="240" w:lineRule="auto"/>
        <w:ind w:firstLine="708"/>
        <w:jc w:val="both"/>
        <w:rPr>
          <w:color w:val="000000"/>
          <w:sz w:val="26"/>
          <w:szCs w:val="26"/>
          <w:lang w:eastAsia="ru-RU"/>
        </w:rPr>
      </w:pPr>
      <w:r w:rsidRPr="000F75FC">
        <w:rPr>
          <w:color w:val="000000"/>
          <w:sz w:val="26"/>
          <w:szCs w:val="26"/>
          <w:lang w:eastAsia="ru-RU"/>
        </w:rPr>
        <w:t>Я подтверждаю, что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2F3205" w:rsidRPr="000F75FC" w:rsidRDefault="002F3205" w:rsidP="002F3205">
      <w:pPr>
        <w:spacing w:line="240" w:lineRule="auto"/>
        <w:ind w:firstLine="708"/>
        <w:jc w:val="both"/>
        <w:rPr>
          <w:color w:val="000000"/>
          <w:sz w:val="26"/>
          <w:szCs w:val="26"/>
          <w:lang w:eastAsia="ru-RU"/>
        </w:rPr>
      </w:pPr>
      <w:proofErr w:type="gramStart"/>
      <w:r w:rsidRPr="000F75FC">
        <w:rPr>
          <w:color w:val="000000"/>
          <w:sz w:val="26"/>
          <w:szCs w:val="26"/>
          <w:lang w:eastAsia="ru-RU"/>
        </w:rPr>
        <w:t>Настоящее согласие действует с ____________________ (дата) до отзыва в установленном законом порядке.</w:t>
      </w:r>
      <w:proofErr w:type="gramEnd"/>
    </w:p>
    <w:p w:rsidR="002F3205" w:rsidRPr="000F75FC" w:rsidRDefault="002F3205" w:rsidP="002F3205">
      <w:pPr>
        <w:spacing w:line="240" w:lineRule="auto"/>
        <w:jc w:val="both"/>
        <w:rPr>
          <w:sz w:val="26"/>
          <w:szCs w:val="26"/>
          <w:lang w:eastAsia="ru-RU"/>
        </w:rPr>
      </w:pPr>
      <w:r w:rsidRPr="000F75FC">
        <w:rPr>
          <w:sz w:val="26"/>
          <w:szCs w:val="26"/>
          <w:lang w:eastAsia="ru-RU"/>
        </w:rPr>
        <w:t>Контактный (е) телефон (ы) _______________________________________________</w:t>
      </w:r>
    </w:p>
    <w:p w:rsidR="002F3205" w:rsidRPr="000F75FC" w:rsidRDefault="002F3205" w:rsidP="002F3205">
      <w:pPr>
        <w:tabs>
          <w:tab w:val="left" w:pos="3210"/>
          <w:tab w:val="left" w:pos="5475"/>
        </w:tabs>
        <w:spacing w:line="240" w:lineRule="auto"/>
        <w:jc w:val="both"/>
        <w:rPr>
          <w:sz w:val="26"/>
          <w:szCs w:val="26"/>
          <w:lang w:eastAsia="ru-RU"/>
        </w:rPr>
      </w:pPr>
      <w:r w:rsidRPr="000F75FC">
        <w:rPr>
          <w:sz w:val="26"/>
          <w:szCs w:val="26"/>
          <w:lang w:eastAsia="ru-RU"/>
        </w:rPr>
        <w:t>___________              ______________</w:t>
      </w:r>
      <w:r w:rsidRPr="000F75FC">
        <w:rPr>
          <w:sz w:val="26"/>
          <w:szCs w:val="26"/>
          <w:lang w:eastAsia="ru-RU"/>
        </w:rPr>
        <w:tab/>
        <w:t>_____________________________</w:t>
      </w:r>
    </w:p>
    <w:p w:rsidR="002F3205" w:rsidRPr="000F75FC" w:rsidRDefault="002F3205" w:rsidP="002F3205">
      <w:pPr>
        <w:spacing w:line="240" w:lineRule="auto"/>
        <w:rPr>
          <w:sz w:val="26"/>
          <w:szCs w:val="26"/>
          <w:lang w:eastAsia="ru-RU"/>
        </w:rPr>
      </w:pPr>
      <w:r w:rsidRPr="000F75FC">
        <w:rPr>
          <w:sz w:val="26"/>
          <w:szCs w:val="26"/>
          <w:lang w:eastAsia="ru-RU"/>
        </w:rPr>
        <w:t xml:space="preserve">Дата                                    подпись                                                   ФИО </w:t>
      </w:r>
    </w:p>
    <w:p w:rsidR="002F3205" w:rsidRDefault="002F3205" w:rsidP="002F3205"/>
    <w:p w:rsidR="002F3205" w:rsidRDefault="002F3205" w:rsidP="002F3205"/>
    <w:p w:rsidR="002F3205" w:rsidRDefault="002F3205" w:rsidP="002F3205"/>
    <w:p w:rsidR="002F3205" w:rsidRDefault="002F3205" w:rsidP="002F3205"/>
    <w:p w:rsidR="002F3205" w:rsidRDefault="002F3205" w:rsidP="002F3205"/>
    <w:p w:rsidR="002F3205" w:rsidRPr="00993728" w:rsidRDefault="002F3205" w:rsidP="002F3205">
      <w:pPr>
        <w:spacing w:line="240" w:lineRule="auto"/>
        <w:jc w:val="right"/>
        <w:rPr>
          <w:sz w:val="28"/>
          <w:szCs w:val="28"/>
          <w:lang w:eastAsia="ru-RU"/>
        </w:rPr>
      </w:pPr>
      <w:r w:rsidRPr="00993728">
        <w:rPr>
          <w:sz w:val="28"/>
          <w:szCs w:val="28"/>
          <w:lang w:eastAsia="ru-RU"/>
        </w:rPr>
        <w:lastRenderedPageBreak/>
        <w:t>Приложение 3</w:t>
      </w:r>
    </w:p>
    <w:p w:rsidR="002F3205" w:rsidRPr="00993728" w:rsidRDefault="002F3205" w:rsidP="002F3205">
      <w:pPr>
        <w:spacing w:line="240" w:lineRule="auto"/>
        <w:jc w:val="right"/>
        <w:rPr>
          <w:sz w:val="28"/>
          <w:szCs w:val="28"/>
          <w:lang w:eastAsia="ru-RU"/>
        </w:rPr>
      </w:pPr>
      <w:r w:rsidRPr="00993728">
        <w:rPr>
          <w:sz w:val="28"/>
          <w:szCs w:val="28"/>
          <w:lang w:eastAsia="ru-RU"/>
        </w:rPr>
        <w:t xml:space="preserve">к Положению </w:t>
      </w:r>
    </w:p>
    <w:p w:rsidR="002F3205" w:rsidRDefault="002F3205" w:rsidP="002F3205"/>
    <w:p w:rsidR="002F3205" w:rsidRPr="000F75FC" w:rsidRDefault="002F3205" w:rsidP="002F3205">
      <w:pPr>
        <w:tabs>
          <w:tab w:val="left" w:pos="5812"/>
        </w:tabs>
        <w:spacing w:line="240" w:lineRule="auto"/>
        <w:ind w:firstLine="709"/>
        <w:contextualSpacing/>
        <w:rPr>
          <w:b/>
          <w:sz w:val="28"/>
          <w:szCs w:val="28"/>
          <w:lang w:eastAsia="ru-RU"/>
        </w:rPr>
      </w:pPr>
      <w:r w:rsidRPr="000F75FC">
        <w:rPr>
          <w:b/>
          <w:sz w:val="28"/>
          <w:szCs w:val="28"/>
          <w:lang w:eastAsia="ru-RU"/>
        </w:rPr>
        <w:t>Согласие на обработку персональных данных</w:t>
      </w:r>
    </w:p>
    <w:p w:rsidR="002F3205" w:rsidRPr="000F75FC" w:rsidRDefault="002F3205" w:rsidP="002F3205">
      <w:pPr>
        <w:spacing w:line="240" w:lineRule="auto"/>
        <w:ind w:firstLine="709"/>
        <w:contextualSpacing/>
        <w:rPr>
          <w:b/>
          <w:sz w:val="28"/>
          <w:szCs w:val="28"/>
          <w:lang w:eastAsia="ru-RU"/>
        </w:rPr>
      </w:pPr>
    </w:p>
    <w:p w:rsidR="002F3205" w:rsidRPr="000F75FC" w:rsidRDefault="002F3205" w:rsidP="002F3205">
      <w:pPr>
        <w:spacing w:line="240" w:lineRule="auto"/>
        <w:contextualSpacing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Я,________________________________________________________________</w:t>
      </w:r>
      <w:r>
        <w:rPr>
          <w:sz w:val="28"/>
          <w:szCs w:val="28"/>
          <w:lang w:eastAsia="ru-RU"/>
        </w:rPr>
        <w:t>_</w:t>
      </w:r>
      <w:r w:rsidRPr="000F75FC">
        <w:rPr>
          <w:sz w:val="28"/>
          <w:szCs w:val="28"/>
          <w:lang w:eastAsia="ru-RU"/>
        </w:rPr>
        <w:t>,</w:t>
      </w:r>
    </w:p>
    <w:p w:rsidR="002F3205" w:rsidRPr="000F75FC" w:rsidRDefault="002F3205" w:rsidP="002F3205">
      <w:pPr>
        <w:spacing w:line="240" w:lineRule="auto"/>
        <w:ind w:left="2977"/>
        <w:contextualSpacing/>
        <w:rPr>
          <w:lang w:eastAsia="ru-RU"/>
        </w:rPr>
      </w:pPr>
      <w:r w:rsidRPr="000F75FC">
        <w:rPr>
          <w:sz w:val="28"/>
          <w:szCs w:val="28"/>
          <w:lang w:eastAsia="ru-RU"/>
        </w:rPr>
        <w:t xml:space="preserve"> </w:t>
      </w:r>
      <w:r w:rsidRPr="000F75FC">
        <w:rPr>
          <w:lang w:eastAsia="ru-RU"/>
        </w:rPr>
        <w:t xml:space="preserve">(Фамилия, имя, отчество) </w:t>
      </w:r>
    </w:p>
    <w:p w:rsidR="002F3205" w:rsidRPr="000F75FC" w:rsidRDefault="002F3205" w:rsidP="002F3205">
      <w:pPr>
        <w:spacing w:line="240" w:lineRule="auto"/>
        <w:contextualSpacing/>
        <w:rPr>
          <w:sz w:val="28"/>
          <w:szCs w:val="28"/>
          <w:lang w:eastAsia="ru-RU"/>
        </w:rPr>
      </w:pPr>
      <w:proofErr w:type="gramStart"/>
      <w:r w:rsidRPr="000F75FC">
        <w:rPr>
          <w:sz w:val="28"/>
          <w:szCs w:val="28"/>
          <w:lang w:eastAsia="ru-RU"/>
        </w:rPr>
        <w:t>проживающий</w:t>
      </w:r>
      <w:proofErr w:type="gramEnd"/>
      <w:r w:rsidRPr="000F75FC">
        <w:rPr>
          <w:sz w:val="28"/>
          <w:szCs w:val="28"/>
          <w:lang w:eastAsia="ru-RU"/>
        </w:rPr>
        <w:t xml:space="preserve"> по адресу: ___________________________________________</w:t>
      </w:r>
      <w:r>
        <w:rPr>
          <w:sz w:val="28"/>
          <w:szCs w:val="28"/>
          <w:lang w:eastAsia="ru-RU"/>
        </w:rPr>
        <w:t>__</w:t>
      </w:r>
      <w:r w:rsidRPr="000F75FC">
        <w:rPr>
          <w:sz w:val="28"/>
          <w:szCs w:val="28"/>
          <w:lang w:eastAsia="ru-RU"/>
        </w:rPr>
        <w:t>,</w:t>
      </w:r>
    </w:p>
    <w:p w:rsidR="002F3205" w:rsidRPr="000F75FC" w:rsidRDefault="002F3205" w:rsidP="002F3205">
      <w:pPr>
        <w:spacing w:line="240" w:lineRule="auto"/>
        <w:contextualSpacing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паспорт серия__________ №____________ выданный_______________________              кем____</w:t>
      </w:r>
      <w:r>
        <w:rPr>
          <w:sz w:val="28"/>
          <w:szCs w:val="28"/>
          <w:lang w:eastAsia="ru-RU"/>
        </w:rPr>
        <w:t>_____________________</w:t>
      </w:r>
      <w:r w:rsidRPr="000F75FC">
        <w:rPr>
          <w:sz w:val="28"/>
          <w:szCs w:val="28"/>
          <w:lang w:eastAsia="ru-RU"/>
        </w:rPr>
        <w:t>,</w:t>
      </w:r>
    </w:p>
    <w:p w:rsidR="002F3205" w:rsidRPr="000F75FC" w:rsidRDefault="002F3205" w:rsidP="002F3205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 xml:space="preserve">в соответствии с требованиями пункта 4 статьи 9 федерального закона №152-ФЗ от 27.07.06 г. «О персональных данных», даю свое согласие на обработку </w:t>
      </w:r>
      <w:r w:rsidRPr="000F75FC">
        <w:rPr>
          <w:sz w:val="28"/>
          <w:szCs w:val="28"/>
          <w:lang w:eastAsia="ru-RU"/>
        </w:rPr>
        <w:br/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</w:t>
      </w:r>
      <w:proofErr w:type="gramStart"/>
      <w:r w:rsidRPr="000F75FC">
        <w:rPr>
          <w:sz w:val="28"/>
          <w:szCs w:val="28"/>
          <w:lang w:eastAsia="ru-RU"/>
        </w:rPr>
        <w:t>й(</w:t>
      </w:r>
      <w:proofErr w:type="gramEnd"/>
      <w:r w:rsidRPr="000F75FC">
        <w:rPr>
          <w:sz w:val="28"/>
          <w:szCs w:val="28"/>
          <w:lang w:eastAsia="ru-RU"/>
        </w:rPr>
        <w:t>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2F3205" w:rsidRPr="000F75FC" w:rsidRDefault="002F3205" w:rsidP="002F3205">
      <w:pPr>
        <w:spacing w:line="240" w:lineRule="auto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0F75FC">
        <w:rPr>
          <w:color w:val="000000"/>
          <w:sz w:val="28"/>
          <w:szCs w:val="28"/>
          <w:lang w:eastAsia="ru-RU"/>
        </w:rPr>
        <w:t xml:space="preserve"> </w:t>
      </w:r>
    </w:p>
    <w:p w:rsidR="002F3205" w:rsidRPr="000F75FC" w:rsidRDefault="002F3205" w:rsidP="002F3205">
      <w:pPr>
        <w:spacing w:line="240" w:lineRule="auto"/>
        <w:ind w:firstLine="708"/>
        <w:contextualSpacing/>
        <w:jc w:val="both"/>
        <w:rPr>
          <w:sz w:val="28"/>
          <w:szCs w:val="28"/>
          <w:lang w:eastAsia="ru-RU"/>
        </w:rPr>
      </w:pPr>
      <w:proofErr w:type="gramStart"/>
      <w:r w:rsidRPr="000F75FC">
        <w:rPr>
          <w:sz w:val="28"/>
          <w:szCs w:val="28"/>
          <w:lang w:eastAsia="ru-RU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  <w:proofErr w:type="gramEnd"/>
    </w:p>
    <w:p w:rsidR="002F3205" w:rsidRPr="000F75FC" w:rsidRDefault="002F3205" w:rsidP="002F3205">
      <w:pPr>
        <w:spacing w:line="24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2F3205" w:rsidRPr="000F75FC" w:rsidRDefault="002F3205" w:rsidP="002F3205">
      <w:pPr>
        <w:spacing w:line="24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F3205" w:rsidRPr="000F75FC" w:rsidRDefault="002F3205" w:rsidP="002F3205">
      <w:pPr>
        <w:spacing w:line="240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2F3205" w:rsidRPr="000F75FC" w:rsidRDefault="002F3205" w:rsidP="002F3205">
      <w:pPr>
        <w:spacing w:line="240" w:lineRule="auto"/>
        <w:ind w:firstLine="708"/>
        <w:contextualSpacing/>
        <w:jc w:val="both"/>
        <w:rPr>
          <w:color w:val="000000"/>
          <w:sz w:val="28"/>
          <w:szCs w:val="28"/>
          <w:lang w:eastAsia="ru-RU"/>
        </w:rPr>
      </w:pPr>
      <w:r w:rsidRPr="000F75FC">
        <w:rPr>
          <w:color w:val="000000"/>
          <w:sz w:val="28"/>
          <w:szCs w:val="28"/>
          <w:lang w:eastAsia="ru-RU"/>
        </w:rPr>
        <w:t>Я подтверждаю, что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2F3205" w:rsidRPr="000F75FC" w:rsidRDefault="002F3205" w:rsidP="002F3205">
      <w:pPr>
        <w:spacing w:line="240" w:lineRule="auto"/>
        <w:ind w:firstLine="708"/>
        <w:contextualSpacing/>
        <w:jc w:val="both"/>
        <w:rPr>
          <w:color w:val="000000"/>
          <w:sz w:val="28"/>
          <w:szCs w:val="28"/>
          <w:lang w:eastAsia="ru-RU"/>
        </w:rPr>
      </w:pPr>
      <w:proofErr w:type="gramStart"/>
      <w:r w:rsidRPr="000F75FC">
        <w:rPr>
          <w:color w:val="000000"/>
          <w:sz w:val="28"/>
          <w:szCs w:val="28"/>
          <w:lang w:eastAsia="ru-RU"/>
        </w:rPr>
        <w:t>Настоящее согласие действует с ____________________ (дата) до отзыва в установленном законом порядке.</w:t>
      </w:r>
      <w:proofErr w:type="gramEnd"/>
    </w:p>
    <w:p w:rsidR="002F3205" w:rsidRPr="000F75FC" w:rsidRDefault="002F3205" w:rsidP="002F3205">
      <w:pPr>
        <w:spacing w:line="240" w:lineRule="auto"/>
        <w:contextualSpacing/>
        <w:jc w:val="both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Контактный (е) телефон (ы) __________________________________________</w:t>
      </w:r>
    </w:p>
    <w:p w:rsidR="002F3205" w:rsidRPr="000F75FC" w:rsidRDefault="002F3205" w:rsidP="002F3205">
      <w:pPr>
        <w:tabs>
          <w:tab w:val="left" w:pos="3210"/>
          <w:tab w:val="left" w:pos="5475"/>
        </w:tabs>
        <w:spacing w:line="240" w:lineRule="auto"/>
        <w:contextualSpacing/>
        <w:jc w:val="both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___________              ____</w:t>
      </w:r>
      <w:r w:rsidRPr="000F75FC">
        <w:rPr>
          <w:sz w:val="28"/>
          <w:szCs w:val="28"/>
          <w:lang w:eastAsia="ru-RU"/>
        </w:rPr>
        <w:tab/>
        <w:t>________                _________________________</w:t>
      </w:r>
    </w:p>
    <w:p w:rsidR="002F3205" w:rsidRPr="000F75FC" w:rsidRDefault="002F3205" w:rsidP="002F3205">
      <w:pPr>
        <w:spacing w:line="240" w:lineRule="auto"/>
        <w:contextualSpacing/>
        <w:rPr>
          <w:sz w:val="26"/>
          <w:szCs w:val="26"/>
          <w:lang w:eastAsia="ru-RU"/>
        </w:rPr>
      </w:pPr>
      <w:r w:rsidRPr="000F75FC">
        <w:rPr>
          <w:sz w:val="28"/>
          <w:szCs w:val="28"/>
          <w:lang w:eastAsia="ru-RU"/>
        </w:rPr>
        <w:t xml:space="preserve">     Дата                           подпись                                                   ФИО</w:t>
      </w:r>
      <w:r w:rsidRPr="000F75FC">
        <w:rPr>
          <w:sz w:val="26"/>
          <w:szCs w:val="26"/>
          <w:lang w:eastAsia="ru-RU"/>
        </w:rPr>
        <w:t xml:space="preserve"> </w:t>
      </w:r>
    </w:p>
    <w:p w:rsidR="002F3205" w:rsidRDefault="002F3205" w:rsidP="002F3205"/>
    <w:p w:rsidR="002F3205" w:rsidRDefault="002F3205" w:rsidP="002F3205"/>
    <w:p w:rsidR="002F3205" w:rsidRDefault="002F3205" w:rsidP="002F3205"/>
    <w:p w:rsidR="002F3205" w:rsidRDefault="002F3205" w:rsidP="002F3205"/>
    <w:p w:rsidR="002F3205" w:rsidRPr="00993728" w:rsidRDefault="002F3205" w:rsidP="002F3205">
      <w:pPr>
        <w:spacing w:line="240" w:lineRule="auto"/>
        <w:jc w:val="right"/>
        <w:rPr>
          <w:sz w:val="28"/>
          <w:szCs w:val="28"/>
          <w:lang w:eastAsia="ru-RU"/>
        </w:rPr>
      </w:pPr>
      <w:r w:rsidRPr="00993728">
        <w:rPr>
          <w:sz w:val="28"/>
          <w:szCs w:val="28"/>
          <w:lang w:eastAsia="ru-RU"/>
        </w:rPr>
        <w:lastRenderedPageBreak/>
        <w:t>Приложение 4</w:t>
      </w:r>
    </w:p>
    <w:p w:rsidR="002F3205" w:rsidRPr="00993728" w:rsidRDefault="002F3205" w:rsidP="002F3205">
      <w:pPr>
        <w:spacing w:line="240" w:lineRule="auto"/>
        <w:jc w:val="right"/>
        <w:rPr>
          <w:sz w:val="28"/>
          <w:szCs w:val="28"/>
          <w:lang w:eastAsia="ru-RU"/>
        </w:rPr>
      </w:pPr>
      <w:r w:rsidRPr="00993728">
        <w:rPr>
          <w:sz w:val="28"/>
          <w:szCs w:val="28"/>
          <w:lang w:eastAsia="ru-RU"/>
        </w:rPr>
        <w:t xml:space="preserve">к Положению </w:t>
      </w:r>
    </w:p>
    <w:p w:rsidR="002F3205" w:rsidRDefault="002F3205" w:rsidP="002F3205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</w:p>
    <w:p w:rsidR="002F3205" w:rsidRDefault="002F3205" w:rsidP="002F3205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</w:p>
    <w:p w:rsidR="002F3205" w:rsidRPr="000F75FC" w:rsidRDefault="002F3205" w:rsidP="002F3205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  <w:proofErr w:type="gramStart"/>
      <w:r w:rsidRPr="000F75FC">
        <w:rPr>
          <w:b/>
          <w:bCs/>
          <w:sz w:val="28"/>
          <w:szCs w:val="28"/>
          <w:lang w:eastAsia="ru-RU"/>
        </w:rPr>
        <w:t>П</w:t>
      </w:r>
      <w:proofErr w:type="gramEnd"/>
      <w:r w:rsidRPr="000F75FC">
        <w:rPr>
          <w:b/>
          <w:bCs/>
          <w:sz w:val="28"/>
          <w:szCs w:val="28"/>
          <w:lang w:eastAsia="ru-RU"/>
        </w:rPr>
        <w:t xml:space="preserve"> А С П О Р Т</w:t>
      </w:r>
    </w:p>
    <w:p w:rsidR="002F3205" w:rsidRPr="000F75FC" w:rsidRDefault="002F3205" w:rsidP="002F3205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  <w:r w:rsidRPr="000F75FC">
        <w:rPr>
          <w:b/>
          <w:bCs/>
          <w:sz w:val="28"/>
          <w:szCs w:val="28"/>
          <w:lang w:eastAsia="ru-RU"/>
        </w:rPr>
        <w:t>экспоната (разработки)</w:t>
      </w:r>
    </w:p>
    <w:p w:rsidR="002F3205" w:rsidRPr="000F75FC" w:rsidRDefault="002F3205" w:rsidP="002F3205">
      <w:pPr>
        <w:autoSpaceDE w:val="0"/>
        <w:autoSpaceDN w:val="0"/>
        <w:spacing w:line="240" w:lineRule="auto"/>
        <w:ind w:firstLine="454"/>
        <w:jc w:val="both"/>
        <w:rPr>
          <w:sz w:val="28"/>
          <w:szCs w:val="28"/>
          <w:lang w:eastAsia="ru-RU"/>
        </w:rPr>
      </w:pPr>
    </w:p>
    <w:p w:rsidR="002F3205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Название экспоната (разработки) _______________________________________________________________</w:t>
      </w:r>
      <w:r>
        <w:rPr>
          <w:sz w:val="28"/>
          <w:szCs w:val="28"/>
          <w:lang w:eastAsia="ru-RU"/>
        </w:rPr>
        <w:t>_____</w:t>
      </w:r>
      <w:r w:rsidRPr="000F75FC">
        <w:rPr>
          <w:sz w:val="28"/>
          <w:szCs w:val="28"/>
          <w:lang w:eastAsia="ru-RU"/>
        </w:rPr>
        <w:t xml:space="preserve">___ </w:t>
      </w:r>
    </w:p>
    <w:p w:rsidR="002F3205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2F3205" w:rsidRPr="000F75FC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Фамилия, имя автора (авторов) работы _________________________________________________________________</w:t>
      </w:r>
      <w:r>
        <w:rPr>
          <w:sz w:val="28"/>
          <w:szCs w:val="28"/>
          <w:lang w:eastAsia="ru-RU"/>
        </w:rPr>
        <w:t>_____</w:t>
      </w:r>
      <w:r w:rsidRPr="000F75FC">
        <w:rPr>
          <w:sz w:val="28"/>
          <w:szCs w:val="28"/>
          <w:lang w:eastAsia="ru-RU"/>
        </w:rPr>
        <w:t>_</w:t>
      </w:r>
    </w:p>
    <w:p w:rsidR="002F3205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2F3205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Название учреждения образования, класс, курс, адрес, тел./факс</w:t>
      </w:r>
    </w:p>
    <w:p w:rsidR="002F3205" w:rsidRPr="000F75FC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_________________________________________________________</w:t>
      </w:r>
      <w:r>
        <w:rPr>
          <w:sz w:val="28"/>
          <w:szCs w:val="28"/>
          <w:lang w:eastAsia="ru-RU"/>
        </w:rPr>
        <w:t>____________</w:t>
      </w:r>
      <w:r w:rsidRPr="000F75FC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</w:t>
      </w:r>
    </w:p>
    <w:p w:rsidR="002F3205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</w:t>
      </w:r>
      <w:r w:rsidRPr="000F75FC">
        <w:rPr>
          <w:sz w:val="28"/>
          <w:szCs w:val="28"/>
          <w:lang w:eastAsia="ru-RU"/>
        </w:rPr>
        <w:t xml:space="preserve">_ </w:t>
      </w:r>
    </w:p>
    <w:p w:rsidR="002F3205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2F3205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Название кружка</w:t>
      </w:r>
    </w:p>
    <w:p w:rsidR="002F3205" w:rsidRPr="000F75FC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________________________</w:t>
      </w:r>
      <w:r>
        <w:rPr>
          <w:sz w:val="28"/>
          <w:szCs w:val="28"/>
          <w:lang w:eastAsia="ru-RU"/>
        </w:rPr>
        <w:t>____________________________</w:t>
      </w:r>
      <w:r>
        <w:rPr>
          <w:sz w:val="28"/>
          <w:szCs w:val="28"/>
          <w:lang w:eastAsia="ru-RU"/>
        </w:rPr>
        <w:t>__________________</w:t>
      </w:r>
      <w:r>
        <w:rPr>
          <w:sz w:val="28"/>
          <w:szCs w:val="28"/>
          <w:lang w:eastAsia="ru-RU"/>
        </w:rPr>
        <w:t>_</w:t>
      </w:r>
    </w:p>
    <w:p w:rsidR="002F3205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2F3205" w:rsidRPr="000F75FC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Фамилия, имя, отчество педагога __________________________________________________________________</w:t>
      </w:r>
      <w:r>
        <w:rPr>
          <w:sz w:val="28"/>
          <w:szCs w:val="28"/>
          <w:lang w:eastAsia="ru-RU"/>
        </w:rPr>
        <w:t>_____</w:t>
      </w:r>
    </w:p>
    <w:p w:rsidR="002F3205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2F3205" w:rsidRPr="000F75FC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Учреждение, на базе которого работает кружок, почтовый адрес, тел./факс __________________________________________________________________</w:t>
      </w:r>
      <w:r>
        <w:rPr>
          <w:sz w:val="28"/>
          <w:szCs w:val="28"/>
          <w:lang w:eastAsia="ru-RU"/>
        </w:rPr>
        <w:t>_____</w:t>
      </w:r>
    </w:p>
    <w:p w:rsidR="002F3205" w:rsidRPr="000F75FC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</w:t>
      </w:r>
    </w:p>
    <w:p w:rsidR="002F3205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2F3205" w:rsidRPr="000F75FC" w:rsidRDefault="002F3205" w:rsidP="002F3205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Примечание____________________________________________________________________________________________________________________________________________________________________________________________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_______________</w:t>
      </w:r>
    </w:p>
    <w:sectPr w:rsidR="002F3205" w:rsidRPr="000F75FC" w:rsidSect="002F3205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22D921AF"/>
    <w:multiLevelType w:val="hybridMultilevel"/>
    <w:tmpl w:val="242AC7DE"/>
    <w:lvl w:ilvl="0" w:tplc="FACADA4C">
      <w:start w:val="4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44AC30BE"/>
    <w:multiLevelType w:val="multilevel"/>
    <w:tmpl w:val="B3E4CE5C"/>
    <w:lvl w:ilvl="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718D7E18"/>
    <w:multiLevelType w:val="multilevel"/>
    <w:tmpl w:val="7F86B8AC"/>
    <w:lvl w:ilvl="0">
      <w:start w:val="2"/>
      <w:numFmt w:val="decimal"/>
      <w:lvlText w:val="%1."/>
      <w:lvlJc w:val="left"/>
      <w:pPr>
        <w:ind w:left="16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5" w:hanging="2160"/>
      </w:pPr>
      <w:rPr>
        <w:rFonts w:hint="default"/>
      </w:rPr>
    </w:lvl>
  </w:abstractNum>
  <w:abstractNum w:abstractNumId="4">
    <w:nsid w:val="7559387A"/>
    <w:multiLevelType w:val="hybridMultilevel"/>
    <w:tmpl w:val="BB34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70"/>
    <w:rsid w:val="002F3205"/>
    <w:rsid w:val="009F7DED"/>
    <w:rsid w:val="00B5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05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2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rsid w:val="002F32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styleId="a4">
    <w:name w:val="Hyperlink"/>
    <w:basedOn w:val="a0"/>
    <w:uiPriority w:val="99"/>
    <w:unhideWhenUsed/>
    <w:rsid w:val="002F32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05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2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rsid w:val="002F32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styleId="a4">
    <w:name w:val="Hyperlink"/>
    <w:basedOn w:val="a0"/>
    <w:uiPriority w:val="99"/>
    <w:unhideWhenUsed/>
    <w:rsid w:val="002F3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rnovanl62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z.rodnikov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g1604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ichenko12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nya.savina.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2747</Words>
  <Characters>15660</Characters>
  <Application>Microsoft Office Word</Application>
  <DocSecurity>0</DocSecurity>
  <Lines>130</Lines>
  <Paragraphs>36</Paragraphs>
  <ScaleCrop>false</ScaleCrop>
  <Company/>
  <LinksUpToDate>false</LinksUpToDate>
  <CharactersWithSpaces>18371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2022-04-10T18:18:00Z</dcterms:created>
  <dcterms:modified xsi:type="dcterms:W3CDTF">2022-04-10T18:24:00Z</dcterms:modified>
</cp:coreProperties>
</file>