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3C" w:rsidRPr="0024593C" w:rsidRDefault="0024593C" w:rsidP="002459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593C">
        <w:rPr>
          <w:b/>
          <w:sz w:val="40"/>
          <w:szCs w:val="40"/>
        </w:rPr>
        <w:t>Художественные   средства выразительности графики</w:t>
      </w:r>
    </w:p>
    <w:p w:rsidR="007C6D3A" w:rsidRPr="00263AA3" w:rsidRDefault="007C6D3A" w:rsidP="007C6D3A"/>
    <w:p w:rsidR="007C6D3A" w:rsidRPr="00263AA3" w:rsidRDefault="007C6D3A" w:rsidP="007C6D3A">
      <w:pPr>
        <w:pStyle w:val="2"/>
        <w:shd w:val="clear" w:color="auto" w:fill="auto"/>
        <w:spacing w:line="276" w:lineRule="auto"/>
        <w:ind w:right="20" w:firstLine="0"/>
        <w:contextualSpacing/>
        <w:jc w:val="both"/>
        <w:rPr>
          <w:color w:val="auto"/>
          <w:sz w:val="28"/>
          <w:szCs w:val="28"/>
        </w:rPr>
      </w:pPr>
      <w:r w:rsidRPr="00263AA3">
        <w:rPr>
          <w:color w:val="auto"/>
          <w:sz w:val="28"/>
          <w:szCs w:val="28"/>
        </w:rPr>
        <w:t xml:space="preserve">    </w:t>
      </w:r>
      <w:r w:rsidRPr="00F34DA2">
        <w:rPr>
          <w:b/>
          <w:color w:val="auto"/>
          <w:sz w:val="28"/>
          <w:szCs w:val="28"/>
        </w:rPr>
        <w:t>Графика</w:t>
      </w:r>
      <w:r w:rsidRPr="00263AA3">
        <w:rPr>
          <w:color w:val="auto"/>
          <w:sz w:val="28"/>
          <w:szCs w:val="28"/>
        </w:rPr>
        <w:t xml:space="preserve"> - вид изобразительного искусства, основным средством которого является рисунок, выполненный на бумаге карандашом, пером, фломастером, углём и т.д.</w:t>
      </w:r>
    </w:p>
    <w:p w:rsidR="007C6D3A" w:rsidRPr="00263AA3" w:rsidRDefault="007C6D3A" w:rsidP="007C6D3A">
      <w:pPr>
        <w:pStyle w:val="2"/>
        <w:shd w:val="clear" w:color="auto" w:fill="auto"/>
        <w:spacing w:line="276" w:lineRule="auto"/>
        <w:ind w:right="20" w:firstLine="0"/>
        <w:contextualSpacing/>
        <w:jc w:val="both"/>
        <w:rPr>
          <w:color w:val="auto"/>
          <w:sz w:val="28"/>
          <w:szCs w:val="28"/>
        </w:rPr>
      </w:pPr>
      <w:r w:rsidRPr="00263AA3">
        <w:rPr>
          <w:color w:val="auto"/>
          <w:sz w:val="28"/>
          <w:szCs w:val="28"/>
        </w:rPr>
        <w:t xml:space="preserve">    Графика - это искусство линейно, строгое, основанное на сочетании чёрного и белого, причём белым является сама бумага, а чёрным — карандаш, уголь, фломастер.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F34DA2">
        <w:rPr>
          <w:rFonts w:ascii="Times New Roman" w:hAnsi="Times New Roman" w:cs="Times New Roman"/>
          <w:b/>
          <w:sz w:val="28"/>
          <w:szCs w:val="28"/>
        </w:rPr>
        <w:t>Выразительными средствами графики</w:t>
      </w:r>
      <w:r w:rsidRPr="00263AA3">
        <w:rPr>
          <w:rFonts w:ascii="Times New Roman" w:hAnsi="Times New Roman" w:cs="Times New Roman"/>
          <w:sz w:val="28"/>
          <w:szCs w:val="28"/>
        </w:rPr>
        <w:t xml:space="preserve"> является - линия, точка, штрих, пятно, светотень.    С помощью этих средств художники передают свое восприятие мира, делятся со зрителем тем, как они осмыслили и оценили увиденное.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 Линия - </w:t>
      </w:r>
      <w:r w:rsidRPr="00263AA3">
        <w:rPr>
          <w:rFonts w:ascii="Times New Roman" w:hAnsi="Times New Roman" w:cs="Times New Roman"/>
          <w:sz w:val="28"/>
          <w:szCs w:val="28"/>
        </w:rPr>
        <w:t xml:space="preserve">главное выразительное средство рисунка. Линия художника отличается от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чертежной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. Ее эмоциональная палитра  разнообразна, она может быть тонкой, изысканной, жесткой, колючей, порывистой, уверенной и неуверенной и т.д. (рис. 1, 2)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7973" cy="2526759"/>
            <wp:effectExtent l="19050" t="0" r="0" b="0"/>
            <wp:docPr id="93" name="Рисунок 29" descr="D:\Users\Liudmila\Desktop\Учебник Полиной Л.Н дши\Приложение 382 ил\1.1 Приложение 14ил\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Liudmila\Desktop\Учебник Полиной Л.Н дши\Приложение 382 ил\1.1 Приложение 14ил\Рис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37" cy="252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4001" cy="2070240"/>
            <wp:effectExtent l="19050" t="0" r="0" b="0"/>
            <wp:docPr id="94" name="Рисунок 30" descr="D:\Users\Liudmila\Desktop\Учебник Полиной Л.Н дши\Приложение 382 ил\1.1 Приложение 14ил\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Liudmila\Desktop\Учебник Полиной Л.Н дши\Приложение 382 ил\1.1 Приложение 14ил\Рис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73" cy="207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Рис.2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Линия также может иметь пространственный характер: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она то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усиливается, то ослабевает или совсем исчезает, а потом снова появляется и звучит  во всю силу карандаша. Примером может служить рисунок женщины, выполненный одним из великих художников эпохи Возрождения 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Микеланжело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рис. 3).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4662" cy="2905239"/>
            <wp:effectExtent l="19050" t="0" r="7088" b="0"/>
            <wp:docPr id="95" name="Рисунок 31" descr="D:\Users\Liudmila\Desktop\Учебник Полиной Л.Н дши\Приложение 382 ил\1.1 Приложение 14ил\Ри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Liudmila\Desktop\Учебник Полиной Л.Н дши\Приложение 382 ил\1.1 Приложение 14ил\Рис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55" cy="290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Применение разных по характеру линий  дает художнику возможность решать пластические  и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пространственный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Штрих -</w:t>
      </w:r>
      <w:r w:rsidRPr="00263AA3">
        <w:rPr>
          <w:rFonts w:ascii="Times New Roman" w:hAnsi="Times New Roman" w:cs="Times New Roman"/>
          <w:sz w:val="28"/>
          <w:szCs w:val="28"/>
        </w:rPr>
        <w:t xml:space="preserve"> короткий след карандаша, простейший элемент техники рисования. Различными по направлению и характеру штрихами передаются объемно - пространственные  свойства объектов, их фактура.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 Если контур линейного рисунка залить изнутри ровным цветом, получится силуэт - </w:t>
      </w:r>
      <w:r w:rsidRPr="00263AA3">
        <w:rPr>
          <w:rFonts w:ascii="Times New Roman" w:hAnsi="Times New Roman" w:cs="Times New Roman"/>
          <w:b/>
          <w:sz w:val="28"/>
          <w:szCs w:val="28"/>
        </w:rPr>
        <w:t>пятно.</w:t>
      </w:r>
      <w:r w:rsidRPr="00263AA3">
        <w:rPr>
          <w:rFonts w:ascii="Times New Roman" w:hAnsi="Times New Roman" w:cs="Times New Roman"/>
          <w:sz w:val="28"/>
          <w:szCs w:val="28"/>
        </w:rPr>
        <w:t xml:space="preserve"> </w:t>
      </w:r>
      <w:r w:rsidRPr="00263AA3">
        <w:rPr>
          <w:rFonts w:ascii="Times New Roman" w:hAnsi="Times New Roman" w:cs="Times New Roman"/>
          <w:b/>
          <w:sz w:val="28"/>
          <w:szCs w:val="28"/>
        </w:rPr>
        <w:t>Силуэт</w:t>
      </w:r>
      <w:r w:rsidRPr="00263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AA3">
        <w:rPr>
          <w:rFonts w:ascii="Times New Roman" w:hAnsi="Times New Roman" w:cs="Times New Roman"/>
          <w:sz w:val="28"/>
          <w:szCs w:val="28"/>
        </w:rPr>
        <w:t>- плоское цветовое пятно на более темном или более светлом фоне (рис. 4,5).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9755"/>
            <wp:effectExtent l="19050" t="0" r="9525" b="0"/>
            <wp:docPr id="96" name="Рисунок 32" descr="D:\Users\Liudmila\Desktop\Учебник Полиной Л.Н дши\Приложение 382 ил\1.1 Приложение 14ил\Рис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Liudmila\Desktop\Учебник Полиной Л.Н дши\Приложение 382 ил\1.1 Приложение 14ил\Рис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8633" cy="1813306"/>
            <wp:effectExtent l="19050" t="0" r="5317" b="0"/>
            <wp:docPr id="97" name="Рисунок 33" descr="D:\Users\Liudmila\Desktop\Учебник Полиной Л.Н дши\Приложение 382 ил\1.1 Приложение 14ил\Рис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s\Liudmila\Desktop\Учебник Полиной Л.Н дши\Приложение 382 ил\1.1 Приложение 14ил\Рис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280" cy="182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Выразительность силуэта зависит от формы, положения и освещенности фигуры. Пятно может выявлять бесконечное разнообразие состояний. С его помощью можно выразить не только форму, но и характер модели, сюжетную ситуацию (рис. 6).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153812"/>
            <wp:effectExtent l="19050" t="0" r="3175" b="0"/>
            <wp:docPr id="98" name="Рисунок 34" descr="D:\Users\Liudmila\Desktop\Учебник Полиной Л.Н дши\Приложение 382 ил\1.1 Приложение 14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Users\Liudmila\Desktop\Учебник Полиной Л.Н дши\Приложение 382 ил\1.1 Приложение 14ил\Рис.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>Рисунок пятном может быть и не силуэтным. В нем мог</w:t>
      </w:r>
      <w:r>
        <w:rPr>
          <w:rFonts w:ascii="Times New Roman" w:hAnsi="Times New Roman" w:cs="Times New Roman"/>
          <w:sz w:val="28"/>
          <w:szCs w:val="28"/>
        </w:rPr>
        <w:t xml:space="preserve">ут использоваться </w:t>
      </w:r>
      <w:r w:rsidRPr="00726E9C">
        <w:rPr>
          <w:rFonts w:ascii="Times New Roman" w:hAnsi="Times New Roman" w:cs="Times New Roman"/>
          <w:b/>
          <w:sz w:val="28"/>
          <w:szCs w:val="28"/>
        </w:rPr>
        <w:t>градации тона</w:t>
      </w:r>
      <w:r>
        <w:rPr>
          <w:rFonts w:ascii="Times New Roman" w:hAnsi="Times New Roman" w:cs="Times New Roman"/>
          <w:sz w:val="28"/>
          <w:szCs w:val="28"/>
        </w:rPr>
        <w:t>: блик, свет, полутень, собственная тень, рефлекс, падающая тень (рис.7)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570" cy="2126615"/>
            <wp:effectExtent l="19050" t="0" r="5080" b="0"/>
            <wp:docPr id="99" name="Рисунок 35" descr="D:\Users\Liudmila\Desktop\Учебник Полиной Л.Н дши\Приложение 382 ил\1.1 Приложение 14ил\Рис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s\Liudmila\Desktop\Учебник Полиной Л.Н дши\Приложение 382 ил\1.1 Приложение 14ил\Рис.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Для выполнения рисунков используются многие инструменты и материалы. Для начинающего наиболее пригоден обычный простой</w:t>
      </w:r>
      <w:r w:rsidRPr="00263AA3">
        <w:rPr>
          <w:rStyle w:val="a4"/>
          <w:rFonts w:ascii="Times New Roman" w:hAnsi="Times New Roman" w:cs="Times New Roman"/>
          <w:sz w:val="28"/>
          <w:szCs w:val="28"/>
        </w:rPr>
        <w:t xml:space="preserve"> карандаш</w:t>
      </w:r>
      <w:r w:rsidRPr="00263AA3">
        <w:rPr>
          <w:rFonts w:ascii="Times New Roman" w:hAnsi="Times New Roman" w:cs="Times New Roman"/>
          <w:sz w:val="28"/>
          <w:szCs w:val="28"/>
        </w:rPr>
        <w:t xml:space="preserve"> с графитным стержнем.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Карандаши (от 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>, «кара» — черный и «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>» — ка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мень) бывают твердыми, мягкими, глянцевыми, матовыми, а также раз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личных силы и цвета.</w:t>
      </w:r>
      <w:proofErr w:type="gramEnd"/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63AA3">
        <w:rPr>
          <w:rFonts w:ascii="Times New Roman" w:hAnsi="Times New Roman" w:cs="Times New Roman"/>
          <w:sz w:val="28"/>
          <w:szCs w:val="28"/>
        </w:rPr>
        <w:t xml:space="preserve">    Графитный карандаш хорошо дер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жится на поверхности бумаги и легко стирается ластиком. При рисовании графитным карандашом на первых эта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пах рисунок следует вести очень лег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ко, без нажима. Ровное покрытие по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верхности листа определенным тоном достигается с помощью штрихов, на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несенных в одном направлении. Что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 xml:space="preserve">бы получить плавный переход тона от темного к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светлому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, штрихи наносят чаще или реже, усиливая или ослаб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ляя нажим на грифель.</w:t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Графитные карандаши выпускают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ся различных степеней твердости. Оте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чественные карандаши имеют 13 сте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пеней твердости, более твердые обо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значаются буквой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(от 1</w:t>
      </w:r>
      <w:r w:rsidRPr="00263AA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63AA3">
        <w:rPr>
          <w:rFonts w:ascii="Times New Roman" w:hAnsi="Times New Roman" w:cs="Times New Roman"/>
          <w:sz w:val="28"/>
          <w:szCs w:val="28"/>
        </w:rPr>
        <w:t xml:space="preserve"> до 7Т), бо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лее мягкие — буквой М (от 1М до 5М). Импортные карандаши обозначаются соответственно Н и В.</w:t>
      </w:r>
    </w:p>
    <w:p w:rsidR="007C6D3A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Для рисования наиболее подходят относительно мягкие карандаши ма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рок ТМ, М, 2М —5М. С их помощью можно делать линии различной тол</w:t>
      </w:r>
      <w:r w:rsidRPr="00263AA3">
        <w:rPr>
          <w:rFonts w:ascii="Times New Roman" w:hAnsi="Times New Roman" w:cs="Times New Roman"/>
          <w:sz w:val="28"/>
          <w:szCs w:val="28"/>
        </w:rPr>
        <w:softHyphen/>
        <w:t xml:space="preserve">щины и </w:t>
      </w:r>
      <w:r w:rsidRPr="00263AA3">
        <w:rPr>
          <w:rFonts w:ascii="Times New Roman" w:hAnsi="Times New Roman" w:cs="Times New Roman"/>
          <w:sz w:val="28"/>
          <w:szCs w:val="28"/>
        </w:rPr>
        <w:lastRenderedPageBreak/>
        <w:t xml:space="preserve">диапазон тоновых градаций от самого светлого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почти черного, что достигается штриховкой (рис. 8).</w:t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1280" cy="2987675"/>
            <wp:effectExtent l="19050" t="0" r="0" b="0"/>
            <wp:docPr id="100" name="Рисунок 36" descr="D:\Users\Liudmila\Desktop\Учебник Полиной Л.Н дши\Приложение 382 ил\1.1 Приложение 14ил\Рис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Users\Liudmila\Desktop\Учебник Полиной Л.Н дши\Приложение 382 ил\1.1 Приложение 14ил\Рис.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Самое главное качество художника – умение видеть. В своих произведениях художник изображает, то, что затронуло его душу, и воплощает это так, как сам чувствует и понимает. Другими словами – он создает художественный образ. И музыканты, и художники, и литераторы создают художественный образ и это довольно-таки сложный процесс. И нам, зрителям проще ощутить и понять, чем грамотно объяснить и оценить то или иное художественное произведение. Искусство мыслит образами. Мышление художников ассоциативно и эмоционально. Свои душевные переживания он вкладывает в создаваемое произведение.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И, чтобы реализовать свой духовный замысел, художник использует художественные средства выразительности графики или живописи: линию, штрих, пятно, тон, цвет, форму, пропорции, фактуру, пространство, композицию.</w:t>
      </w:r>
      <w:proofErr w:type="gramEnd"/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1. Придумай композицию из линий разного характера на тему «Небо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оре», рис.9-9а.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071" cy="1638314"/>
            <wp:effectExtent l="19050" t="0" r="1329" b="0"/>
            <wp:docPr id="83" name="Рисунок 19" descr="D:\Users\Liudmila\Desktop\Учебник Полиной Л.Н дши\Приложение 382 ил\1.1 Приложение 14ил\Рис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Liudmila\Desktop\Учебник Полиной Л.Н дши\Приложение 382 ил\1.1 Приложение 14ил\Рис.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63" cy="16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3895" cy="1637414"/>
            <wp:effectExtent l="19050" t="0" r="3555" b="0"/>
            <wp:docPr id="84" name="Рисунок 20" descr="D:\Users\Liudmila\Desktop\Учебник Полиной Л.Н дши\Приложение 382 ил\1.1 Приложение 14ил\Рис.9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Liudmila\Desktop\Учебник Полиной Л.Н дши\Приложение 382 ил\1.1 Приложение 14ил\Рис.9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97" cy="165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2. Придумай сложную ритмичную композицию из линий, рис.10.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9666" cy="2381693"/>
            <wp:effectExtent l="19050" t="0" r="0" b="0"/>
            <wp:docPr id="85" name="Рисунок 21" descr="D:\Users\Liudmila\Desktop\Учебник Полиной Л.Н дши\Приложение 382 ил\1.1 Приложение 14ил\Рис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Liudmila\Desktop\Учебник Полиной Л.Н дши\Приложение 382 ил\1.1 Приложение 14ил\Рис. 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09" cy="238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3. Выполни композицию из разных по характеру линий на тему «На лугу», рис.11-11а.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404" cy="3434316"/>
            <wp:effectExtent l="19050" t="0" r="6346" b="0"/>
            <wp:docPr id="86" name="Рисунок 22" descr="D:\Users\Liudmila\Desktop\Учебник Полиной Л.Н дши\Приложение 382 ил\1.1 Приложение 14ил\Рис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Liudmila\Desktop\Учебник Полиной Л.Н дши\Приложение 382 ил\1.1 Приложение 14ил\Рис.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19" cy="34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182" cy="3437908"/>
            <wp:effectExtent l="19050" t="0" r="0" b="0"/>
            <wp:docPr id="87" name="Рисунок 23" descr="D:\Users\Liudmila\Desktop\Учебник Полиной Л.Н дши\Приложение 382 ил\1.1 Приложение 14ил\Рис.1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Liudmila\Desktop\Учебник Полиной Л.Н дши\Приложение 382 ил\1.1 Приложение 14ил\Рис.11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01" cy="34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4. На листе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выполните композицию с различными задачами, пример рис.12-12а.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0987" cy="3967045"/>
            <wp:effectExtent l="19050" t="0" r="0" b="0"/>
            <wp:docPr id="88" name="Рисунок 24" descr="D:\Users\Liudmila\Desktop\Учебник Полиной Л.Н дши\Приложение 382 ил\1.1 Приложение 14ил\Рис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Liudmila\Desktop\Учебник Полиной Л.Н дши\Приложение 382 ил\1.1 Приложение 14ил\Рис.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66" cy="396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048" cy="4053996"/>
            <wp:effectExtent l="19050" t="0" r="6202" b="0"/>
            <wp:docPr id="89" name="Рисунок 25" descr="D:\Users\Liudmila\Desktop\Учебник Полиной Л.Н дши\Приложение 382 ил\1.1 Приложение 14ил\Рис.1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Liudmila\Desktop\Учебник Полиной Л.Н дши\Приложение 382 ил\1.1 Приложение 14ил\Рис.12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41" cy="406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5. На  листе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выполните композицию: силуэт предмета, насекомого, животного и т.д. украсьте разными по характеру линиями, пример рис.13.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074" cy="3115339"/>
            <wp:effectExtent l="19050" t="0" r="0" b="0"/>
            <wp:docPr id="90" name="Рисунок 26" descr="D:\Users\Liudmila\Desktop\Учебник Полиной Л.Н дши\Приложение 382 ил\1.1 Приложение 14ил\preview_p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Liudmila\Desktop\Учебник Полиной Л.Н дши\Приложение 382 ил\1.1 Приложение 14ил\preview_pet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92" cy="311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2016" cy="3115340"/>
            <wp:effectExtent l="19050" t="0" r="1684" b="0"/>
            <wp:docPr id="91" name="Рисунок 27" descr="D:\Users\Liudmila\Desktop\Учебник Полиной Л.Н дши\Приложение 382 ил\1.1 Приложение 14ил\Рис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Liudmila\Desktop\Учебник Полиной Л.Н дши\Приложение 382 ил\1.1 Приложение 14ил\Рис.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30" cy="311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Упражнение 6. Формат А4-А5 подготовьте для процарапывания (равномерно натрите лист свечкой, покройте черной тушью, оставьте высыхать). Острым предметом сделайте композицию, рис.14.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</w:p>
    <w:p w:rsidR="007C6D3A" w:rsidRDefault="007C6D3A" w:rsidP="007C6D3A">
      <w:r>
        <w:rPr>
          <w:noProof/>
          <w:lang w:eastAsia="ru-RU"/>
        </w:rPr>
        <w:drawing>
          <wp:inline distT="0" distB="0" distL="0" distR="0">
            <wp:extent cx="3702345" cy="3144495"/>
            <wp:effectExtent l="19050" t="0" r="0" b="0"/>
            <wp:docPr id="92" name="Рисунок 28" descr="D:\Users\Liudmila\Desktop\Учебник Полиной Л.Н дши\Приложение 382 ил\1.1 Приложение 14ил\Рис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s\Liudmila\Desktop\Учебник Полиной Л.Н дши\Приложение 382 ил\1.1 Приложение 14ил\Рис.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965" cy="314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5A5188" w:rsidRDefault="007C6D3A" w:rsidP="007C6D3A"/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основа изобразительного творчества, вид искусства. Он необходим и графикам, и скульпторам, и живописцам, и архитекторам. Мастерски выполненный рисунок можно назвать графическим произведением. Разные графические техники переплетаются с различными целями, для которых создаются рисунки. Так, существуют разные виды рисунка.</w:t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Набросок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очень быстрый рисунок. В наброске художник стремится передать свое впечатление или идею будущей работы (рис.</w:t>
      </w:r>
      <w:r>
        <w:rPr>
          <w:rFonts w:ascii="Times New Roman" w:hAnsi="Times New Roman" w:cs="Times New Roman"/>
          <w:sz w:val="24"/>
          <w:szCs w:val="24"/>
        </w:rPr>
        <w:t>1-1а</w:t>
      </w:r>
      <w:r w:rsidRPr="009676DC">
        <w:rPr>
          <w:rFonts w:ascii="Times New Roman" w:hAnsi="Times New Roman" w:cs="Times New Roman"/>
          <w:sz w:val="24"/>
          <w:szCs w:val="24"/>
        </w:rPr>
        <w:t xml:space="preserve"> Э.Мане «Портрет мадам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Жюль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Гийоме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>»).</w:t>
      </w:r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4682" cy="2519916"/>
            <wp:effectExtent l="19050" t="0" r="6518" b="0"/>
            <wp:docPr id="101" name="Рисунок 37" descr="D:\Users\Liudmila\Desktop\Учебник Полиной Л.Н дши\Приложение 382 ил\1.2 Приложение 22ил\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Users\Liudmila\Desktop\Учебник Полиной Л.Н дши\Приложение 382 ил\1.2 Приложение 22ил\Рис.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91" cy="251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5097" cy="2360427"/>
            <wp:effectExtent l="19050" t="0" r="0" b="0"/>
            <wp:docPr id="102" name="Рисунок 38" descr="D:\Users\Liudmila\Desktop\Учебник Полиной Л.Н дши\Приложение 382 ил\1.2 Приложение 22ил\Рис.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Users\Liudmila\Desktop\Учебник Полиной Л.Н дши\Приложение 382 ил\1.2 Приложение 22ил\Рис.1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97" cy="236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676DC">
        <w:rPr>
          <w:rFonts w:ascii="Times New Roman" w:hAnsi="Times New Roman" w:cs="Times New Roman"/>
          <w:b/>
          <w:sz w:val="24"/>
          <w:szCs w:val="24"/>
        </w:rPr>
        <w:lastRenderedPageBreak/>
        <w:t>Зарисовка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рисунок более долгий, изучающий какой-либо предмет (рис.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П.П.Кончаловский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 xml:space="preserve"> «Пейзаж».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Уголь. Россия. </w:t>
      </w:r>
      <w:proofErr w:type="spellStart"/>
      <w:proofErr w:type="gramStart"/>
      <w:r w:rsidRPr="009676DC">
        <w:rPr>
          <w:rFonts w:ascii="Times New Roman" w:hAnsi="Times New Roman" w:cs="Times New Roman"/>
          <w:sz w:val="24"/>
          <w:szCs w:val="24"/>
        </w:rPr>
        <w:t>ХХв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4969" cy="3566227"/>
            <wp:effectExtent l="19050" t="0" r="7531" b="0"/>
            <wp:docPr id="103" name="Рисунок 39" descr="D:\Users\Liudmila\Desktop\Учебник Полиной Л.Н дши\Приложение 382 ил\1.2 Приложение 22ил\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Liudmila\Desktop\Учебник Полиной Л.Н дши\Приложение 382 ил\1.2 Приложение 22ил\Рис.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265" cy="356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Технический 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рисунок, ставящий задачу </w:t>
      </w:r>
      <w:proofErr w:type="gramStart"/>
      <w:r w:rsidRPr="009676DC">
        <w:rPr>
          <w:rFonts w:ascii="Times New Roman" w:hAnsi="Times New Roman" w:cs="Times New Roman"/>
          <w:sz w:val="24"/>
          <w:szCs w:val="24"/>
        </w:rPr>
        <w:t>изучить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как устроена машина или к.-л. постройка (рис.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76DC">
        <w:rPr>
          <w:rFonts w:ascii="Times New Roman" w:hAnsi="Times New Roman" w:cs="Times New Roman"/>
          <w:sz w:val="24"/>
          <w:szCs w:val="24"/>
        </w:rPr>
        <w:t>).</w:t>
      </w:r>
    </w:p>
    <w:p w:rsidR="007C6D3A" w:rsidRPr="009676DC" w:rsidRDefault="007C6D3A" w:rsidP="007C6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071" cy="4084959"/>
            <wp:effectExtent l="19050" t="0" r="1329" b="0"/>
            <wp:docPr id="104" name="Рисунок 40" descr="D:\Users\Liudmila\Desktop\Учебник Полиной Л.Н дши\Приложение 382 ил\1.2 Приложение 22ил\Ри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Users\Liudmila\Desktop\Учебник Полиной Л.Н дши\Приложение 382 ил\1.2 Приложение 22ил\Рис.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781" cy="40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рисунок – </w:t>
      </w:r>
      <w:r w:rsidRPr="009676DC">
        <w:rPr>
          <w:rFonts w:ascii="Times New Roman" w:hAnsi="Times New Roman" w:cs="Times New Roman"/>
          <w:sz w:val="24"/>
          <w:szCs w:val="24"/>
        </w:rPr>
        <w:t xml:space="preserve">это рисунок, ставящий перед собой цель освоение правил изображения, грамоты изобразительного языка (рис.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676DC">
        <w:rPr>
          <w:rFonts w:ascii="Times New Roman" w:hAnsi="Times New Roman" w:cs="Times New Roman"/>
          <w:sz w:val="24"/>
          <w:szCs w:val="24"/>
        </w:rPr>
        <w:t>).</w:t>
      </w:r>
    </w:p>
    <w:p w:rsidR="007C6D3A" w:rsidRPr="009676DC" w:rsidRDefault="007C6D3A" w:rsidP="007C6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6140" cy="3051319"/>
            <wp:effectExtent l="19050" t="0" r="5760" b="0"/>
            <wp:docPr id="105" name="Рисунок 41" descr="D:\Users\Liudmila\Desktop\Учебник Полиной Л.Н дши\Приложение 382 ил\1.2 Приложение 22ил\Рис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Users\Liudmila\Desktop\Учебник Полиной Л.Н дши\Приложение 382 ил\1.2 Приложение 22ил\Рис.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36" cy="305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392641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Творческий 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осмысленный рисунок, в котором автор стремится выразить то, что ему интересно</w:t>
      </w:r>
      <w:r>
        <w:rPr>
          <w:rFonts w:ascii="Times New Roman" w:hAnsi="Times New Roman" w:cs="Times New Roman"/>
          <w:sz w:val="24"/>
          <w:szCs w:val="24"/>
        </w:rPr>
        <w:t xml:space="preserve"> (рис.5).</w:t>
      </w:r>
      <w:r w:rsidRPr="003926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73105"/>
            <wp:effectExtent l="19050" t="0" r="3175" b="0"/>
            <wp:docPr id="106" name="Рисунок 42" descr="D:\Users\Liudmila\Desktop\Учебник Полиной Л.Н дши\Приложение 382 ил\1.2 Приложение 22ил\Рис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Users\Liudmila\Desktop\Учебник Полиной Л.Н дши\Приложение 382 ил\1.2 Приложение 22ил\Рис.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9676DC">
        <w:rPr>
          <w:rFonts w:ascii="Times New Roman" w:hAnsi="Times New Roman" w:cs="Times New Roman"/>
          <w:sz w:val="24"/>
          <w:szCs w:val="24"/>
        </w:rPr>
        <w:t>уметь рисовать</w:t>
      </w:r>
      <w:r>
        <w:rPr>
          <w:rFonts w:ascii="Times New Roman" w:hAnsi="Times New Roman" w:cs="Times New Roman"/>
          <w:sz w:val="24"/>
          <w:szCs w:val="24"/>
        </w:rPr>
        <w:t>, надо этому учиться</w:t>
      </w:r>
      <w:r w:rsidRPr="009676DC">
        <w:rPr>
          <w:rFonts w:ascii="Times New Roman" w:hAnsi="Times New Roman" w:cs="Times New Roman"/>
          <w:sz w:val="24"/>
          <w:szCs w:val="24"/>
        </w:rPr>
        <w:t xml:space="preserve">. А чтобы овладеть тайнами рисования, надо учиться  видеть. Способность видеть и способность рисовать тесно </w:t>
      </w:r>
      <w:proofErr w:type="gramStart"/>
      <w:r w:rsidRPr="009676D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между собой. Учиться видеть означает особым образом мыслить! Рисование начинается с этапа рассматривания понравившегося предмета. Глаза художника наблюдают,  мозг в это </w:t>
      </w:r>
      <w:r w:rsidRPr="009676DC">
        <w:rPr>
          <w:rFonts w:ascii="Times New Roman" w:hAnsi="Times New Roman" w:cs="Times New Roman"/>
          <w:sz w:val="24"/>
          <w:szCs w:val="24"/>
        </w:rPr>
        <w:lastRenderedPageBreak/>
        <w:t>время расшифровывает видимую картинку с учетом состояния души, а рука складывает из линий и пятен изображение. Получается т.о. особое исследование, в котором значение имеет интерес художника к предмету изображения, его отношение к этому предмету. Художник видит не так, как просто внимательный человек, а напрягает все свои чувства и создает на языке изобразительного искусства «рассказ» о своих впечатлениях.</w:t>
      </w:r>
    </w:p>
    <w:p w:rsidR="007C6D3A" w:rsidRPr="009676DC" w:rsidRDefault="007C6D3A" w:rsidP="007C6D3A">
      <w:pPr>
        <w:pStyle w:val="a5"/>
        <w:shd w:val="clear" w:color="auto" w:fill="F2F2F2"/>
        <w:spacing w:before="240" w:beforeAutospacing="0" w:after="240" w:afterAutospacing="0"/>
        <w:rPr>
          <w:color w:val="333333"/>
        </w:rPr>
      </w:pPr>
      <w:r w:rsidRPr="009676DC">
        <w:rPr>
          <w:rFonts w:eastAsiaTheme="minorHAnsi"/>
          <w:lang w:eastAsia="en-US"/>
        </w:rPr>
        <w:t>Итак,</w:t>
      </w:r>
      <w:r w:rsidRPr="009676DC">
        <w:rPr>
          <w:rFonts w:eastAsiaTheme="minorHAnsi"/>
          <w:b/>
          <w:lang w:eastAsia="en-US"/>
        </w:rPr>
        <w:t xml:space="preserve"> </w:t>
      </w:r>
      <w:r w:rsidRPr="009676DC">
        <w:rPr>
          <w:color w:val="333333"/>
        </w:rPr>
        <w:t xml:space="preserve"> «Рисунок – интереснейшая область художественного творчества. Он тот родник, из которого рождаются все виды изобразительных искусств. Живописные полотна и </w:t>
      </w:r>
      <w:proofErr w:type="gramStart"/>
      <w:r w:rsidRPr="009676DC">
        <w:rPr>
          <w:color w:val="333333"/>
        </w:rPr>
        <w:t>архитектурные проекты</w:t>
      </w:r>
      <w:proofErr w:type="gramEnd"/>
      <w:r w:rsidRPr="009676DC">
        <w:rPr>
          <w:color w:val="333333"/>
        </w:rPr>
        <w:t>, скульптурные монументы и театральные декорации – всё начинается с того, что художник берёт в руки карандаш. В рисунке возникает и оформляется авторский замысел».</w:t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color w:val="333333"/>
          <w:sz w:val="24"/>
          <w:szCs w:val="24"/>
        </w:rPr>
        <w:t>В этом смысле карандаш нужен не только представителям изобразительного искусства: он необходим ученику для создания учебного рисунка по многим школьным предметам, конструктору, инженеру, рабочему-изобретателю, чтобы сделать набросок нужной машины, детали, и людям многих других профессий. Но для этого нужно уметь правильно и свободно владеть карандашом.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b/>
          <w:color w:val="333333"/>
          <w:sz w:val="24"/>
          <w:szCs w:val="24"/>
        </w:rPr>
        <w:t>Линия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. Рисунок карандашом состоит из линий – длинных, коротких, волнистых, отрывистых, тонких и толстых. Линии разные по своему характеру.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При анализе рисунка линия может быть: весомой, уверенной, беглой, поспешной, лихой, смелой, строгой, упругой, росчерком, слабой, исчезающей и т.д.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В природе линии встречаются редко. Можно сказать, что их нет, но мы их видим. Линией мы обозначаем контур предмета, его край, но в жизни этой черты нет, есть плоскость предмета. Линия – это условный знак, придуманная как способ обозначения. У каждого рисующего человека есть своя манера вести линию, обрисовывать контуры предмета – есть свой почерк. И этот почерк может быть разным: строгий или непринужденный, скованный или энергичный. В любом случае – характер линий выражает настроение художника!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(Рис. В.Ван </w:t>
      </w:r>
      <w:proofErr w:type="spell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Гог</w:t>
      </w:r>
      <w:proofErr w:type="spell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«Лодки в море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у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Сен-Мари»</w:t>
      </w:r>
      <w:r>
        <w:rPr>
          <w:rFonts w:ascii="Times New Roman" w:hAnsi="Times New Roman" w:cs="Times New Roman"/>
          <w:color w:val="333333"/>
          <w:sz w:val="24"/>
          <w:szCs w:val="24"/>
        </w:rPr>
        <w:t>, рис.6-6а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42945" cy="2498725"/>
            <wp:effectExtent l="19050" t="0" r="0" b="0"/>
            <wp:docPr id="108" name="Рисунок 44" descr="D:\Users\Liudmila\Desktop\Учебник Полиной Л.Н дши\Приложение 382 ил\1.2 Приложение 22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Users\Liudmila\Desktop\Учебник Полиной Л.Н дши\Приложение 382 ил\1.2 Приложение 22ил\Рис.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392641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255508" cy="2679405"/>
            <wp:effectExtent l="19050" t="0" r="2042" b="0"/>
            <wp:docPr id="109" name="Рисунок 45" descr="D:\Users\Liudmila\Desktop\Учебник Полиной Л.Н дши\Приложение 382 ил\1.2 Приложение 22ил\Рис.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Users\Liudmila\Desktop\Учебник Полиной Л.Н дши\Приложение 382 ил\1.2 Приложение 22ил\Рис.6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33" cy="267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Как разнообразна графическая структура в рисунке Ван </w:t>
      </w:r>
      <w:proofErr w:type="spell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Гога</w:t>
      </w:r>
      <w:proofErr w:type="spell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«Лодки в море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у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Сен-Мари»! Рисунок выполнен тушью и палочкой. Художник выразительно и эмоционально передал свое отношение к происходящему. Фактура воды представляет большой интерес. Движение воды и блеск на воде переданы разнообразными графическими элементами – многообразными широкими и тонкими линиями, скругленными завитками разной яркости. Образ бурлящего, играющего моря художник дополняет точками, черточками, закорючками. В рисунке много разных штрихов, где они повторяются, чередуются, создают ритм, поэтому образ моря получился веселый.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0E643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Ритм 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- это универсальное природное средство. «Ритм» в переводе с древнегреческого означает «такт», «соразмерность». Ритм организует внутреннюю динамику произведения, создает определенную музыкальность картины. </w:t>
      </w:r>
      <w:r w:rsidRPr="000E643C">
        <w:rPr>
          <w:rFonts w:ascii="Times New Roman" w:hAnsi="Times New Roman" w:cs="Times New Roman"/>
          <w:color w:val="333333"/>
          <w:sz w:val="24"/>
          <w:szCs w:val="24"/>
        </w:rPr>
        <w:t>Ритм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– это чередование, повторение через определенный интервал различных элементов изображения (фигур, линий, цветов). Ритмические соотношения могут быть бесконечно разнообразны: сложны, вариативны и очень просты. Пространство между элементами называется интервалом. Когда интервалы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одинаковы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возникает равномерный ритм. Он передает ощущение непрерывности движения. Его используют при построении орнаментов в декоративно-прикладном искусстве. Человеческому восприятию не свойственна монотонность. Нашему взгляду привычнее неравномерный ритм с акцентами, привлекающими наше внимание. В произведении такие ритмы могут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переплетаться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создавая внутреннюю жизнь, движение в картине. Улавливая ритмы в картине, зритель с</w:t>
      </w:r>
      <w:r>
        <w:rPr>
          <w:rFonts w:ascii="Times New Roman" w:hAnsi="Times New Roman" w:cs="Times New Roman"/>
          <w:color w:val="333333"/>
          <w:sz w:val="24"/>
          <w:szCs w:val="24"/>
        </w:rPr>
        <w:t>пособен раскрыть чувства автора, (рис.7).</w:t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719734" cy="3838354"/>
            <wp:effectExtent l="19050" t="0" r="4416" b="0"/>
            <wp:docPr id="110" name="Рисунок 46" descr="D:\Users\Liudmila\Desktop\Учебник Полиной Л.Н дши\Приложение 382 ил\1.2 Приложение 22ил\Рис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Users\Liudmila\Desktop\Учебник Полиной Л.Н дши\Приложение 382 ил\1.2 Приложение 22ил\Рис.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15" cy="383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b/>
          <w:color w:val="333333"/>
          <w:sz w:val="24"/>
          <w:szCs w:val="24"/>
        </w:rPr>
        <w:t>Пятно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>, как и линия, - основное средство изображения на плоскости. Пятна в произведениях бесконечно разнообразны по форме, цвету, тону, ра</w:t>
      </w:r>
      <w:r>
        <w:rPr>
          <w:rFonts w:ascii="Times New Roman" w:hAnsi="Times New Roman" w:cs="Times New Roman"/>
          <w:color w:val="333333"/>
          <w:sz w:val="24"/>
          <w:szCs w:val="24"/>
        </w:rPr>
        <w:t>змеру, расположению и очертанию, (рис.8).</w:t>
      </w:r>
    </w:p>
    <w:p w:rsidR="007C6D3A" w:rsidRPr="00E210D2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3921630"/>
            <wp:effectExtent l="19050" t="0" r="3175" b="0"/>
            <wp:docPr id="113" name="Рисунок 49" descr="D:\Users\Liudmila\Desktop\Учебник Полиной Л.Н дши\Приложение 382 ил\1.2 Приложение 22ил\Рис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Users\Liudmila\Desktop\Учебник Полиной Л.Н дши\Приложение 382 ил\1.2 Приложение 22ил\Рис.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Упражнение 1.</w:t>
      </w:r>
      <w:r w:rsidRPr="005733B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Выполни штриховку, постепенно усиливая тон, рис.9.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358765" cy="2870835"/>
            <wp:effectExtent l="19050" t="0" r="0" b="0"/>
            <wp:docPr id="114" name="Рисунок 50" descr="D:\Users\Liudmila\Desktop\Учебник Полиной Л.Н дши\Приложение 382 ил\1.2 Приложение 22ил\Рис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Users\Liudmila\Desktop\Учебник Полиной Л.Н дши\Приложение 382 ил\1.2 Приложение 22ил\Рис.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</w:t>
      </w:r>
      <w:r w:rsidRPr="005733B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2. Сделай копию рисунка Ван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Гога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рис.6.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42945" cy="2498725"/>
            <wp:effectExtent l="19050" t="0" r="0" b="0"/>
            <wp:docPr id="115" name="Рисунок 51" descr="D:\Users\Liudmila\Desktop\Учебник Полиной Л.Н дши\Приложение 382 ил\1.2 Приложение 22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Users\Liudmila\Desktop\Учебник Полиной Л.Н дши\Приложение 382 ил\1.2 Приложение 22ил\Рис.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3. Выполни композицию, начиная от пятна, рис.10.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32494" cy="2495339"/>
            <wp:effectExtent l="19050" t="0" r="0" b="0"/>
            <wp:docPr id="116" name="Рисунок 52" descr="D:\Users\Liudmila\Desktop\Учебник Полиной Л.Н дши\Приложение 382 ил\1.2 Приложение 22ил\Рис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Users\Liudmila\Desktop\Учебник Полиной Л.Н дши\Приложение 382 ил\1.2 Приложение 22ил\Рис.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89" cy="24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Упражнение 4. Выполни композицию, используя разные по характеру линии, рис.11.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96349" cy="2498651"/>
            <wp:effectExtent l="19050" t="0" r="0" b="0"/>
            <wp:docPr id="117" name="Рисунок 53" descr="D:\Users\Liudmila\Desktop\Учебник Полиной Л.Н дши\Приложение 382 ил\1.2 Приложение 22ил\Рис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Users\Liudmila\Desktop\Учебник Полиной Л.Н дши\Приложение 382 ил\1.2 Приложение 22ил\Рис.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822" cy="24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5. Выполни композицию, используя минимум художественных средств,  рис.12.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49182" cy="2668876"/>
            <wp:effectExtent l="19050" t="0" r="8418" b="0"/>
            <wp:docPr id="118" name="Рисунок 54" descr="D:\Users\Liudmila\Desktop\Учебник Полиной Л.Н дши\Приложение 382 ил\1.2 Приложение 22ил\Рис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Users\Liudmila\Desktop\Учебник Полиной Л.Н дши\Приложение 382 ил\1.2 Приложение 22ил\Рис.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822" cy="26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6-14. Выполни задачи, поставленные учителем, используя рис. 13-20.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49452" cy="2211833"/>
            <wp:effectExtent l="19050" t="0" r="0" b="0"/>
            <wp:docPr id="119" name="Рисунок 55" descr="D:\Users\Liudmila\Desktop\Учебник Полиной Л.Н дши\Приложение 382 ил\1.2 Приложение 22ил\Рис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Users\Liudmila\Desktop\Учебник Полиной Л.Н дши\Приложение 382 ил\1.2 Приложение 22ил\Рис.1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35" cy="221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Рис.13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957527" cy="3957527"/>
            <wp:effectExtent l="19050" t="0" r="4873" b="0"/>
            <wp:docPr id="120" name="Рисунок 56" descr="D:\Users\Liudmila\Desktop\Учебник Полиной Л.Н дши\Приложение 382 ил\1.2 Приложение 22ил\Рис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Users\Liudmila\Desktop\Учебник Полиной Л.Н дши\Приложение 382 ил\1.2 Приложение 22ил\Рис.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80" cy="396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Рис.14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40307" cy="3774558"/>
            <wp:effectExtent l="19050" t="0" r="7993" b="0"/>
            <wp:docPr id="121" name="Рисунок 57" descr="D:\Users\Liudmila\Desktop\Учебник Полиной Л.Н дши\Приложение 382 ил\1.2 Приложение 22ил\Рис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Users\Liudmila\Desktop\Учебник Полиной Л.Н дши\Приложение 382 ил\1.2 Приложение 22ил\Рис.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5" cy="377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Рис.15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558228" cy="5380074"/>
            <wp:effectExtent l="19050" t="0" r="4122" b="0"/>
            <wp:docPr id="122" name="Рисунок 58" descr="D:\Users\Liudmila\Desktop\Учебник Полиной Л.Н дши\Приложение 382 ил\1.2 Приложение 22ил\Рис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Users\Liudmila\Desktop\Учебник Полиной Л.Н дши\Приложение 382 ил\1.2 Приложение 22ил\Рис.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228" cy="538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Рис.16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21117" cy="2785730"/>
            <wp:effectExtent l="19050" t="0" r="0" b="0"/>
            <wp:docPr id="123" name="Рисунок 59" descr="D:\Users\Liudmila\Desktop\Учебник Полиной Л.Н дши\Приложение 382 ил\1.2 Приложение 22ил\Рис.17-Горы-пейзаж-эск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Users\Liudmila\Desktop\Учебник Полиной Л.Н дши\Приложение 382 ил\1.2 Приложение 22ил\Рис.17-Горы-пейзаж-эскиз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778" cy="278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Рис.17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40299" cy="2694903"/>
            <wp:effectExtent l="19050" t="0" r="3101" b="0"/>
            <wp:docPr id="125" name="Рисунок 61" descr="D:\Users\Liudmila\Desktop\Учебник Полиной Л.Н дши\Приложение 382 ил\1.2 Приложение 22ил\Рис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Users\Liudmila\Desktop\Учебник Полиной Л.Н дши\Приложение 382 ил\1.2 Приложение 22ил\Рис.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40" cy="269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Рис.18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53220" cy="3206528"/>
            <wp:effectExtent l="19050" t="0" r="4430" b="0"/>
            <wp:docPr id="126" name="Рисунок 62" descr="D:\Users\Liudmila\Desktop\Учебник Полиной Л.Н дши\Приложение 382 ил\1.2 Приложение 22ил\Рис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Users\Liudmila\Desktop\Учебник Полиной Л.Н дши\Приложение 382 ил\1.2 Приложение 22ил\Рис.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49" cy="32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Рис.19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381989" cy="4359349"/>
            <wp:effectExtent l="19050" t="0" r="8911" b="0"/>
            <wp:docPr id="127" name="Рисунок 63" descr="D:\Users\Liudmila\Desktop\Учебник Полиной Л.Н дши\Приложение 382 ил\1.2 Приложение 22ил\Рис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Users\Liudmila\Desktop\Учебник Полиной Л.Н дши\Приложение 382 ил\1.2 Приложение 22ил\Рис.2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31" cy="436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Рис.20</w:t>
      </w:r>
    </w:p>
    <w:p w:rsidR="007C6D3A" w:rsidRDefault="007C6D3A" w:rsidP="007C6D3A">
      <w:pPr>
        <w:tabs>
          <w:tab w:val="left" w:pos="6346"/>
        </w:tabs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7C6D3A" w:rsidRDefault="007C6D3A" w:rsidP="007C6D3A">
      <w:pPr>
        <w:tabs>
          <w:tab w:val="left" w:pos="6346"/>
        </w:tabs>
        <w:rPr>
          <w:rFonts w:ascii="Times New Roman" w:hAnsi="Times New Roman" w:cs="Times New Roman"/>
          <w:color w:val="333333"/>
          <w:sz w:val="24"/>
          <w:szCs w:val="24"/>
        </w:rPr>
      </w:pPr>
    </w:p>
    <w:p w:rsidR="0097212A" w:rsidRPr="0024593C" w:rsidRDefault="0024593C" w:rsidP="0024593C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5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D1806" w:rsidRDefault="00BD1806"/>
    <w:sectPr w:rsidR="00BD1806" w:rsidSect="0019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414C"/>
    <w:multiLevelType w:val="hybridMultilevel"/>
    <w:tmpl w:val="9150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76751"/>
    <w:multiLevelType w:val="hybridMultilevel"/>
    <w:tmpl w:val="F774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02DC4"/>
    <w:multiLevelType w:val="hybridMultilevel"/>
    <w:tmpl w:val="C39CC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6D3A"/>
    <w:rsid w:val="00195118"/>
    <w:rsid w:val="0024593C"/>
    <w:rsid w:val="00477866"/>
    <w:rsid w:val="006623FF"/>
    <w:rsid w:val="00703EE6"/>
    <w:rsid w:val="007341FA"/>
    <w:rsid w:val="007C6D3A"/>
    <w:rsid w:val="0097212A"/>
    <w:rsid w:val="00BD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3A"/>
  </w:style>
  <w:style w:type="paragraph" w:styleId="1">
    <w:name w:val="heading 1"/>
    <w:basedOn w:val="a"/>
    <w:next w:val="a"/>
    <w:link w:val="10"/>
    <w:uiPriority w:val="9"/>
    <w:qFormat/>
    <w:rsid w:val="007C6D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2"/>
    <w:basedOn w:val="a"/>
    <w:rsid w:val="007C6D3A"/>
    <w:pPr>
      <w:widowControl w:val="0"/>
      <w:shd w:val="clear" w:color="auto" w:fill="FFFFFF"/>
      <w:spacing w:after="0" w:line="412" w:lineRule="exact"/>
      <w:ind w:hanging="640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character" w:customStyle="1" w:styleId="a3">
    <w:name w:val="Основной текст_"/>
    <w:basedOn w:val="a0"/>
    <w:link w:val="11"/>
    <w:rsid w:val="007C6D3A"/>
    <w:rPr>
      <w:shd w:val="clear" w:color="auto" w:fill="FFFFFF"/>
    </w:rPr>
  </w:style>
  <w:style w:type="character" w:customStyle="1" w:styleId="a4">
    <w:name w:val="Основной текст + Курсив"/>
    <w:aliases w:val="Интервал 1 pt"/>
    <w:basedOn w:val="a3"/>
    <w:rsid w:val="007C6D3A"/>
    <w:rPr>
      <w:i/>
      <w:iCs/>
    </w:rPr>
  </w:style>
  <w:style w:type="paragraph" w:customStyle="1" w:styleId="11">
    <w:name w:val="Основной текст1"/>
    <w:basedOn w:val="a"/>
    <w:link w:val="a3"/>
    <w:rsid w:val="007C6D3A"/>
    <w:pPr>
      <w:shd w:val="clear" w:color="auto" w:fill="FFFFFF"/>
      <w:spacing w:before="240" w:after="0" w:line="235" w:lineRule="exact"/>
      <w:jc w:val="both"/>
    </w:pPr>
  </w:style>
  <w:style w:type="paragraph" w:styleId="a5">
    <w:name w:val="Normal (Web)"/>
    <w:basedOn w:val="a"/>
    <w:uiPriority w:val="99"/>
    <w:unhideWhenUsed/>
    <w:rsid w:val="007C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D3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99"/>
    <w:qFormat/>
    <w:rsid w:val="00BD1806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972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</dc:creator>
  <cp:keywords/>
  <dc:description/>
  <cp:lastModifiedBy>user</cp:lastModifiedBy>
  <cp:revision>5</cp:revision>
  <dcterms:created xsi:type="dcterms:W3CDTF">2018-10-09T18:43:00Z</dcterms:created>
  <dcterms:modified xsi:type="dcterms:W3CDTF">2020-04-12T19:13:00Z</dcterms:modified>
</cp:coreProperties>
</file>