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C94DB" w14:textId="77777777" w:rsidR="006A48EF" w:rsidRDefault="006A48EF" w:rsidP="006A48EF">
      <w:pPr>
        <w:pStyle w:val="a5"/>
        <w:spacing w:line="36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14:paraId="389762F6" w14:textId="77777777" w:rsidR="006A48EF" w:rsidRDefault="006A48EF" w:rsidP="006A48EF">
      <w:pPr>
        <w:pStyle w:val="a5"/>
        <w:spacing w:line="36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Новоандреевская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школа имени полного кавалера ордена Славы </w:t>
      </w:r>
    </w:p>
    <w:p w14:paraId="22BC4332" w14:textId="77777777" w:rsidR="006A48EF" w:rsidRDefault="006A48EF" w:rsidP="006A48EF">
      <w:pPr>
        <w:pStyle w:val="a5"/>
        <w:spacing w:line="36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Осипова Василия Алексеевича» Симферопольского района Республики Крым</w:t>
      </w:r>
    </w:p>
    <w:p w14:paraId="2B6AA81C" w14:textId="77777777" w:rsidR="006A48EF" w:rsidRDefault="006A48EF" w:rsidP="006A48EF">
      <w:pPr>
        <w:pStyle w:val="a5"/>
        <w:spacing w:line="36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ул. Школьная, 6А, с. Новоандреевка, Симферопольский район, РК, 297511</w:t>
      </w:r>
    </w:p>
    <w:p w14:paraId="35C016EF" w14:textId="77777777" w:rsidR="006A48EF" w:rsidRDefault="006A48EF" w:rsidP="006A48EF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e-mail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hyperlink r:id="rId4" w:history="1">
        <w:r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school_simferopolsiy-rayon21@crimeaedu.ru</w:t>
        </w:r>
      </w:hyperlink>
    </w:p>
    <w:p w14:paraId="253CA3B8" w14:textId="77777777" w:rsidR="006A48EF" w:rsidRDefault="006A48EF" w:rsidP="006A48EF">
      <w:pPr>
        <w:pStyle w:val="a5"/>
        <w:pBdr>
          <w:bottom w:val="single" w:sz="6" w:space="1" w:color="auto"/>
        </w:pBdr>
        <w:spacing w:line="36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ОКПО 00797278,  ОГРН 1159102007822, ИНН/КПП 9109008321/910901001</w:t>
      </w:r>
    </w:p>
    <w:p w14:paraId="22619BF8" w14:textId="77777777" w:rsidR="006A48EF" w:rsidRDefault="006A48EF" w:rsidP="006A48EF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15A92F92" w14:textId="058FB291" w:rsidR="006A48EF" w:rsidRPr="006A48EF" w:rsidRDefault="006A48EF" w:rsidP="006A48E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48EF">
        <w:rPr>
          <w:rFonts w:ascii="Times New Roman" w:hAnsi="Times New Roman"/>
          <w:b/>
          <w:sz w:val="24"/>
          <w:szCs w:val="24"/>
        </w:rPr>
        <w:t>Информация о выявленных дефицитах</w:t>
      </w:r>
    </w:p>
    <w:p w14:paraId="137EE123" w14:textId="77777777" w:rsidR="006A48EF" w:rsidRDefault="006A48EF" w:rsidP="000A058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3A4B6C" w14:textId="77777777" w:rsidR="000A0589" w:rsidRDefault="000A0589" w:rsidP="00DF7EC4">
      <w:pPr>
        <w:shd w:val="clear" w:color="auto" w:fill="FFFFFF"/>
        <w:spacing w:after="0" w:line="240" w:lineRule="auto"/>
        <w:ind w:firstLine="708"/>
        <w:jc w:val="both"/>
        <w:rPr>
          <w:rFonts w:ascii="YS Text" w:eastAsia="Times New Roman" w:hAnsi="YS Text"/>
          <w:color w:val="262633"/>
          <w:sz w:val="23"/>
          <w:szCs w:val="23"/>
          <w:lang w:eastAsia="ru-RU"/>
        </w:rPr>
      </w:pPr>
      <w:r w:rsidRPr="000A0589">
        <w:rPr>
          <w:rFonts w:ascii="Times New Roman" w:hAnsi="Times New Roman"/>
          <w:sz w:val="24"/>
          <w:szCs w:val="24"/>
        </w:rPr>
        <w:t xml:space="preserve">В ответ на ваше письмо </w:t>
      </w:r>
      <w:r w:rsidR="000D06EB" w:rsidRPr="000A0589">
        <w:rPr>
          <w:rFonts w:ascii="Times New Roman" w:hAnsi="Times New Roman"/>
          <w:sz w:val="24"/>
          <w:szCs w:val="24"/>
        </w:rPr>
        <w:t xml:space="preserve"> </w:t>
      </w:r>
      <w:r w:rsidRPr="000A0589">
        <w:rPr>
          <w:rFonts w:ascii="Times New Roman" w:hAnsi="Times New Roman"/>
          <w:sz w:val="24"/>
          <w:szCs w:val="24"/>
        </w:rPr>
        <w:t>от 09.11.2022  № 2054/01-14 отвечаем: МБОУ «</w:t>
      </w:r>
      <w:proofErr w:type="spellStart"/>
      <w:r w:rsidRPr="000A0589">
        <w:rPr>
          <w:rFonts w:ascii="Times New Roman" w:hAnsi="Times New Roman"/>
          <w:sz w:val="24"/>
          <w:szCs w:val="24"/>
        </w:rPr>
        <w:t>Новоандреевская</w:t>
      </w:r>
      <w:proofErr w:type="spellEnd"/>
      <w:r w:rsidRPr="000A0589">
        <w:rPr>
          <w:rFonts w:ascii="Times New Roman" w:hAnsi="Times New Roman"/>
          <w:sz w:val="24"/>
          <w:szCs w:val="24"/>
        </w:rPr>
        <w:t xml:space="preserve"> школа им. В.А. Осипова» прошла самодиагностику для определения стартового уровня в проекте «Школа </w:t>
      </w:r>
      <w:proofErr w:type="spellStart"/>
      <w:r w:rsidRPr="000A0589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0A0589">
        <w:rPr>
          <w:rFonts w:ascii="Times New Roman" w:hAnsi="Times New Roman"/>
          <w:sz w:val="24"/>
          <w:szCs w:val="24"/>
        </w:rPr>
        <w:t xml:space="preserve"> России».</w:t>
      </w:r>
      <w:r w:rsidRPr="000A0589">
        <w:rPr>
          <w:rFonts w:ascii="YS Text" w:eastAsia="Times New Roman" w:hAnsi="YS Text"/>
          <w:color w:val="262633"/>
          <w:sz w:val="23"/>
          <w:szCs w:val="23"/>
          <w:lang w:eastAsia="ru-RU"/>
        </w:rPr>
        <w:t xml:space="preserve"> </w:t>
      </w:r>
    </w:p>
    <w:p w14:paraId="21B15E36" w14:textId="0C79F359" w:rsidR="000A0589" w:rsidRPr="00FC2714" w:rsidRDefault="00FC2714" w:rsidP="00DF7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0A0589" w:rsidRPr="00914FE5">
        <w:rPr>
          <w:rFonts w:ascii="Times New Roman" w:eastAsia="Times New Roman" w:hAnsi="Times New Roman"/>
          <w:sz w:val="24"/>
          <w:szCs w:val="24"/>
          <w:lang w:eastAsia="ru-RU"/>
        </w:rPr>
        <w:t>ыявлены дефициты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7463380C" w14:textId="77777777" w:rsidR="00540E8F" w:rsidRPr="00914FE5" w:rsidRDefault="00540E8F" w:rsidP="000A0589">
      <w:pPr>
        <w:shd w:val="clear" w:color="auto" w:fill="FFFFFF"/>
        <w:spacing w:after="0" w:line="240" w:lineRule="auto"/>
        <w:rPr>
          <w:rFonts w:ascii="YS Text" w:eastAsia="Times New Roman" w:hAnsi="YS Text"/>
          <w:color w:val="262633"/>
          <w:sz w:val="23"/>
          <w:szCs w:val="23"/>
          <w:lang w:eastAsia="ru-RU"/>
        </w:rPr>
      </w:pPr>
    </w:p>
    <w:tbl>
      <w:tblPr>
        <w:tblW w:w="9874" w:type="dxa"/>
        <w:tblLook w:val="04A0" w:firstRow="1" w:lastRow="0" w:firstColumn="1" w:lastColumn="0" w:noHBand="0" w:noVBand="1"/>
      </w:tblPr>
      <w:tblGrid>
        <w:gridCol w:w="562"/>
        <w:gridCol w:w="8231"/>
        <w:gridCol w:w="1081"/>
      </w:tblGrid>
      <w:tr w:rsidR="00540E8F" w:rsidRPr="00540E8F" w14:paraId="112FAF9E" w14:textId="77777777" w:rsidTr="00AA0C8C">
        <w:trPr>
          <w:trHeight w:val="334"/>
        </w:trPr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72215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503FCB3" w14:textId="125B2E4D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sz w:val="24"/>
                <w:szCs w:val="24"/>
              </w:rPr>
              <w:t>1. Знание: качество и объективность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2381F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2318C535" w14:textId="77777777" w:rsidTr="00540E8F">
        <w:trPr>
          <w:trHeight w:val="34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0F645" w14:textId="64FD213F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4A5E9" w14:textId="722AE138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sz w:val="24"/>
                <w:szCs w:val="24"/>
              </w:rPr>
              <w:t>Реализация методических рекомендаций по созданию и функционированию школьного библиотечного информационного центра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DA466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72387221" w14:textId="77777777" w:rsidTr="00540E8F">
        <w:trPr>
          <w:trHeight w:val="34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2482A" w14:textId="0E817A6B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738CA" w14:textId="77E21BD9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sz w:val="24"/>
                <w:szCs w:val="24"/>
              </w:rPr>
              <w:t>Реализация программы мероприятий по развитию инклюзивного образования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A8CCD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0038EDF1" w14:textId="77777777" w:rsidTr="00540E8F">
        <w:trPr>
          <w:trHeight w:val="34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EFA78" w14:textId="39E81599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95AD" w14:textId="270FF99C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sz w:val="24"/>
                <w:szCs w:val="24"/>
              </w:rPr>
              <w:t>Обеспечение информационной открытости содержания инклюзивного образования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9DDA6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11D6CB35" w14:textId="77777777" w:rsidTr="00540E8F">
        <w:trPr>
          <w:trHeight w:val="465"/>
        </w:trPr>
        <w:tc>
          <w:tcPr>
            <w:tcW w:w="9874" w:type="dxa"/>
            <w:gridSpan w:val="3"/>
            <w:tcBorders>
              <w:top w:val="single" w:sz="4" w:space="0" w:color="696969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14:paraId="07959DE3" w14:textId="77777777" w:rsidR="00540E8F" w:rsidRPr="00540E8F" w:rsidRDefault="00540E8F" w:rsidP="00540E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2. Воспитание</w:t>
            </w:r>
          </w:p>
        </w:tc>
      </w:tr>
      <w:tr w:rsidR="00540E8F" w:rsidRPr="00540E8F" w14:paraId="5301CBBF" w14:textId="77777777" w:rsidTr="00540E8F">
        <w:trPr>
          <w:trHeight w:val="33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E7D80" w14:textId="40686885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1A21F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Наличие бренда (узнаваемого стиля) школы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5343D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3631F41B" w14:textId="77777777" w:rsidTr="00540E8F">
        <w:trPr>
          <w:trHeight w:val="34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23216" w14:textId="10819652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8255A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Наличие гимна школы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D9960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07234C8C" w14:textId="77777777" w:rsidTr="00540E8F">
        <w:trPr>
          <w:trHeight w:val="34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E8FCB" w14:textId="3643C536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F2C5F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реализации проекта «Орлята России»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6193F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5324CCF5" w14:textId="77777777" w:rsidTr="00540E8F">
        <w:trPr>
          <w:trHeight w:val="33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C5559" w14:textId="2A800730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323E7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Наличие Штаба воспитательной работы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53666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7D395F22" w14:textId="77777777" w:rsidTr="00540E8F">
        <w:trPr>
          <w:trHeight w:val="34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7AE0B" w14:textId="066D2215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CAA11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558B7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5026635B" w14:textId="77777777" w:rsidTr="00540E8F">
        <w:trPr>
          <w:trHeight w:val="33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69696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3A8E5" w14:textId="23C137FA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69696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31150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Наличие комнаты / уголка «Большой перемены»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69696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C05C6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062E9C2F" w14:textId="77777777" w:rsidTr="00540E8F">
        <w:trPr>
          <w:trHeight w:val="465"/>
        </w:trPr>
        <w:tc>
          <w:tcPr>
            <w:tcW w:w="9874" w:type="dxa"/>
            <w:gridSpan w:val="3"/>
            <w:tcBorders>
              <w:top w:val="single" w:sz="4" w:space="0" w:color="696969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14:paraId="6BBE7F82" w14:textId="77777777" w:rsidR="00540E8F" w:rsidRPr="00540E8F" w:rsidRDefault="00540E8F" w:rsidP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3. Творчество</w:t>
            </w:r>
          </w:p>
        </w:tc>
      </w:tr>
      <w:tr w:rsidR="00540E8F" w:rsidRPr="00540E8F" w14:paraId="7F54FBA2" w14:textId="77777777" w:rsidTr="00540E8F">
        <w:trPr>
          <w:trHeight w:val="34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A7796" w14:textId="33467EF8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A9E65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мобильных учебных комплексов (</w:t>
            </w:r>
            <w:proofErr w:type="spellStart"/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кванториумы</w:t>
            </w:r>
            <w:proofErr w:type="spellEnd"/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, лаборатория безопасности, библиотечные комплексы и др.)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B478F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5D7F9FB5" w14:textId="77777777" w:rsidTr="00540E8F">
        <w:trPr>
          <w:trHeight w:val="450"/>
        </w:trPr>
        <w:tc>
          <w:tcPr>
            <w:tcW w:w="9874" w:type="dxa"/>
            <w:gridSpan w:val="3"/>
            <w:tcBorders>
              <w:top w:val="single" w:sz="4" w:space="0" w:color="696969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14:paraId="565D89E3" w14:textId="77777777" w:rsidR="00540E8F" w:rsidRPr="00540E8F" w:rsidRDefault="00540E8F" w:rsidP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4. Профориентация</w:t>
            </w:r>
          </w:p>
        </w:tc>
      </w:tr>
      <w:tr w:rsidR="00540E8F" w:rsidRPr="00540E8F" w14:paraId="72D4A1AA" w14:textId="77777777" w:rsidTr="00540E8F">
        <w:trPr>
          <w:trHeight w:val="33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EBF38" w14:textId="345593BA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A805E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Включение в полномочия заместителя директора ведения комплексной </w:t>
            </w: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работы по </w:t>
            </w:r>
            <w:proofErr w:type="spellStart"/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деятельности в ОО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B5265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540E8F" w:rsidRPr="00540E8F" w14:paraId="705A061D" w14:textId="77777777" w:rsidTr="00540E8F">
        <w:trPr>
          <w:trHeight w:val="34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AE0B4" w14:textId="7482BFEB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B5399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Профориентация. Реализация программы работы с родителями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2F83C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4D1AA490" w14:textId="77777777" w:rsidTr="00540E8F">
        <w:trPr>
          <w:trHeight w:val="34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96B2A" w14:textId="26A4095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10200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региональных </w:t>
            </w:r>
            <w:proofErr w:type="spellStart"/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сервисов и программ, аккредитованных на федеральном уровне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68860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5878BA5C" w14:textId="77777777" w:rsidTr="00540E8F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8126A" w14:textId="71BBE533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727C7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Наличие соглашений с партнерами-предприятиями / организациями, представляющими площадку для реализации мероприятий по профориентации обучающихся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DCAC4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25F84820" w14:textId="77777777" w:rsidTr="00540E8F">
        <w:trPr>
          <w:trHeight w:val="34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250B0" w14:textId="5DE96319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E2DAE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</w:t>
            </w:r>
            <w:proofErr w:type="spellStart"/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блоков, внедренных в учебные предметы, оборудование тематических классов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B3976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234772C3" w14:textId="77777777" w:rsidTr="00540E8F">
        <w:trPr>
          <w:trHeight w:val="34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3A873" w14:textId="507027A3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21FCA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урока на платформе bvbinfo.ru в рамках проекта «Билет в будущее»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A6452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5C981127" w14:textId="77777777" w:rsidTr="00540E8F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A5592" w14:textId="0C904530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17464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Участие школьников в ежегодной многоуровневой онлайн-диагностике на платформе bvbinfo.ru в рамках проекта «Билет в будущее» 6-11 классы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AFC91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514F7FD2" w14:textId="77777777" w:rsidTr="00540E8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6F423" w14:textId="3E5C7BFE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0BCED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профессиональных проб (регистрация на платформе bvbinfo.ru) в рамках проекта «Билет в будущее», в том числе на базе предприятий-партнеров, колледжей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CC49C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4CA692E2" w14:textId="77777777" w:rsidTr="00540E8F">
        <w:trPr>
          <w:trHeight w:val="34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76B62" w14:textId="0EC5F30E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F9579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профобучения</w:t>
            </w:r>
            <w:proofErr w:type="spellEnd"/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девятиклассников на базе колледжей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61B00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5A9C281C" w14:textId="77777777" w:rsidTr="00540E8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DD7AC" w14:textId="118F2E8F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7A6B9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Участие обучающихся в мультимедийной выставке-практикуме «Лаборатория будущего» (на базе исторических парков «Россия – моя история») в рамках проекта «Билет в будущее»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3B465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4F8BC3E2" w14:textId="77777777" w:rsidTr="00540E8F">
        <w:trPr>
          <w:trHeight w:val="34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B9477" w14:textId="5A5F6486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B565F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Участие обучающихся в фестивале профессий в рамках проекта «Билет в будущее»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D5CBF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096E69DA" w14:textId="77777777" w:rsidTr="00540E8F">
        <w:trPr>
          <w:trHeight w:val="33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68D4B" w14:textId="58C2A75D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74812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обучающихся в </w:t>
            </w:r>
            <w:proofErr w:type="spellStart"/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смене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49B81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5C1D69F1" w14:textId="77777777" w:rsidTr="00540E8F">
        <w:trPr>
          <w:trHeight w:val="34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F7655" w14:textId="6FD28D65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B862C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Участие обучающихся в конкурсах профессионального мастерства профессионально-практической направленности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74A61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67F4B984" w14:textId="77777777" w:rsidTr="00540E8F">
        <w:trPr>
          <w:trHeight w:val="33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62262" w14:textId="0F7ED8BD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1EFA8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обучающихся в профильных </w:t>
            </w:r>
            <w:proofErr w:type="spellStart"/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техноотрядах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3C2CB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2D15ED46" w14:textId="77777777" w:rsidTr="00540E8F">
        <w:trPr>
          <w:trHeight w:val="34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69696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DD9A4" w14:textId="0A373C02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69696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33681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условий для обучения педагогов по программе подготовки педагогов-навигаторов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69696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EC91A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4DC69120" w14:textId="77777777" w:rsidTr="00540E8F">
        <w:trPr>
          <w:trHeight w:val="450"/>
        </w:trPr>
        <w:tc>
          <w:tcPr>
            <w:tcW w:w="9874" w:type="dxa"/>
            <w:gridSpan w:val="3"/>
            <w:tcBorders>
              <w:top w:val="single" w:sz="4" w:space="0" w:color="696969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14:paraId="3D3C4F9A" w14:textId="77777777" w:rsidR="00540E8F" w:rsidRPr="00540E8F" w:rsidRDefault="00540E8F" w:rsidP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5. Здоровье</w:t>
            </w:r>
          </w:p>
        </w:tc>
      </w:tr>
      <w:tr w:rsidR="00540E8F" w:rsidRPr="00540E8F" w14:paraId="767E9DAC" w14:textId="77777777" w:rsidTr="00540E8F">
        <w:trPr>
          <w:trHeight w:val="33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A4BB8" w14:textId="6DE4F3A5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7BC8A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Доступность спортивной инфраструктуры  в соответствии с требованиями </w:t>
            </w:r>
            <w:proofErr w:type="spellStart"/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России и </w:t>
            </w:r>
            <w:proofErr w:type="spellStart"/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Минспорта</w:t>
            </w:r>
            <w:proofErr w:type="spellEnd"/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8ED26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36F228DA" w14:textId="77777777" w:rsidTr="00540E8F">
        <w:trPr>
          <w:trHeight w:val="33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3CBA3" w14:textId="2E02C066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82BAB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Разработанность программы </w:t>
            </w:r>
            <w:proofErr w:type="spellStart"/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здоровьесбережения</w:t>
            </w:r>
            <w:proofErr w:type="spellEnd"/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017E9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460E8B0B" w14:textId="77777777" w:rsidTr="00540E8F">
        <w:trPr>
          <w:trHeight w:val="465"/>
        </w:trPr>
        <w:tc>
          <w:tcPr>
            <w:tcW w:w="9874" w:type="dxa"/>
            <w:gridSpan w:val="3"/>
            <w:tcBorders>
              <w:top w:val="single" w:sz="4" w:space="0" w:color="696969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14:paraId="4A4B4E7A" w14:textId="77777777" w:rsidR="00540E8F" w:rsidRPr="00540E8F" w:rsidRDefault="00540E8F" w:rsidP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7. Школьный климат</w:t>
            </w:r>
          </w:p>
        </w:tc>
      </w:tr>
      <w:tr w:rsidR="00540E8F" w:rsidRPr="00540E8F" w14:paraId="1C70E829" w14:textId="77777777" w:rsidTr="00540E8F">
        <w:trPr>
          <w:trHeight w:val="34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8EDFA" w14:textId="70548679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E6684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Наличие в организации социального педагога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F8F80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6B3A2343" w14:textId="77777777" w:rsidTr="00540E8F">
        <w:trPr>
          <w:trHeight w:val="34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72B63" w14:textId="264C76FE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83B2D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Разработанность </w:t>
            </w:r>
            <w:proofErr w:type="spellStart"/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антибуллинговой</w:t>
            </w:r>
            <w:proofErr w:type="spellEnd"/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2E865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0F1045AE" w14:textId="77777777" w:rsidTr="00540E8F">
        <w:trPr>
          <w:trHeight w:val="34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7A080" w14:textId="18566A86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51C5B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</w:t>
            </w:r>
            <w:proofErr w:type="spellStart"/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коворкинга</w:t>
            </w:r>
            <w:proofErr w:type="spellEnd"/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образовательной организации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D77F9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0C1EA3B0" w14:textId="77777777" w:rsidTr="00540E8F">
        <w:trPr>
          <w:trHeight w:val="465"/>
        </w:trPr>
        <w:tc>
          <w:tcPr>
            <w:tcW w:w="9874" w:type="dxa"/>
            <w:gridSpan w:val="3"/>
            <w:tcBorders>
              <w:top w:val="single" w:sz="4" w:space="0" w:color="696969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14:paraId="7E4DDCDA" w14:textId="77777777" w:rsidR="00540E8F" w:rsidRPr="00540E8F" w:rsidRDefault="00540E8F" w:rsidP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8. Образовательная среда, создание условий</w:t>
            </w:r>
          </w:p>
        </w:tc>
      </w:tr>
      <w:tr w:rsidR="00540E8F" w:rsidRPr="00540E8F" w14:paraId="464E3BB0" w14:textId="77777777" w:rsidTr="00540E8F">
        <w:trPr>
          <w:trHeight w:val="33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A6098" w14:textId="52D4E60C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86FE7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ФГИС «Моя школа»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9ABBD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400EEF57" w14:textId="77777777" w:rsidTr="00540E8F">
        <w:trPr>
          <w:trHeight w:val="33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4BA76" w14:textId="6C606170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20D72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A9A51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0E8F" w:rsidRPr="00540E8F" w14:paraId="5FEAD8A8" w14:textId="77777777" w:rsidTr="00540E8F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0B540" w14:textId="7EFF8D50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60727" w14:textId="77777777" w:rsidR="00540E8F" w:rsidRPr="00540E8F" w:rsidRDefault="00540E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деятельности на базе ИКОП («</w:t>
            </w:r>
            <w:proofErr w:type="spellStart"/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Сферум</w:t>
            </w:r>
            <w:proofErr w:type="spellEnd"/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») профессиональных сообществ педагогов для обмена опытом и поддержки начинающих учителей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D5822" w14:textId="77777777" w:rsidR="00540E8F" w:rsidRPr="00540E8F" w:rsidRDefault="00540E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E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50BE46CF" w14:textId="5C649998" w:rsidR="000A0589" w:rsidRPr="000A0589" w:rsidRDefault="000A0589" w:rsidP="000A0589">
      <w:pPr>
        <w:pStyle w:val="a5"/>
        <w:rPr>
          <w:rFonts w:ascii="Times New Roman" w:hAnsi="Times New Roman"/>
          <w:sz w:val="24"/>
          <w:szCs w:val="24"/>
        </w:rPr>
      </w:pPr>
    </w:p>
    <w:p w14:paraId="795AAD0B" w14:textId="225F93E0" w:rsidR="009B62CC" w:rsidRPr="009B62CC" w:rsidRDefault="00FC2714">
      <w:pPr>
        <w:rPr>
          <w:rFonts w:ascii="Times New Roman" w:hAnsi="Times New Roman"/>
        </w:rPr>
      </w:pPr>
      <w:r>
        <w:rPr>
          <w:rFonts w:ascii="Times New Roman" w:hAnsi="Times New Roman"/>
        </w:rPr>
        <w:t>Директор                                                                                                                          И.Б. Калугина</w:t>
      </w:r>
    </w:p>
    <w:sectPr w:rsidR="009B62CC" w:rsidRPr="009B62CC" w:rsidSect="000D06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EC"/>
    <w:rsid w:val="00096AEC"/>
    <w:rsid w:val="000A0589"/>
    <w:rsid w:val="000D06EB"/>
    <w:rsid w:val="00540E8F"/>
    <w:rsid w:val="006A48EF"/>
    <w:rsid w:val="00733AF0"/>
    <w:rsid w:val="00914FE5"/>
    <w:rsid w:val="00927F19"/>
    <w:rsid w:val="009B62CC"/>
    <w:rsid w:val="009E5B97"/>
    <w:rsid w:val="00DF7EC4"/>
    <w:rsid w:val="00F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3111"/>
  <w15:docId w15:val="{6BD55E1C-A8BA-4A25-919A-71F18726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E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6EB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0D06EB"/>
    <w:rPr>
      <w:rFonts w:ascii="Calibri" w:eastAsia="Calibri" w:hAnsi="Calibri" w:cs="Times New Roman"/>
      <w:lang w:val="x-none"/>
    </w:rPr>
  </w:style>
  <w:style w:type="paragraph" w:styleId="a5">
    <w:name w:val="No Spacing"/>
    <w:uiPriority w:val="1"/>
    <w:qFormat/>
    <w:rsid w:val="000D06EB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0D06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06EB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A0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iy-rayon21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snezirewa@yandex.ru</dc:creator>
  <cp:keywords/>
  <dc:description/>
  <cp:lastModifiedBy>Лаврушкина</cp:lastModifiedBy>
  <cp:revision>2</cp:revision>
  <dcterms:created xsi:type="dcterms:W3CDTF">2022-11-10T07:47:00Z</dcterms:created>
  <dcterms:modified xsi:type="dcterms:W3CDTF">2022-11-10T07:47:00Z</dcterms:modified>
</cp:coreProperties>
</file>