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12" w:rsidRDefault="00885812" w:rsidP="008858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85812">
        <w:rPr>
          <w:rFonts w:ascii="Times New Roman" w:hAnsi="Times New Roman" w:cs="Times New Roman"/>
          <w:b/>
          <w:sz w:val="24"/>
          <w:szCs w:val="24"/>
        </w:rPr>
        <w:t xml:space="preserve">КРИТЕРИИ И НОРМЫ ОЦЕНИВАНИЯ </w:t>
      </w:r>
      <w:proofErr w:type="gramStart"/>
      <w:r w:rsidRPr="0088581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10217A">
        <w:rPr>
          <w:rFonts w:ascii="Times New Roman" w:hAnsi="Times New Roman" w:cs="Times New Roman"/>
          <w:b/>
          <w:sz w:val="24"/>
          <w:szCs w:val="24"/>
        </w:rPr>
        <w:t xml:space="preserve"> В СООТВЕТСТИИ С ФГОС</w:t>
      </w:r>
      <w:r w:rsidRPr="008858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885812" w:rsidRDefault="00885812" w:rsidP="008858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12" w:rsidRPr="0010217A" w:rsidRDefault="00885812" w:rsidP="008858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217A">
        <w:rPr>
          <w:rFonts w:ascii="Times New Roman" w:hAnsi="Times New Roman" w:cs="Times New Roman"/>
          <w:b/>
          <w:sz w:val="28"/>
          <w:szCs w:val="28"/>
          <w:u w:val="single"/>
        </w:rPr>
        <w:t>Нормы оценивания учебного предмета «История»</w:t>
      </w:r>
    </w:p>
    <w:p w:rsidR="00885812" w:rsidRPr="00885812" w:rsidRDefault="00885812" w:rsidP="008858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Критерии оценивания устного ответа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«5»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исправление ошибочного ответа по сложной теме.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«4»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при наличии неполноты ответа или одной – двух несущественных неточностей.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«3»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за знание основных положений темы при значительной неполноте знаний, одной – двух ошибок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«2»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за незнание большей части материала темы или основных ее вопросов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Критерии оценивания письменного ответа</w:t>
      </w:r>
      <w:r w:rsidRPr="00885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При оценке письменного ответа необходимо выделить следующие элементы: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 - Представление собственной точки зрения (позиции, отношения) при раскрытии проблемы.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- Раскрытие проблемы на теоретическом уровне (в связях и с обоснованиями) или без использования обществоведческих понятий в контексте ответа.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- Аргументация своей позиции с опорой на факты общественной жизни или собственный опыт.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«5»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«4»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«3»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 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«2»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ставится, если представлена собственная позиция по поднятой проблеме на бытовом уровне без аргументации.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Нормы оценки знаний за выполнение теста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8"/>
        <w:gridCol w:w="2028"/>
        <w:gridCol w:w="2028"/>
        <w:gridCol w:w="2028"/>
      </w:tblGrid>
      <w:tr w:rsidR="00885812" w:rsidTr="00885812">
        <w:tc>
          <w:tcPr>
            <w:tcW w:w="2027" w:type="dxa"/>
          </w:tcPr>
          <w:p w:rsidR="00885812" w:rsidRPr="00885812" w:rsidRDefault="00885812" w:rsidP="00885812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  <w:p w:rsidR="00885812" w:rsidRDefault="00885812" w:rsidP="00885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0-27</w:t>
            </w:r>
          </w:p>
          <w:p w:rsidR="00885812" w:rsidRDefault="00885812" w:rsidP="00885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28-52</w:t>
            </w:r>
          </w:p>
          <w:p w:rsidR="00885812" w:rsidRDefault="00885812" w:rsidP="00885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53-77</w:t>
            </w:r>
          </w:p>
          <w:p w:rsidR="00885812" w:rsidRDefault="00885812" w:rsidP="00885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78-100</w:t>
            </w:r>
          </w:p>
          <w:p w:rsidR="00885812" w:rsidRDefault="00885812" w:rsidP="008858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12" w:rsidTr="00885812">
        <w:tc>
          <w:tcPr>
            <w:tcW w:w="2027" w:type="dxa"/>
          </w:tcPr>
          <w:p w:rsidR="00885812" w:rsidRPr="00885812" w:rsidRDefault="00885812" w:rsidP="0088581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885812" w:rsidRPr="00885812" w:rsidRDefault="00885812" w:rsidP="008858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885812" w:rsidRPr="00885812" w:rsidRDefault="00885812" w:rsidP="008858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  <w:p w:rsidR="00885812" w:rsidRPr="00885812" w:rsidRDefault="00885812" w:rsidP="008858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885812" w:rsidRPr="00885812" w:rsidRDefault="00885812" w:rsidP="008858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812">
        <w:rPr>
          <w:rFonts w:ascii="Times New Roman" w:hAnsi="Times New Roman" w:cs="Times New Roman"/>
          <w:b/>
          <w:sz w:val="24"/>
          <w:szCs w:val="24"/>
        </w:rPr>
        <w:t>Нормы оценки знаний за творческие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8"/>
        <w:gridCol w:w="2028"/>
        <w:gridCol w:w="2028"/>
        <w:gridCol w:w="2028"/>
      </w:tblGrid>
      <w:tr w:rsidR="00885812" w:rsidTr="0010217A">
        <w:tc>
          <w:tcPr>
            <w:tcW w:w="2027" w:type="dxa"/>
          </w:tcPr>
          <w:p w:rsidR="00885812" w:rsidRPr="0010217A" w:rsidRDefault="00885812" w:rsidP="008858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7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395C8A" wp14:editId="12A00A3B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24765</wp:posOffset>
                      </wp:positionV>
                      <wp:extent cx="1285876" cy="466725"/>
                      <wp:effectExtent l="0" t="0" r="28575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876" cy="466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8pt,1.95pt" to="94.4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" strokecolor="black [3213]"/>
                  </w:pict>
                </mc:Fallback>
              </mc:AlternateConten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</w:t>
            </w:r>
          </w:p>
          <w:p w:rsidR="00885812" w:rsidRDefault="00885812" w:rsidP="0088581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812" w:rsidRDefault="00885812" w:rsidP="008858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028" w:type="dxa"/>
            <w:vAlign w:val="center"/>
          </w:tcPr>
          <w:p w:rsidR="00885812" w:rsidRPr="0010217A" w:rsidRDefault="0010217A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12"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5812" w:rsidRPr="0010217A" w:rsidRDefault="00885812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:rsidR="0010217A" w:rsidRPr="0010217A" w:rsidRDefault="0010217A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5812" w:rsidRPr="0010217A" w:rsidRDefault="00885812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:rsidR="0010217A" w:rsidRPr="0010217A" w:rsidRDefault="0010217A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5812" w:rsidRPr="0010217A" w:rsidRDefault="00885812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:rsidR="0010217A" w:rsidRPr="0010217A" w:rsidRDefault="0010217A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0217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85812" w:rsidRPr="0010217A" w:rsidRDefault="00885812" w:rsidP="001021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12" w:rsidTr="00885812">
        <w:tc>
          <w:tcPr>
            <w:tcW w:w="2027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Тема предмета не очевидна. Информация не точна или не 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дана.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частично изложена. В работе 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 только один ресурс.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Достаточно точная информация. Использовано 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одного ресурса.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Данная информация кратка и ясна. Использовано 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одного ресурса.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12" w:rsidTr="00885812">
        <w:tc>
          <w:tcPr>
            <w:tcW w:w="2027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Сформулирована и раскрыта тема урока.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Ясно изложен материал.</w:t>
            </w:r>
          </w:p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Сформулирована и раскрыта тема урока.</w:t>
            </w:r>
          </w:p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Полностью изложены основные аспекты темы урока.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5812" w:rsidTr="00885812">
        <w:tc>
          <w:tcPr>
            <w:tcW w:w="2027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Применение и проблемы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Не определена область применения данной темы. Процесс решения неточный или неправильный.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8" w:type="dxa"/>
          </w:tcPr>
          <w:p w:rsidR="0010217A" w:rsidRPr="00885812" w:rsidRDefault="0010217A" w:rsidP="00102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85812">
              <w:rPr>
                <w:rFonts w:ascii="Times New Roman" w:hAnsi="Times New Roman" w:cs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  <w:p w:rsidR="00885812" w:rsidRDefault="00885812" w:rsidP="00102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Оценка проекта.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1. Правильно поняты цель, задачи выполнения проекта.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 Соблюдена технология исполнения проекта, выдержаны соответствующие этапы.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3. Проект оформлен в соответствии с требованиями.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>Проявлены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творчество, инициатива.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5. Предъявленный продукт деятельности отличается высоким качеством исполнения, соответствует заявленной теме.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«4»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1. Правильно поняты цель, задачи выполнения проекта.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 Соблюдена технология исполнения проекта, этапы, но допущены незначительные ошибки, неточности в оформлении.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3. Проявлено творчество.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4. Предъявленный продукт деятельности отличается высоким качеством исполнения, соответствует заявленной теме.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1. Правильно поняты цель, задачи выполнения проекта.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 Соблюдена технология выполнения проекта, но имеются 1-2 ошибки в этапах или в оформлении.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3. Самостоятельность проявлена на недостаточном уровне.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Проект не выполнен или не завершен.</w:t>
      </w:r>
    </w:p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Работа с текстом (заполнение опорных таблиц и схем, письменный ответ на вопрос)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«5»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Задание выполнено на высоком уровне, отсутствуют ошибки. Работа выполнена в заданное время, самостоятельно, с соблюдением технологических требований и установок, качественно, творчески и эстетично.</w:t>
      </w:r>
    </w:p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lastRenderedPageBreak/>
        <w:t>Отметка «4»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 xml:space="preserve">Задание выполнено на хорошем уровне, имеются 1 ошибка в содержании, или имеются </w:t>
      </w:r>
      <w:proofErr w:type="gramStart"/>
      <w:r w:rsidRPr="00885812">
        <w:rPr>
          <w:rFonts w:ascii="Times New Roman" w:hAnsi="Times New Roman" w:cs="Times New Roman"/>
          <w:sz w:val="24"/>
          <w:szCs w:val="24"/>
        </w:rPr>
        <w:t>незначительные</w:t>
      </w:r>
      <w:proofErr w:type="gramEnd"/>
      <w:r w:rsidRPr="00885812">
        <w:rPr>
          <w:rFonts w:ascii="Times New Roman" w:hAnsi="Times New Roman" w:cs="Times New Roman"/>
          <w:sz w:val="24"/>
          <w:szCs w:val="24"/>
        </w:rPr>
        <w:t xml:space="preserve"> ошибки в оформлении. Работа выполнена в заданное время, самостоятельно.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«3»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Задание выполнено на достаточном, минимальном уровне, имеются 2-3 ошибки в содержании или неграмотно оформлено. Работа выполнена с опозданием, но самостоятельно.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«2»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Задание не выполнено или не завершено самостоятельно учеником, при выполнении допущены большие отклонения от заданных требований и установок.</w:t>
      </w:r>
    </w:p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Критерии оценивания сообщения учащихся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1. Содержательность, глубина, полнота и конкретность освещения проблемы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17A">
        <w:rPr>
          <w:rFonts w:ascii="Times New Roman" w:hAnsi="Times New Roman" w:cs="Times New Roman"/>
          <w:b/>
          <w:i/>
          <w:sz w:val="24"/>
          <w:szCs w:val="24"/>
        </w:rPr>
        <w:t>3 балла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2. Логичность: последовательность изложения, его пропорциональность, обоснование теоретических положений фактами или обобщение фактов и формулирование выводов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17A">
        <w:rPr>
          <w:rFonts w:ascii="Times New Roman" w:hAnsi="Times New Roman" w:cs="Times New Roman"/>
          <w:b/>
          <w:i/>
          <w:sz w:val="24"/>
          <w:szCs w:val="24"/>
        </w:rPr>
        <w:t>3 балла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3. Концептуальность изложения: рассмотрены ли различные точки зрения (концепции), выражено ли свое отношение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17A">
        <w:rPr>
          <w:rFonts w:ascii="Times New Roman" w:hAnsi="Times New Roman" w:cs="Times New Roman"/>
          <w:b/>
          <w:i/>
          <w:sz w:val="24"/>
          <w:szCs w:val="24"/>
        </w:rPr>
        <w:t>3 балла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5812">
        <w:rPr>
          <w:rFonts w:ascii="Times New Roman" w:hAnsi="Times New Roman" w:cs="Times New Roman"/>
          <w:sz w:val="24"/>
          <w:szCs w:val="24"/>
        </w:rPr>
        <w:t>4. Риторика (богатство речи): лаконичность, образное выражение мыслей и чувств путем использования различных языковых средств, выбора точных слов, эпитетов и т. п., правильность и чистота речи, владение, биологической терминологией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217A">
        <w:rPr>
          <w:rFonts w:ascii="Times New Roman" w:hAnsi="Times New Roman" w:cs="Times New Roman"/>
          <w:b/>
          <w:i/>
          <w:sz w:val="24"/>
          <w:szCs w:val="24"/>
        </w:rPr>
        <w:t>3 балла</w:t>
      </w: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Итого: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12 баллов</w:t>
      </w:r>
      <w:r w:rsidRPr="00885812">
        <w:rPr>
          <w:rFonts w:ascii="Times New Roman" w:hAnsi="Times New Roman" w:cs="Times New Roman"/>
          <w:sz w:val="24"/>
          <w:szCs w:val="24"/>
        </w:rPr>
        <w:t xml:space="preserve"> – отметка «5»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9 – 11 баллов</w:t>
      </w:r>
      <w:r w:rsidRPr="00885812">
        <w:rPr>
          <w:rFonts w:ascii="Times New Roman" w:hAnsi="Times New Roman" w:cs="Times New Roman"/>
          <w:sz w:val="24"/>
          <w:szCs w:val="24"/>
        </w:rPr>
        <w:t xml:space="preserve"> – отметка «4»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5 – 8 баллов</w:t>
      </w:r>
      <w:r w:rsidRPr="00885812">
        <w:rPr>
          <w:rFonts w:ascii="Times New Roman" w:hAnsi="Times New Roman" w:cs="Times New Roman"/>
          <w:sz w:val="24"/>
          <w:szCs w:val="24"/>
        </w:rPr>
        <w:t xml:space="preserve"> – отметка «3»</w:t>
      </w:r>
    </w:p>
    <w:p w:rsidR="0010217A" w:rsidRDefault="0010217A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5812" w:rsidRPr="0010217A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Оценка умений работать с картой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территорий или объектов; самостоятельное выполнение и формулирование выводов на основе практической деятельности.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правильный и полный отбор источников знаний, допускаются неточности в использовании карт.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правильное использование основных источников знаний; допускаются неточности в формулировке выводов.</w:t>
      </w:r>
    </w:p>
    <w:p w:rsidR="00885812" w:rsidRPr="00885812" w:rsidRDefault="00885812" w:rsidP="0088581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17A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885812">
        <w:rPr>
          <w:rFonts w:ascii="Times New Roman" w:hAnsi="Times New Roman" w:cs="Times New Roman"/>
          <w:sz w:val="24"/>
          <w:szCs w:val="24"/>
        </w:rPr>
        <w:t xml:space="preserve"> - неумение отбирать и использовать основные источники знаний</w:t>
      </w:r>
    </w:p>
    <w:sectPr w:rsidR="00885812" w:rsidRPr="00885812" w:rsidSect="0088581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12"/>
    <w:rsid w:val="00016A8F"/>
    <w:rsid w:val="0010217A"/>
    <w:rsid w:val="00115B3A"/>
    <w:rsid w:val="0022713C"/>
    <w:rsid w:val="003C3050"/>
    <w:rsid w:val="003E4B4D"/>
    <w:rsid w:val="004A31F4"/>
    <w:rsid w:val="00510292"/>
    <w:rsid w:val="00531E09"/>
    <w:rsid w:val="006C3FDA"/>
    <w:rsid w:val="007866BA"/>
    <w:rsid w:val="008215AC"/>
    <w:rsid w:val="00885812"/>
    <w:rsid w:val="00982BB9"/>
    <w:rsid w:val="009C5DBC"/>
    <w:rsid w:val="009E1B27"/>
    <w:rsid w:val="00A64FA1"/>
    <w:rsid w:val="00AA08B0"/>
    <w:rsid w:val="00AA1F60"/>
    <w:rsid w:val="00B225F0"/>
    <w:rsid w:val="00BD05FA"/>
    <w:rsid w:val="00BD075D"/>
    <w:rsid w:val="00CF74AE"/>
    <w:rsid w:val="00D07438"/>
    <w:rsid w:val="00D22A4E"/>
    <w:rsid w:val="00DD5EE6"/>
    <w:rsid w:val="00F6104B"/>
    <w:rsid w:val="00F855DE"/>
    <w:rsid w:val="00F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12"/>
    <w:pPr>
      <w:spacing w:after="0" w:line="240" w:lineRule="auto"/>
    </w:pPr>
  </w:style>
  <w:style w:type="table" w:styleId="a4">
    <w:name w:val="Table Grid"/>
    <w:basedOn w:val="a1"/>
    <w:uiPriority w:val="59"/>
    <w:rsid w:val="0088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12"/>
    <w:pPr>
      <w:spacing w:after="0" w:line="240" w:lineRule="auto"/>
    </w:pPr>
  </w:style>
  <w:style w:type="table" w:styleId="a4">
    <w:name w:val="Table Grid"/>
    <w:basedOn w:val="a1"/>
    <w:uiPriority w:val="59"/>
    <w:rsid w:val="00885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</cp:revision>
  <dcterms:created xsi:type="dcterms:W3CDTF">2022-09-22T20:24:00Z</dcterms:created>
  <dcterms:modified xsi:type="dcterms:W3CDTF">2022-09-22T20:53:00Z</dcterms:modified>
</cp:coreProperties>
</file>