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01680B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680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01680B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1680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FE0E91" w:rsidRPr="0001680B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1680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FE0E91" w:rsidRPr="0001680B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01680B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01680B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1680B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01680B" w:rsidRDefault="00FE0E91" w:rsidP="005679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964378" w:rsidRPr="0001680B" w:rsidRDefault="00170C7E" w:rsidP="00567978">
      <w:pPr>
        <w:suppressAutoHyphens/>
        <w:spacing w:after="0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30.12</w:t>
      </w:r>
      <w:r w:rsidR="00087F85"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575747"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2022                                              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95E2D" w:rsidRPr="00016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Симферополь                                                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 w:rsidR="0008504C" w:rsidRPr="0001680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1680B">
        <w:rPr>
          <w:rFonts w:ascii="Times New Roman" w:eastAsia="Times New Roman" w:hAnsi="Times New Roman" w:cs="Times New Roman"/>
          <w:sz w:val="24"/>
          <w:szCs w:val="24"/>
          <w:lang w:eastAsia="ar-SA"/>
        </w:rPr>
        <w:t>1142</w:t>
      </w:r>
    </w:p>
    <w:p w:rsidR="00964378" w:rsidRPr="0001680B" w:rsidRDefault="00964378" w:rsidP="00567978">
      <w:pPr>
        <w:spacing w:after="0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70C7E" w:rsidRPr="0001680B" w:rsidRDefault="00575747" w:rsidP="00D10EEA">
      <w:pPr>
        <w:spacing w:after="0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</w:t>
      </w:r>
      <w:r w:rsidR="00170C7E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утверждении </w:t>
      </w:r>
      <w:r w:rsidR="00170C7E" w:rsidRPr="0001680B">
        <w:rPr>
          <w:rFonts w:ascii="Times New Roman" w:hAnsi="Times New Roman" w:cs="Times New Roman"/>
          <w:sz w:val="24"/>
          <w:szCs w:val="24"/>
        </w:rPr>
        <w:t xml:space="preserve"> </w:t>
      </w:r>
      <w:r w:rsidR="00170C7E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Программа наставничества </w:t>
      </w:r>
    </w:p>
    <w:p w:rsidR="00964378" w:rsidRPr="0001680B" w:rsidRDefault="00575747" w:rsidP="00D10EEA">
      <w:pPr>
        <w:spacing w:after="0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системе</w:t>
      </w:r>
      <w:r w:rsidR="00D10EEA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дошкольного,</w:t>
      </w: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общего </w:t>
      </w:r>
      <w:r w:rsidR="00543689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 дополнительного </w:t>
      </w: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  Симферопольского района</w:t>
      </w:r>
      <w:r w:rsidR="00D10EEA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575747" w:rsidRPr="0001680B" w:rsidRDefault="00575747" w:rsidP="00D10EEA">
      <w:pPr>
        <w:spacing w:after="0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75747" w:rsidRPr="0001680B" w:rsidRDefault="00575747" w:rsidP="00170C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Во исполнение пункта 33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года № 3273-р (в редакции распоряжений Правительства Российской Фед</w:t>
      </w:r>
      <w:r w:rsidR="005B6559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ерации от 7 октября 2020 года № </w:t>
      </w:r>
      <w:r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2580-р, от 20 августа 2021 года № 2283-р), на основании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направленных письмом Министерства просвещения Российской Федерации от 21 декабря 2021 года № АЗ-1128/08</w:t>
      </w:r>
      <w:r w:rsidR="005B6559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  во  исполнение приказа Министерства образования, науки и молодежи Республики Крым от 27.10.2022 №1667</w:t>
      </w:r>
      <w:r w:rsidR="005B6559" w:rsidRPr="0001680B">
        <w:rPr>
          <w:rFonts w:ascii="Times New Roman" w:hAnsi="Times New Roman" w:cs="Times New Roman"/>
          <w:sz w:val="24"/>
          <w:szCs w:val="24"/>
        </w:rPr>
        <w:t xml:space="preserve">  «</w:t>
      </w:r>
      <w:r w:rsidR="005B6559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 утверждении Положения о наставничестве педагогических работников в системе общего, дополнительного и среднего профессионального образования Республики Крым»</w:t>
      </w:r>
      <w:r w:rsidR="00170C7E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приказа управления образования от 31.10.2022 №912</w:t>
      </w:r>
      <w:r w:rsidR="00170C7E" w:rsidRPr="0001680B">
        <w:rPr>
          <w:rFonts w:ascii="Times New Roman" w:hAnsi="Times New Roman" w:cs="Times New Roman"/>
          <w:sz w:val="24"/>
          <w:szCs w:val="24"/>
        </w:rPr>
        <w:t xml:space="preserve"> « Об </w:t>
      </w:r>
      <w:r w:rsidR="00170C7E" w:rsidRPr="000168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 Положения о наставничестве педагогических работников в системе дошкольного, общего образования  и дополнительного образования и Положения о молодом специалисте в системе дошкольного, общего и дополнительного образования  Симферопольского района»</w:t>
      </w:r>
    </w:p>
    <w:p w:rsidR="00575747" w:rsidRPr="0001680B" w:rsidRDefault="00575747" w:rsidP="00FA77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7E" w:rsidRPr="0001680B" w:rsidRDefault="00AD7A29" w:rsidP="00170C7E">
      <w:pPr>
        <w:tabs>
          <w:tab w:val="left" w:pos="2490"/>
        </w:tabs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80B">
        <w:rPr>
          <w:rFonts w:ascii="Times New Roman" w:eastAsia="Calibri" w:hAnsi="Times New Roman" w:cs="Times New Roman"/>
          <w:sz w:val="24"/>
          <w:szCs w:val="24"/>
        </w:rPr>
        <w:t xml:space="preserve">         ПРИКАЗЫВАЮ: </w:t>
      </w:r>
    </w:p>
    <w:p w:rsidR="00AD7A29" w:rsidRPr="0001680B" w:rsidRDefault="00AD7A29" w:rsidP="00FA77B0">
      <w:pPr>
        <w:tabs>
          <w:tab w:val="left" w:pos="2490"/>
        </w:tabs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C7E" w:rsidRPr="0001680B" w:rsidRDefault="00142D9B" w:rsidP="00170C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80B">
        <w:rPr>
          <w:rFonts w:ascii="Times New Roman" w:eastAsia="Calibri" w:hAnsi="Times New Roman" w:cs="Times New Roman"/>
          <w:sz w:val="24"/>
          <w:szCs w:val="24"/>
        </w:rPr>
        <w:t xml:space="preserve">          1.</w:t>
      </w:r>
      <w:r w:rsidR="00575747" w:rsidRPr="0001680B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170C7E" w:rsidRPr="0001680B">
        <w:rPr>
          <w:rFonts w:ascii="Times New Roman" w:eastAsia="Calibri" w:hAnsi="Times New Roman" w:cs="Times New Roman"/>
          <w:sz w:val="24"/>
          <w:szCs w:val="24"/>
        </w:rPr>
        <w:t>Программу наставничества в системе дошкольного, общего и дополнительного образования  Симферопольского района</w:t>
      </w:r>
      <w:r w:rsidR="00A55D63" w:rsidRPr="0001680B">
        <w:rPr>
          <w:rFonts w:ascii="Times New Roman" w:eastAsia="Calibri" w:hAnsi="Times New Roman" w:cs="Times New Roman"/>
          <w:sz w:val="24"/>
          <w:szCs w:val="24"/>
        </w:rPr>
        <w:t>.</w:t>
      </w:r>
      <w:r w:rsidR="00170C7E" w:rsidRPr="0001680B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67978" w:rsidRPr="0001680B" w:rsidRDefault="00567978" w:rsidP="00FA77B0">
      <w:pPr>
        <w:pStyle w:val="a9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8C3" w:rsidRPr="0001680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55D63" w:rsidRPr="0001680B">
        <w:rPr>
          <w:rFonts w:ascii="Times New Roman" w:eastAsia="Calibri" w:hAnsi="Times New Roman" w:cs="Times New Roman"/>
          <w:sz w:val="24"/>
          <w:szCs w:val="24"/>
        </w:rPr>
        <w:t xml:space="preserve">    2</w:t>
      </w:r>
      <w:r w:rsidRPr="0001680B">
        <w:rPr>
          <w:rFonts w:ascii="Times New Roman" w:eastAsia="Calibri" w:hAnsi="Times New Roman" w:cs="Times New Roman"/>
          <w:sz w:val="24"/>
          <w:szCs w:val="24"/>
        </w:rPr>
        <w:t>. Определить опорны</w:t>
      </w:r>
      <w:r w:rsidR="005E286B" w:rsidRPr="0001680B">
        <w:rPr>
          <w:rFonts w:ascii="Times New Roman" w:eastAsia="Calibri" w:hAnsi="Times New Roman" w:cs="Times New Roman"/>
          <w:sz w:val="24"/>
          <w:szCs w:val="24"/>
        </w:rPr>
        <w:t>м</w:t>
      </w:r>
      <w:r w:rsidRPr="00016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8C3" w:rsidRPr="0001680B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5E286B" w:rsidRPr="0001680B">
        <w:rPr>
          <w:rFonts w:ascii="Times New Roman" w:eastAsia="Calibri" w:hAnsi="Times New Roman" w:cs="Times New Roman"/>
          <w:sz w:val="24"/>
          <w:szCs w:val="24"/>
        </w:rPr>
        <w:t>ом</w:t>
      </w:r>
      <w:r w:rsidR="000258C3" w:rsidRPr="000168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680B">
        <w:rPr>
          <w:rFonts w:ascii="Times New Roman" w:eastAsia="Calibri" w:hAnsi="Times New Roman" w:cs="Times New Roman"/>
          <w:sz w:val="24"/>
          <w:szCs w:val="24"/>
        </w:rPr>
        <w:t xml:space="preserve">по внедрению </w:t>
      </w:r>
      <w:r w:rsidR="00A55D63" w:rsidRPr="0001680B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Pr="0001680B">
        <w:rPr>
          <w:rFonts w:ascii="Times New Roman" w:eastAsia="Calibri" w:hAnsi="Times New Roman" w:cs="Times New Roman"/>
          <w:sz w:val="24"/>
          <w:szCs w:val="24"/>
        </w:rPr>
        <w:t xml:space="preserve">наставничества </w:t>
      </w:r>
      <w:r w:rsidR="00A55D63" w:rsidRPr="0001680B">
        <w:rPr>
          <w:rFonts w:ascii="Times New Roman" w:eastAsia="Calibri" w:hAnsi="Times New Roman" w:cs="Times New Roman"/>
          <w:sz w:val="24"/>
          <w:szCs w:val="24"/>
        </w:rPr>
        <w:t xml:space="preserve">в системе дошкольного, общего и дополнительного образования  Симферопольского района  </w:t>
      </w:r>
      <w:r w:rsidR="005E286B" w:rsidRPr="0001680B">
        <w:rPr>
          <w:rFonts w:ascii="Times New Roman" w:eastAsia="Calibri" w:hAnsi="Times New Roman" w:cs="Times New Roman"/>
          <w:sz w:val="24"/>
          <w:szCs w:val="24"/>
        </w:rPr>
        <w:t>МБОУ ДО «ЦДЮТ».</w:t>
      </w:r>
    </w:p>
    <w:p w:rsidR="005E286B" w:rsidRPr="0001680B" w:rsidRDefault="00D9643C" w:rsidP="00FA77B0">
      <w:pPr>
        <w:pStyle w:val="a9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3</w:t>
      </w:r>
      <w:r w:rsidR="005E286B" w:rsidRPr="0001680B">
        <w:rPr>
          <w:rFonts w:ascii="Times New Roman" w:eastAsia="Calibri" w:hAnsi="Times New Roman" w:cs="Times New Roman"/>
          <w:sz w:val="24"/>
          <w:szCs w:val="24"/>
        </w:rPr>
        <w:t xml:space="preserve">. МБОУ ДО «ЦДЮТ» (Кирияк Т.Н.) Т.Н.) обеспечить координацию формирования и внедрения </w:t>
      </w:r>
      <w:r w:rsidR="00A55D63" w:rsidRPr="0001680B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="005E286B" w:rsidRPr="0001680B">
        <w:rPr>
          <w:rFonts w:ascii="Times New Roman" w:eastAsia="Calibri" w:hAnsi="Times New Roman" w:cs="Times New Roman"/>
          <w:sz w:val="24"/>
          <w:szCs w:val="24"/>
        </w:rPr>
        <w:t>наставничества в образовательных организациях.</w:t>
      </w:r>
    </w:p>
    <w:p w:rsidR="00964378" w:rsidRPr="0001680B" w:rsidRDefault="006D55FC" w:rsidP="00FA77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8C3" w:rsidRPr="0001680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286B" w:rsidRPr="0001680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9643C">
        <w:rPr>
          <w:rFonts w:ascii="Times New Roman" w:eastAsia="Times New Roman" w:hAnsi="Times New Roman" w:cs="Times New Roman"/>
          <w:sz w:val="24"/>
          <w:szCs w:val="24"/>
        </w:rPr>
        <w:t xml:space="preserve">  4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Ответственность за исполнение данного приказа возложить на </w:t>
      </w:r>
      <w:r w:rsidR="0080189A" w:rsidRPr="0001680B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директора 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</w:rPr>
        <w:t xml:space="preserve">МБОУ ДО «ЦДЮТ» </w:t>
      </w:r>
      <w:r w:rsidR="0080189A" w:rsidRPr="0001680B">
        <w:rPr>
          <w:rFonts w:ascii="Times New Roman" w:eastAsia="Times New Roman" w:hAnsi="Times New Roman" w:cs="Times New Roman"/>
          <w:sz w:val="24"/>
          <w:szCs w:val="24"/>
        </w:rPr>
        <w:t>Лаврушкину Р.Ф.</w:t>
      </w:r>
    </w:p>
    <w:p w:rsidR="00964378" w:rsidRDefault="000258C3" w:rsidP="00FA77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286B" w:rsidRPr="0001680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9643C">
        <w:rPr>
          <w:rFonts w:ascii="Times New Roman" w:eastAsia="Times New Roman" w:hAnsi="Times New Roman" w:cs="Times New Roman"/>
          <w:sz w:val="24"/>
          <w:szCs w:val="24"/>
        </w:rPr>
        <w:t xml:space="preserve">  5</w:t>
      </w:r>
      <w:r w:rsidR="00964378" w:rsidRPr="00016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4378" w:rsidRPr="0001680B">
        <w:rPr>
          <w:rFonts w:ascii="Times New Roman" w:eastAsia="Calibri" w:hAnsi="Times New Roman" w:cs="Times New Roman"/>
          <w:sz w:val="24"/>
          <w:szCs w:val="24"/>
        </w:rPr>
        <w:t xml:space="preserve">Контроль выполнения настоящего приказа возложить на директора МБОУ ДО «ЦДЮТ» Кирияк Т.Н. </w:t>
      </w:r>
    </w:p>
    <w:p w:rsidR="00D9643C" w:rsidRPr="0001680B" w:rsidRDefault="00D9643C" w:rsidP="00FA77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3990" w:rsidRPr="0001680B" w:rsidRDefault="00895E2D" w:rsidP="00FA77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1680B"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                                     С.В. Дмитрова</w:t>
      </w:r>
      <w:r w:rsidRPr="0001680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55D63" w:rsidRPr="0001680B" w:rsidRDefault="00A55D63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D63" w:rsidRPr="0001680B" w:rsidRDefault="00A55D63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9B7" w:rsidRPr="0001680B" w:rsidRDefault="004909B7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142D9B" w:rsidRPr="0001680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680B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</w:p>
    <w:p w:rsidR="004909B7" w:rsidRPr="0001680B" w:rsidRDefault="004909B7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:rsidR="004909B7" w:rsidRPr="0001680B" w:rsidRDefault="00567978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09B7" w:rsidRPr="0001680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5BAF" w:rsidRPr="00016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680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909B7" w:rsidRPr="0001680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55D63" w:rsidRPr="000168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09B7" w:rsidRPr="0001680B">
        <w:rPr>
          <w:rFonts w:ascii="Times New Roman" w:eastAsia="Times New Roman" w:hAnsi="Times New Roman" w:cs="Times New Roman"/>
          <w:sz w:val="24"/>
          <w:szCs w:val="24"/>
        </w:rPr>
        <w:t>.2022 №</w:t>
      </w:r>
      <w:r w:rsidR="00A55D63" w:rsidRPr="0001680B">
        <w:rPr>
          <w:rFonts w:ascii="Times New Roman" w:eastAsia="Times New Roman" w:hAnsi="Times New Roman" w:cs="Times New Roman"/>
          <w:sz w:val="24"/>
          <w:szCs w:val="24"/>
        </w:rPr>
        <w:t>1142</w:t>
      </w:r>
    </w:p>
    <w:p w:rsidR="00A55D63" w:rsidRPr="0001680B" w:rsidRDefault="00A55D63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55D63" w:rsidRPr="0001680B" w:rsidRDefault="00A55D63" w:rsidP="00A55D63">
      <w:pPr>
        <w:spacing w:after="0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168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Программа наставничества </w:t>
      </w:r>
    </w:p>
    <w:p w:rsidR="00A55D63" w:rsidRPr="0001680B" w:rsidRDefault="00A55D63" w:rsidP="00A55D63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 системе дошкольного, общего и дополнительного образования  Симферопольского района  </w:t>
      </w:r>
    </w:p>
    <w:p w:rsidR="00A55D63" w:rsidRPr="0001680B" w:rsidRDefault="00A55D63" w:rsidP="00F50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Пояснительная записка</w:t>
      </w:r>
    </w:p>
    <w:p w:rsidR="00A55D63" w:rsidRPr="0001680B" w:rsidRDefault="00F50CFE" w:rsidP="00F50C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наставничества (далее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Программа) разработана в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документами, регламентирующими образовательную деятельность</w:t>
      </w:r>
      <w:r w:rsidR="00A55D63" w:rsidRPr="0001680B">
        <w:rPr>
          <w:rFonts w:ascii="Times New Roman" w:hAnsi="Times New Roman" w:cs="Times New Roman"/>
          <w:sz w:val="24"/>
          <w:szCs w:val="24"/>
        </w:rPr>
        <w:t xml:space="preserve"> 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дошкольного, общего и дополнительного образования  Симферопольского района:  </w:t>
      </w:r>
    </w:p>
    <w:p w:rsidR="00A55D63" w:rsidRPr="0001680B" w:rsidRDefault="00A55D63" w:rsidP="00F50CFE">
      <w:pPr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Федерации»;</w:t>
      </w:r>
    </w:p>
    <w:p w:rsidR="00A55D63" w:rsidRPr="0001680B" w:rsidRDefault="00A55D63" w:rsidP="00F50CFE">
      <w:pPr>
        <w:spacing w:before="100" w:beforeAutospacing="1"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распоряжением Правительства от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29.11.2014 №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2403-р «Об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утверждении Основ государственной молодежной политики Российской Федерации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до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года»;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 Минпросвещения от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23.01.2020 № МР-42/02 «О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направлении целевой модели наставничества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рекомендаций»;</w:t>
      </w:r>
    </w:p>
    <w:p w:rsidR="00F50CFE" w:rsidRPr="0001680B" w:rsidRDefault="00F50CFE" w:rsidP="008745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распоряжением Правительства Российской Федерации от 31 декабря 2019 года № 3273-р (в редакции распоряжений Правительства Российской Федерации от 7 октября 2020 года № 2580-р, от 20 августа 2021 года № 2283-р) (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33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F50CFE" w:rsidRPr="0001680B" w:rsidRDefault="00F50CFE" w:rsidP="008745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 Министерства просвещения Российской Федерации от 21 декабря 2021 года № АЗ-1128/08  (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разработке и внедрению системы (целевой модели) наставничества педагогических работников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образовательных организациях);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7456F" w:rsidRPr="0001680B" w:rsidRDefault="00F50CFE" w:rsidP="008745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Министерства образования, науки и молодежи Республики Крым от 27.10.2022 №1667  «Об утверждении Положения о наставничестве педагогических работников в системе общего, дополнительного и среднего профессионального образования Республики Крым», </w:t>
      </w:r>
    </w:p>
    <w:p w:rsidR="00A55D63" w:rsidRPr="0001680B" w:rsidRDefault="0087456F" w:rsidP="0087456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образования от 31.10.2022 №912 « Об утверждении Положения о наставничестве педагогических работников в системе дошкольного, общего образования  и дополнительного образования и Положения о молодом специалисте в системе дошкольного, общего и дополнительного образования  Симферопольского района»</w:t>
      </w:r>
    </w:p>
    <w:p w:rsidR="00F50CFE" w:rsidRPr="0001680B" w:rsidRDefault="00A55D63" w:rsidP="00F50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Программа наставничества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комплекс мероприятий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формирующих их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 направленный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взаимоотношений наставника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конкретных формах для получения ожидаемых результатов.</w:t>
      </w:r>
    </w:p>
    <w:p w:rsidR="00744581" w:rsidRPr="0001680B" w:rsidRDefault="00A55D63" w:rsidP="00744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Целью реализации Программы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максимально полное раскрытие потенциала личности наставляемого, необходимое для успешной личной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самореализации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</w:t>
      </w:r>
      <w:r w:rsidR="00744581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менных условиях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создание условий для формирования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эффективной системы поддержки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работников (далее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педагоги) разных уровней образования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молодых специалистов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дошкольного, общего и дополнительного образ</w:t>
      </w:r>
      <w:r w:rsidR="00744581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 Симферопольского района.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55D63" w:rsidRPr="0001680B" w:rsidRDefault="00A55D63" w:rsidP="00744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Задачи Программы:</w:t>
      </w:r>
    </w:p>
    <w:p w:rsidR="00A55D63" w:rsidRPr="0001680B" w:rsidRDefault="00A55D63" w:rsidP="0074458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 дорожной карты внедрения Программы;</w:t>
      </w:r>
    </w:p>
    <w:p w:rsidR="00A55D63" w:rsidRPr="0001680B" w:rsidRDefault="00A55D63" w:rsidP="0074458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лизация моделей наставничества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дошкольного, общего и дополнительного образования  Симферопольского района:  </w:t>
      </w:r>
    </w:p>
    <w:p w:rsidR="00A55D63" w:rsidRPr="0001680B" w:rsidRDefault="00A55D63" w:rsidP="0074458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кадровой политики,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числе: привлечение, обучение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44581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деятельностью наставников, принимающих участие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Программе;</w:t>
      </w:r>
    </w:p>
    <w:p w:rsidR="00A55D63" w:rsidRPr="0001680B" w:rsidRDefault="00A55D63" w:rsidP="0074458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инфраструктурное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обеспечение реализации программ наставничества;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персонифицированного учета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 специалистов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педагогов, участвующих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программах наставничества;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внутреннего мониторинга реализации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 программ наставничества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баз данных программ наставничества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лучших практик;</w:t>
      </w:r>
    </w:p>
    <w:p w:rsidR="00744581" w:rsidRPr="0001680B" w:rsidRDefault="00A55D63" w:rsidP="0074458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обеспечение условий для повышения уровня профессионального мастерства педагогических работников, задействованных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наставничества,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744581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рмате непрерывного образования.</w:t>
      </w:r>
    </w:p>
    <w:p w:rsidR="00A55D63" w:rsidRPr="0001680B" w:rsidRDefault="00A55D63" w:rsidP="00744581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Ожидаемые результаты внедрения целевой модели наставничества:</w:t>
      </w:r>
    </w:p>
    <w:p w:rsidR="00A55D63" w:rsidRPr="0001680B" w:rsidRDefault="00A55D63" w:rsidP="00B67207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психологического климата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="00B67207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B67207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 педагогическ</w:t>
      </w:r>
      <w:r w:rsidR="00B67207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коллективов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, связанное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выстраиванием долгосрочных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психологически комфортных коммуникаций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партнерства;</w:t>
      </w:r>
    </w:p>
    <w:p w:rsidR="00A55D63" w:rsidRPr="0001680B" w:rsidRDefault="00A55D63" w:rsidP="00B67207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плавный «вход» молодого учителя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профессию, построение продуктивной среды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</w:t>
      </w:r>
      <w:r w:rsidR="00B67207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</w:t>
      </w:r>
      <w:r w:rsidR="00B67207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взаимообогащающих отношений начинающих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опытных специалистов;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учителя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 педагогическом коллективе;</w:t>
      </w:r>
    </w:p>
    <w:p w:rsidR="00A55D63" w:rsidRPr="0001680B" w:rsidRDefault="00A55D63" w:rsidP="00F00DB2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измеримое улучшение личных показателей эффективности педагогов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 школы, связанное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развитием гибких навыков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метакомпетенций;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мотивации к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саморазвитию</w:t>
      </w:r>
      <w:r w:rsidR="0087456F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5D63" w:rsidRPr="0001680B" w:rsidRDefault="00A55D63" w:rsidP="0087456F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концепции построения индивидуальных образовательных траекторий;</w:t>
      </w:r>
    </w:p>
    <w:p w:rsidR="00A55D63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Программе используются следующие понятия и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термины.</w:t>
      </w:r>
    </w:p>
    <w:p w:rsidR="00A55D63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универсальная технология передачи опыта, знаний, формирования навыков, компетенций, метакомпетенций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ценностей через неформальное взаимообогащающее общение, основанное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партнерстве.</w:t>
      </w:r>
    </w:p>
    <w:p w:rsidR="00A55D63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наставничества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заданной обстоятельствами ролевой ситуации, определяемой основной деятельностью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позицией участников.</w:t>
      </w:r>
    </w:p>
    <w:p w:rsidR="00A55D63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наставничества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комплекс мероприятий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формирующих их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 направленный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взаимоотношений наставника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конкретных формах для получения ожидаемых результатов.</w:t>
      </w:r>
    </w:p>
    <w:p w:rsidR="0087456F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Наставляемый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участник Программы наставничества, который через взаимодействие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наставником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его помощи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поддержке решает конкретные жизненные, личные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задачи, приобретает новый опыт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 новые навыки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компетенции. </w:t>
      </w:r>
    </w:p>
    <w:p w:rsidR="00F00DB2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участник Программы наставничества, имеющий успешный опыт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достижении жизненного, личностного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результата, готовый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компетентный поделиться опытом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навыками, необходимыми для стимуляции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 процессов самореализации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овершенствования наставляемого.</w:t>
      </w:r>
    </w:p>
    <w:p w:rsidR="00F00DB2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421B9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421B9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отвечающая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Программы наставнич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ества.</w:t>
      </w:r>
    </w:p>
    <w:p w:rsidR="00F00DB2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Целевая модель наставничества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система условий, ресурсов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процессов, необходимых для реал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изации программ наставничества </w:t>
      </w:r>
      <w:r w:rsidR="008421B9" w:rsidRPr="0001680B">
        <w:rPr>
          <w:rFonts w:ascii="Times New Roman" w:hAnsi="Times New Roman" w:cs="Times New Roman"/>
          <w:sz w:val="24"/>
          <w:szCs w:val="24"/>
        </w:rPr>
        <w:t xml:space="preserve"> </w:t>
      </w:r>
      <w:r w:rsidR="008421B9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дошкольного, общего и дополнительного образования  Симферопольского района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0DB2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Методология наставничества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система концептуальных взглядов, подходов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 обоснованных научными исследованиями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практическим опытом, позволяющая понять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процесс взаимодействия наставника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наставляемого.</w:t>
      </w:r>
    </w:p>
    <w:p w:rsidR="00F00DB2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слушание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практика, позволяющая точнее понимать психологические состояния, чувства, мысли собеседника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 особых приемов участия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беседе, таких как активное выражение собственных переживаний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соображений, уточнения, паузы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т. д. Применяется,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частности,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наставничестве, чтобы установить доверительные отношения между наставником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F00DB2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наставляемым.</w:t>
      </w:r>
    </w:p>
    <w:p w:rsidR="00A55D63" w:rsidRPr="0001680B" w:rsidRDefault="00A55D63" w:rsidP="00F00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Метакомпетенции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способность формировать у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новые навыки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 самостоятельно, 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манипулировать полученными извне знаниями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навыками.</w:t>
      </w:r>
    </w:p>
    <w:p w:rsidR="00F00DB2" w:rsidRPr="00D9643C" w:rsidRDefault="00F00DB2" w:rsidP="00A55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5133" w:rsidRPr="00D9643C" w:rsidRDefault="000C5133" w:rsidP="00A55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167" w:rsidRDefault="00E16167" w:rsidP="00F00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E16167" w:rsidRDefault="00E16167" w:rsidP="00F00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A55D63" w:rsidRPr="000C5133" w:rsidRDefault="00A55D63" w:rsidP="00F00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lastRenderedPageBreak/>
        <w:t>2. Структура управления реализацией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6"/>
        <w:gridCol w:w="6101"/>
        <w:gridCol w:w="1662"/>
      </w:tblGrid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 исполнения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8421B9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  <w:p w:rsidR="008421B9" w:rsidRPr="0001680B" w:rsidRDefault="008421B9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«ЦДЮТ»</w:t>
            </w:r>
          </w:p>
          <w:p w:rsidR="008421B9" w:rsidRPr="0001680B" w:rsidRDefault="008421B9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целевой модели наставничества.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куратора внедрения целевой модели наставничества. 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дорожной карты внедрения Программы.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кадровой политики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наставничества.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Инфраструктурное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 2023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наставников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наставников (в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привлечение экспертов для проведения обучения).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проведения программ наставничества.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организационных вопросов, возникающих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 реализации модели.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Январь–июнь 2023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индивидуальных планов развития. 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формы наставничества «Учитель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учитель». </w:t>
            </w:r>
          </w:p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left="36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всего периода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тестов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всего периода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поставленных задач через взаимодействие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всего периода</w:t>
            </w:r>
          </w:p>
        </w:tc>
      </w:tr>
    </w:tbl>
    <w:p w:rsidR="00A55D63" w:rsidRPr="000C5133" w:rsidRDefault="00A55D63" w:rsidP="00886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7"/>
        <w:gridCol w:w="4194"/>
        <w:gridCol w:w="3718"/>
      </w:tblGrid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предварительных запросов от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потенциальных наставляемых.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наставничества.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внешнем контуре информационная работа, направленная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внешних ресурсов к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Дорожная карта реализации наставничества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внутренним контуром включает действия по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базы из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числа: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 заинтересованных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тиражировании личного педагогического опыта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создании продуктивной педагогической атмосферы;</w:t>
            </w:r>
          </w:p>
          <w:p w:rsidR="00A55D63" w:rsidRPr="0001680B" w:rsidRDefault="00A55D63" w:rsidP="008421B9">
            <w:p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наставников, которые потенциально могут участвовать как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текущей Программе наставничества, так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будущем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Отбор и 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наставников, входящих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 потенциальных наставников, подходящих для конкретной Программы.</w:t>
            </w:r>
          </w:p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наставников для работы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Заполненные анкеты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письменной свободной форме всеми потенциальными наставниками. 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Собеседование с наставниками. Программа обучения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встреча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участием всех отобранных наставников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наставляемых.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сложившихся пар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Сформированные наставнические пары/группы, готовые продолжить работу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Программы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 хода наставнической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гармоничных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продуктивных отношений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наставнической паре/группе так, чтобы они были максимально комфортными, стабильными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результативными для обеих сторон.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Мониторинг:</w:t>
            </w:r>
          </w:p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обратной связи от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для мониторинга динамики влияния Программы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наставляемых;</w:t>
            </w:r>
          </w:p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обратной связи от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наставников, наставляемых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кураторов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для мониторинга эффективности реализации Программы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Завершение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каждой пары/группы.</w:t>
            </w:r>
          </w:p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Публичное подведение итогов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практик.</w:t>
            </w:r>
          </w:p>
          <w:p w:rsidR="00A55D63" w:rsidRPr="0001680B" w:rsidRDefault="00A55D63" w:rsidP="00886BF5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Подведение итогов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D9643C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Лучшие практики наставничества.</w:t>
            </w:r>
          </w:p>
          <w:p w:rsidR="00A55D63" w:rsidRPr="00D9643C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6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наставников</w:t>
            </w:r>
          </w:p>
        </w:tc>
      </w:tr>
    </w:tbl>
    <w:p w:rsidR="00A55D63" w:rsidRPr="00D9643C" w:rsidRDefault="00A55D63" w:rsidP="00886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9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Кадровые условия реализации Программы</w:t>
      </w:r>
    </w:p>
    <w:p w:rsidR="00886BF5" w:rsidRPr="0001680B" w:rsidRDefault="00A55D63" w:rsidP="00886BF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целевой модели наставничест</w:t>
      </w:r>
      <w:r w:rsidR="00886BF5"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ва выделяется три главные роли:</w:t>
      </w:r>
    </w:p>
    <w:p w:rsidR="00886BF5" w:rsidRPr="0001680B" w:rsidRDefault="00A55D63" w:rsidP="00886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Куратор</w:t>
      </w: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86BF5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организациz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отвечает за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всего </w:t>
      </w:r>
      <w:r w:rsidR="00886BF5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цикла Программы наставничества.</w:t>
      </w:r>
    </w:p>
    <w:p w:rsidR="00886BF5" w:rsidRPr="0001680B" w:rsidRDefault="00A55D63" w:rsidP="00886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Наставник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участник Программы, имеющий успешный опыт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достижении жизненного результата, личностного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профессионального, способный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готовый поделиться этим опытом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навыками, необходимыми для поддержки процессов самореализации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</w:t>
      </w:r>
      <w:r w:rsidR="00886BF5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овершенствования наставляемого.</w:t>
      </w:r>
    </w:p>
    <w:p w:rsidR="00886BF5" w:rsidRPr="0001680B" w:rsidRDefault="00A55D63" w:rsidP="00886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Наставляемый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участник Программы, который через взаимодействие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наставником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его помощи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поддержке решает конкретные жизненные задачи, личные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профессиональные, приобретает новый опыт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 новые навыки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86BF5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компетенции.</w:t>
      </w:r>
    </w:p>
    <w:p w:rsidR="00886BF5" w:rsidRPr="0001680B" w:rsidRDefault="00A55D63" w:rsidP="00886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происходит через работу куратора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 базами: базой наставляемых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базой наставников. Формирование этих баз осуществляется куратором, педагогами, классными руководителями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сотрудниками школы, располагающими информацией 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потребностях педагогов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86BF5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будущих участников программы.</w:t>
      </w:r>
    </w:p>
    <w:p w:rsidR="00A55D63" w:rsidRPr="0001680B" w:rsidRDefault="00A55D63" w:rsidP="00886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База наставляемых из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педагогов формируется из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категорий педагогических работников:</w:t>
      </w:r>
    </w:p>
    <w:p w:rsidR="00A55D63" w:rsidRPr="0001680B" w:rsidRDefault="00A55D63" w:rsidP="00886BF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молодых специалистов; </w:t>
      </w:r>
    </w:p>
    <w:p w:rsidR="00A55D63" w:rsidRPr="0001680B" w:rsidRDefault="00A55D63" w:rsidP="00886BF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находящихся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адаптации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новом месте работы; </w:t>
      </w:r>
    </w:p>
    <w:p w:rsidR="00A55D63" w:rsidRPr="0001680B" w:rsidRDefault="00A55D63" w:rsidP="00886BF5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База наставников формируется</w:t>
      </w: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из:</w:t>
      </w:r>
    </w:p>
    <w:p w:rsidR="00A55D63" w:rsidRPr="0001680B" w:rsidRDefault="00A55D63" w:rsidP="00886BF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специалистов, заинтересованных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тиражировании личного педагогического опыта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 продуктивной педагогической атмосферы;</w:t>
      </w:r>
    </w:p>
    <w:p w:rsidR="00A55D63" w:rsidRPr="0001680B" w:rsidRDefault="00A55D63" w:rsidP="00886BF5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ветеранов педагогического труда.</w:t>
      </w:r>
    </w:p>
    <w:p w:rsidR="00A55D63" w:rsidRDefault="00A55D63" w:rsidP="00886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База наставляемых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база наставников может меняться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потребностей </w:t>
      </w:r>
      <w:r w:rsidR="00886BF5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организаций.</w:t>
      </w:r>
    </w:p>
    <w:p w:rsidR="000C5133" w:rsidRPr="0001680B" w:rsidRDefault="000C5133" w:rsidP="00886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6BF5" w:rsidRPr="000C5133" w:rsidRDefault="00A55D63" w:rsidP="0088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 Форм</w:t>
      </w:r>
      <w:r w:rsidR="003C2560"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наставничества </w:t>
      </w:r>
      <w:r w:rsidR="00886BF5"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в системе дошкольного, общего и дополнительного </w:t>
      </w:r>
    </w:p>
    <w:p w:rsidR="00A55D63" w:rsidRPr="000C5133" w:rsidRDefault="00886BF5" w:rsidP="0088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образования  Симферопольского района</w:t>
      </w:r>
    </w:p>
    <w:p w:rsidR="00886BF5" w:rsidRPr="000C5133" w:rsidRDefault="00886BF5" w:rsidP="00886B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C2560" w:rsidRPr="0001680B" w:rsidRDefault="00A55D63" w:rsidP="003C2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образовательных потребностей </w:t>
      </w:r>
      <w:r w:rsidR="003C2560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дошкольного, общего и дополнительного </w:t>
      </w:r>
    </w:p>
    <w:p w:rsidR="00A55D63" w:rsidRPr="0001680B" w:rsidRDefault="003C2560" w:rsidP="003C2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 Симферопольского района 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предусматривает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 наставничества: 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«Учитель</w:t>
      </w:r>
      <w:r w:rsidR="00A55D63"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учитель»</w:t>
      </w:r>
    </w:p>
    <w:p w:rsidR="00A55D63" w:rsidRPr="00D9643C" w:rsidRDefault="003C2560" w:rsidP="000C5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D964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5.1</w:t>
      </w:r>
      <w:r w:rsidR="00A55D63" w:rsidRPr="00D964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. Форма</w:t>
      </w:r>
      <w:r w:rsidR="00A55D63" w:rsidRPr="0001680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 </w:t>
      </w:r>
      <w:r w:rsidR="00A55D63" w:rsidRPr="00D964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наставничества «Учитель</w:t>
      </w:r>
      <w:r w:rsidR="00A55D63" w:rsidRPr="0001680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en-US"/>
        </w:rPr>
        <w:t> </w:t>
      </w:r>
      <w:r w:rsidR="00A55D63" w:rsidRPr="00D964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– учитель»</w:t>
      </w:r>
    </w:p>
    <w:p w:rsidR="00A55D63" w:rsidRPr="0001680B" w:rsidRDefault="00A55D63" w:rsidP="003C2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Цель: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разносторонняя поддержка для успешного закрепления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работы молодого специалиста, повышение его профессионального потенциала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уровня, поддержка нового сотрудника при смене его места работы, 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 уровне.</w:t>
      </w:r>
    </w:p>
    <w:p w:rsidR="00A55D63" w:rsidRPr="0001680B" w:rsidRDefault="00A55D63" w:rsidP="003C256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Задачи:</w:t>
      </w:r>
    </w:p>
    <w:p w:rsidR="00A55D63" w:rsidRPr="0001680B" w:rsidRDefault="00A55D63" w:rsidP="003C2560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A55D63" w:rsidRPr="0001680B" w:rsidRDefault="00A55D63" w:rsidP="003C2560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интерес 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методике построения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результативного учебного процесса.</w:t>
      </w:r>
    </w:p>
    <w:p w:rsidR="00A55D63" w:rsidRPr="0001680B" w:rsidRDefault="00A55D63" w:rsidP="003C2560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 начинающего педагога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использование передового педагогического опыта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деятельности.</w:t>
      </w:r>
    </w:p>
    <w:p w:rsidR="00A55D63" w:rsidRPr="0001680B" w:rsidRDefault="00A55D63" w:rsidP="003C2560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Прививать молодому специалисту интерес 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деятельности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его закрепления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организации.</w:t>
      </w:r>
    </w:p>
    <w:p w:rsidR="00A55D63" w:rsidRPr="0001680B" w:rsidRDefault="00A55D63" w:rsidP="003C2560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Ускорить процесс профессионального становления педагога.</w:t>
      </w:r>
    </w:p>
    <w:p w:rsidR="00A55D63" w:rsidRPr="0001680B" w:rsidRDefault="00A55D63" w:rsidP="003C256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Ожидаемый результат:</w:t>
      </w:r>
    </w:p>
    <w:p w:rsidR="00A55D63" w:rsidRPr="0001680B" w:rsidRDefault="00A55D63" w:rsidP="003C2560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включенности молодых специалистов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 педагогов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педагогическую работу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культурную жизнь школы.</w:t>
      </w:r>
    </w:p>
    <w:p w:rsidR="00A55D63" w:rsidRPr="0001680B" w:rsidRDefault="00A55D63" w:rsidP="003C2560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уверенности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 силах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личного творческого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потенциала.</w:t>
      </w:r>
    </w:p>
    <w:p w:rsidR="00A55D63" w:rsidRPr="0001680B" w:rsidRDefault="00A55D63" w:rsidP="003C2560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психологического климата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A55D63" w:rsidRPr="0001680B" w:rsidRDefault="00A55D63" w:rsidP="003C2560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удовлетворенности собственной работой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психоэмоционального состояния специалистов.</w:t>
      </w:r>
    </w:p>
    <w:p w:rsidR="00A55D63" w:rsidRPr="0001680B" w:rsidRDefault="00A55D63" w:rsidP="003C2560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числа специалистов, желающих продолжить свою работу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 школы.</w:t>
      </w:r>
    </w:p>
    <w:p w:rsidR="00A55D63" w:rsidRPr="0001680B" w:rsidRDefault="00A55D63" w:rsidP="003C2560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Сокращение числа конфликтов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родительским сообществами.</w:t>
      </w:r>
    </w:p>
    <w:p w:rsidR="00A55D63" w:rsidRPr="0001680B" w:rsidRDefault="00A55D63" w:rsidP="003C256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Рост числа собственных профессиональных работ (статей, исследований, методических практик молодого специалиста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д.).</w:t>
      </w:r>
    </w:p>
    <w:p w:rsidR="0001680B" w:rsidRPr="00D9643C" w:rsidRDefault="0001680B" w:rsidP="0001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A55D63" w:rsidRPr="000C5133" w:rsidRDefault="00A55D63" w:rsidP="0001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C51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Характеристика участников</w:t>
      </w:r>
    </w:p>
    <w:p w:rsidR="0001680B" w:rsidRPr="0001680B" w:rsidRDefault="0001680B" w:rsidP="0001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1"/>
        <w:gridCol w:w="4998"/>
      </w:tblGrid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Наставляемый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 ведущий вебинаров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семинаров).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Опытный педагог одного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предметного направления, что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 склонный к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активной общественной работе, лояльный участник педагогического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сообществ.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 обладающий лидерскими, организационными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коммуникативными навыками, хорошо развитой эмпатией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Молодой специалист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опытом работы от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лет, испытывающий трудности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организацией учебного процесса,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взаимодействием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обучающимися, другими педагогами, родителями.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Специалист, находящийся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 адаптации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новом месте работы, которому необходимо получать представление 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традициях, особенностях, регламенте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принципах образовательной организации.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5D63" w:rsidRPr="000C5133" w:rsidRDefault="00A55D63" w:rsidP="00016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C51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7"/>
        <w:gridCol w:w="6432"/>
      </w:tblGrid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Цель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для приобретения необходимых профессиональных навыков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закрепления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 работы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«Опытный классный руководитель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для приобретения необходимых профессиональных навыков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классным коллективом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закрепления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 работы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«Лидер педагогического сообщества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психоэмоциональной поддержки, сочетаемой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помощью по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приобретению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педагогических талантов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«Педагог новатор – консервативный педагог»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овладении современными программами, цифровыми навыками, ИКТ-компетенциями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«Опытный предметник – неопытный предметник»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поддержка по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конкретному предмету</w:t>
            </w:r>
          </w:p>
        </w:tc>
      </w:tr>
    </w:tbl>
    <w:p w:rsidR="00A55D63" w:rsidRPr="0001680B" w:rsidRDefault="00A55D63" w:rsidP="00016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0"/>
        <w:gridCol w:w="3679"/>
      </w:tblGrid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программ наставничества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 «Учитель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Методический совет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Отбор наставников из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активных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опытных педагогов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Анкетирование. Использование базы наставников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Обучающий семинар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педагогов, испытывающих профессиональные проблемы, проблемы адаптации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желающих добровольно принять участие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Анкетирование. Листы опроса. Использование базы наставляемых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Методический совет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наставляемого, закрепление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профессии. 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Творческая деятельность.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 Проведение мастер-классов, открытых уроков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Анализ эффективности реализации Программы</w:t>
            </w:r>
          </w:p>
        </w:tc>
      </w:tr>
      <w:tr w:rsidR="00A55D63" w:rsidRPr="0001680B" w:rsidTr="00A55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получает уважаемый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на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педагогическом совете или методическом совете школы</w:t>
            </w:r>
          </w:p>
        </w:tc>
      </w:tr>
    </w:tbl>
    <w:p w:rsidR="00A55D63" w:rsidRPr="000C5133" w:rsidRDefault="00A55D63" w:rsidP="003C2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 Мониторинг и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оценка результатов реализации Программы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процесса реализации Программы наставничества предполагает систему сбора, обработки, хранения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информации 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наставничества и/или отдельных ее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элементах.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взаимодействиях наставника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 (группой наставляемых), 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какова динамика развития наставляемых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удовлетворенности наставника своей деятельностью.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Мониторинг программы наставничества состоит из</w:t>
      </w: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двух основных этапов:</w:t>
      </w:r>
    </w:p>
    <w:p w:rsidR="00A55D63" w:rsidRPr="0001680B" w:rsidRDefault="00A55D63" w:rsidP="00FA0CF1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процесса реализации Программы наставничества.</w:t>
      </w:r>
    </w:p>
    <w:p w:rsidR="00A55D63" w:rsidRPr="0001680B" w:rsidRDefault="00A55D63" w:rsidP="00FA0CF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мотивационно-личностного, компетентностного, профессионального роста участников, динамики образовательных результатов.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Этап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1.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этап мониторинга направлен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(оценку) качества реализуемой Программы наставничества, ее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слабых сторон, качества совместной работы пар или групп «наставник – наставляемый».</w:t>
      </w:r>
    </w:p>
    <w:p w:rsidR="00A55D63" w:rsidRPr="00D9643C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964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Цели мониторинга:</w:t>
      </w:r>
    </w:p>
    <w:p w:rsidR="00A55D63" w:rsidRPr="0001680B" w:rsidRDefault="00A55D63" w:rsidP="00FA0CF1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реализуемой Программы наставничества.</w:t>
      </w:r>
    </w:p>
    <w:p w:rsidR="00A55D63" w:rsidRPr="0001680B" w:rsidRDefault="00A55D63" w:rsidP="00FA0CF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полезности Программы как инструмента повышения социального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благополучия внутри образовательной организации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сотрудничающих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ней организаций или индивидов.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Задачи мониторинга:</w:t>
      </w:r>
    </w:p>
    <w:p w:rsidR="00A55D63" w:rsidRPr="0001680B" w:rsidRDefault="00A55D63" w:rsidP="00FA0CF1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обратной связи от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(метод анкетирования);</w:t>
      </w:r>
    </w:p>
    <w:p w:rsidR="00A55D63" w:rsidRPr="0001680B" w:rsidRDefault="00A55D63" w:rsidP="00FA0CF1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требований 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 реализации Программы наставничества, 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наставника;</w:t>
      </w:r>
    </w:p>
    <w:p w:rsidR="00A55D63" w:rsidRPr="0001680B" w:rsidRDefault="00A55D63" w:rsidP="00FA0CF1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хода Программы наставничества;</w:t>
      </w:r>
    </w:p>
    <w:p w:rsidR="00A55D63" w:rsidRPr="0001680B" w:rsidRDefault="00A55D63" w:rsidP="00FA0CF1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особенностей взаимодействия наставника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наставляемого (группы наставляемых);</w:t>
      </w:r>
    </w:p>
    <w:p w:rsidR="00A55D63" w:rsidRPr="0001680B" w:rsidRDefault="00A55D63" w:rsidP="00FA0CF1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условий эффективной Программы наставничества;</w:t>
      </w:r>
    </w:p>
    <w:p w:rsidR="00A55D63" w:rsidRPr="0001680B" w:rsidRDefault="00A55D63" w:rsidP="00FA0CF1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показателей социального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благополучия.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Оформление результатов.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оценочным параметром. Анкета учитывает особенности требований 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трем формам наставничества.</w:t>
      </w:r>
    </w:p>
    <w:p w:rsidR="00A55D63" w:rsidRPr="0001680B" w:rsidRDefault="00A55D63" w:rsidP="00A55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Этап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2.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этап мониторинга позволяет оценить: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Основываясь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 данного этапа, можно выдвинуть предположение 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 положительной динамики влияния программ наставничества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активности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заинтересованности участников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деятельности, 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снижении уровня тревожности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коллективе, 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рациональной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 стратегии дальнейшего формирования пар «наставник – наставляемый».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мониторинга влияния программ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участников включает два подэтапа, первый из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осуществляется до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входа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 наставничества, 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– по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прохождения программы. Соответственно, все зависимые от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воздействия Программы наставничества параметры фиксируются дважды.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A55D63" w:rsidRPr="000C5133" w:rsidRDefault="00A55D63" w:rsidP="00FA0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Показатели</w:t>
      </w:r>
      <w:r w:rsidR="00FA0CF1"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эффективности</w:t>
      </w:r>
      <w:r w:rsidR="00FA0CF1"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реализации Программы наставничества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95"/>
        <w:gridCol w:w="2867"/>
        <w:gridCol w:w="1626"/>
        <w:gridCol w:w="1621"/>
        <w:gridCol w:w="1940"/>
      </w:tblGrid>
      <w:tr w:rsidR="00A55D63" w:rsidRPr="0001680B" w:rsidTr="00A55D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Проявление</w:t>
            </w: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Проявляется в</w:t>
            </w: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полной мере,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Частично проявляется,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 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 проявляется,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 баллов</w:t>
            </w:r>
          </w:p>
        </w:tc>
      </w:tr>
      <w:tr w:rsidR="00A55D63" w:rsidRPr="0001680B" w:rsidTr="00A55D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Оценка программы наставничества </w:t>
            </w: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наставнической деятельности цели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задачам, по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соответствия организации наставнической деятельности принципам, заложенным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наставнической деятельности современным подходам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комфортного психологического климата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Логичность деятельности наставника, понимание им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 наставляемого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выбора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эффективности участников наставнической деятельности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удовлетворенности партнеров от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Изменения в личности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заинтересованность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участии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мероприятиях, связанных с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5D63" w:rsidRPr="0001680B" w:rsidTr="00A55D6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применения наставляемыми полученных от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 знаний, умений и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опыта в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5D63" w:rsidRPr="0001680B" w:rsidRDefault="00A55D63" w:rsidP="00A55D6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CF1" w:rsidRPr="0001680B" w:rsidRDefault="00FA0CF1" w:rsidP="00FA0C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15–18 баллов</w:t>
      </w: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оптимальный уровень;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9–14 баллов</w:t>
      </w: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допустимый уровень;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0–8 баллов</w:t>
      </w: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недопустимый уровень.</w:t>
      </w: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сильные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 стороны, изменения качественных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количественных показателей социального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благополучия, расхождения между ожиданиями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реальными результатами участников Программы наставничества.</w:t>
      </w:r>
    </w:p>
    <w:p w:rsidR="00FA0CF1" w:rsidRPr="0001680B" w:rsidRDefault="00FA0CF1" w:rsidP="00FA0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5D63" w:rsidRPr="0001680B" w:rsidRDefault="00A55D63" w:rsidP="00FA0CF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По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en-US"/>
        </w:rPr>
        <w:t> </w:t>
      </w:r>
      <w:r w:rsidRPr="00016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результатам мониторинга можно:</w:t>
      </w:r>
    </w:p>
    <w:p w:rsidR="00A55D63" w:rsidRPr="0001680B" w:rsidRDefault="00A55D63" w:rsidP="00FA0CF1">
      <w:p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степень эффективности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полезности программы как инструмента повышения социального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благополучия внутри организации;</w:t>
      </w:r>
    </w:p>
    <w:p w:rsidR="00A55D63" w:rsidRPr="0001680B" w:rsidRDefault="00A55D63" w:rsidP="00FA0CF1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выдвинуть предположение 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рациональной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 стратегии формирования пар «наставник – наставляемый»;</w:t>
      </w:r>
    </w:p>
    <w:p w:rsidR="00A55D63" w:rsidRPr="0001680B" w:rsidRDefault="00A55D63" w:rsidP="00FA0CF1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спрогнозировать дальнейшее развитие наставнической деятельности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Критерии эффективности работы наставника</w:t>
      </w:r>
    </w:p>
    <w:p w:rsidR="00A55D63" w:rsidRPr="0001680B" w:rsidRDefault="00A55D63" w:rsidP="00A55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правильной организации работы наставников будет высокий уровень включенности наставляемых во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социальные, культурные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процессы организации, что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окажет несомненное положительное влияние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фон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="0079068C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тиве, общий статус организации.</w:t>
      </w:r>
    </w:p>
    <w:p w:rsidR="00A55D63" w:rsidRPr="000C5133" w:rsidRDefault="00A55D63" w:rsidP="000C5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8. Механизмы мотивации и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 </w:t>
      </w:r>
      <w:r w:rsidRPr="000C5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поощрения наставников</w:t>
      </w:r>
    </w:p>
    <w:p w:rsidR="00A55D63" w:rsidRPr="0001680B" w:rsidRDefault="00A55D63" w:rsidP="00A55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числу лучших мотивирующих наставника факторов можно отнести: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поддержку системы наставничества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школьном, общественном, муниципальном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государственном уровнях; 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среды,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наставничество воспринимается как почетная миссия, где формируется ощущение причастности к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большому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важному делу, в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наставнику отводится ведущая роль.</w:t>
      </w:r>
    </w:p>
    <w:p w:rsidR="00A55D63" w:rsidRPr="0001680B" w:rsidRDefault="00A55D63" w:rsidP="00A55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популяризации роли наставника.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фестивалей, форумов, конференций наставников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школьном</w:t>
      </w:r>
      <w:r w:rsidR="0079068C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, муниципальном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 лучших наставников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муниципальном, региональном и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 уровнях.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школьного</w:t>
      </w:r>
      <w:r w:rsidR="0079068C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муниципального 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 профессионального мастерства «Наставник года», «Лучшая пара», «Наставник+».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специальной рубрики «Наши наставники»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9068C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сайтах образовательных организаций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на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9068C"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сайтах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методической копилки с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программами наставничества.</w:t>
      </w:r>
    </w:p>
    <w:p w:rsidR="00A55D63" w:rsidRPr="0001680B" w:rsidRDefault="00A55D63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80B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грамотами «Лучший наставник».</w:t>
      </w: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031" w:rsidRPr="0001680B" w:rsidRDefault="00BB1031" w:rsidP="00BB1031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B1031" w:rsidRPr="0001680B" w:rsidSect="00895E2D">
          <w:pgSz w:w="11902" w:h="16819"/>
          <w:pgMar w:top="1134" w:right="703" w:bottom="567" w:left="1134" w:header="720" w:footer="720" w:gutter="0"/>
          <w:cols w:space="720"/>
        </w:sectPr>
      </w:pPr>
    </w:p>
    <w:p w:rsidR="00BB1031" w:rsidRPr="0001680B" w:rsidRDefault="00BB1031" w:rsidP="00BB1031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68C" w:rsidRPr="0001680B" w:rsidRDefault="0079068C" w:rsidP="0079068C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5D63" w:rsidRPr="0001680B" w:rsidRDefault="00A55D63" w:rsidP="00790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16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9. Дорожная карта внед</w:t>
      </w:r>
      <w:r w:rsidR="0079068C" w:rsidRPr="00016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рения Программы наставничества</w:t>
      </w:r>
    </w:p>
    <w:tbl>
      <w:tblPr>
        <w:tblW w:w="14600" w:type="dxa"/>
        <w:tblInd w:w="7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2968"/>
        <w:gridCol w:w="3957"/>
        <w:gridCol w:w="1940"/>
        <w:gridCol w:w="1944"/>
        <w:gridCol w:w="3224"/>
      </w:tblGrid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290" w:rsidRPr="0001680B" w:rsidRDefault="007C2290" w:rsidP="00F4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</w:p>
          <w:p w:rsidR="007C2290" w:rsidRPr="0001680B" w:rsidRDefault="007C2290" w:rsidP="00F4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этапа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C2290" w:rsidRPr="0001680B" w:rsidRDefault="007C2290" w:rsidP="007C22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C2290" w:rsidRPr="0001680B" w:rsidRDefault="007C2290" w:rsidP="00BB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790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принятие локальных нормативных правовых актов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01680B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C2290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«Об утверждении положения о системе наставничества педагогических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организации».</w:t>
            </w:r>
          </w:p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системе наставничества педагогических работников в </w:t>
            </w:r>
            <w:r w:rsid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организации.</w:t>
            </w:r>
          </w:p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карта по реализации Положения о системе наставниче</w:t>
            </w:r>
            <w:r w:rsid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педагогических работников.</w:t>
            </w:r>
          </w:p>
          <w:p w:rsidR="007C2290" w:rsidRPr="0001680B" w:rsidRDefault="0001680B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C2290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о закреплении наставнических пар/групп.</w:t>
            </w:r>
          </w:p>
          <w:p w:rsidR="007C2290" w:rsidRPr="0001680B" w:rsidRDefault="0001680B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C2290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персонализированных программ наставничества.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01680B" w:rsidRDefault="00F43276" w:rsidP="00F432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 2023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«ЦДЮТ»</w:t>
            </w:r>
          </w:p>
          <w:p w:rsidR="005A4243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01680B" w:rsidRDefault="00402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Приняты ЛНА</w:t>
            </w: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7C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</w:p>
          <w:p w:rsidR="007C2290" w:rsidRPr="0001680B" w:rsidRDefault="007C2290" w:rsidP="007C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  <w:p w:rsidR="007C2290" w:rsidRPr="0001680B" w:rsidRDefault="007C2290" w:rsidP="007C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профессиональных запросах педагогов.</w:t>
            </w:r>
          </w:p>
          <w:p w:rsidR="0001680B" w:rsidRPr="0001680B" w:rsidRDefault="0001680B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</w:t>
            </w:r>
            <w:r w:rsidR="0001680B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банка данных наставляемых.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01680B" w:rsidRDefault="005A4243" w:rsidP="005A4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  <w:p w:rsidR="005A4243" w:rsidRPr="0001680B" w:rsidRDefault="005A4243" w:rsidP="005A4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сентябрь (дополнительно по запросу)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243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 w:rsidRPr="000168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«ЦДЮТ»)</w:t>
            </w:r>
          </w:p>
          <w:p w:rsidR="005A4243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образования  </w:t>
            </w:r>
          </w:p>
          <w:p w:rsidR="007C2290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организации </w:t>
            </w:r>
          </w:p>
          <w:p w:rsidR="005A4243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243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Собрана информация: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Определены запросы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 и ресурсы</w:t>
            </w:r>
          </w:p>
          <w:p w:rsidR="007C2290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наставников.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Сформирована база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наставляемых,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получены согласия на сбор и обработку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персональных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данных.</w:t>
            </w:r>
          </w:p>
          <w:p w:rsidR="004026AC" w:rsidRPr="0001680B" w:rsidRDefault="004026AC" w:rsidP="004026AC">
            <w:pPr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7C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</w:p>
          <w:p w:rsidR="007C2290" w:rsidRPr="0001680B" w:rsidRDefault="007C2290" w:rsidP="007C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банка</w:t>
            </w:r>
          </w:p>
          <w:p w:rsidR="007C2290" w:rsidRPr="0001680B" w:rsidRDefault="007C2290" w:rsidP="007C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</w:t>
            </w:r>
            <w:r w:rsidR="0001680B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  <w:r w:rsidR="0001680B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желающих принять участие в персонализированных программах наставничества.</w:t>
            </w:r>
          </w:p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наставников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D9643C" w:rsidRDefault="005A4243" w:rsidP="005A4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4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2023</w:t>
            </w:r>
          </w:p>
          <w:p w:rsidR="005A4243" w:rsidRPr="0001680B" w:rsidRDefault="005A4243" w:rsidP="005A4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сентябрь (дополнительно по запросу)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243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(МБОУ ДО «ЦДЮТ»)</w:t>
            </w:r>
          </w:p>
          <w:p w:rsidR="005A4243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образования  </w:t>
            </w:r>
          </w:p>
          <w:p w:rsidR="007C2290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 анкетирование,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собеседования с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наставниками</w:t>
            </w:r>
          </w:p>
          <w:p w:rsidR="004026AC" w:rsidRPr="0001680B" w:rsidRDefault="004026AC" w:rsidP="004026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Сформирована база </w:t>
            </w:r>
            <w:r w:rsidR="00F43276"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наставников, 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получены согласия на сбор и обработку</w:t>
            </w:r>
          </w:p>
          <w:p w:rsidR="007C2290" w:rsidRPr="0001680B" w:rsidRDefault="00F43276" w:rsidP="000168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Персональных </w:t>
            </w:r>
            <w:r w:rsidR="004026AC"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данных.</w:t>
            </w: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7C22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 обучение</w:t>
            </w: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банка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наставников и выбор подходящих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конкретно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персонализированной программы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4026AC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для работы с наставляе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мыми: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вка методических материалов для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ия наставнической деятельности;</w:t>
            </w:r>
          </w:p>
          <w:p w:rsidR="007C2290" w:rsidRPr="0001680B" w:rsidRDefault="007C2290" w:rsidP="0001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к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онсультаций, организация обмена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опытом среди наст</w:t>
            </w:r>
            <w:r w:rsidR="004026AC"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авников - «установочные сессии» </w:t>
            </w:r>
            <w:r w:rsid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-февраль2023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(дополнительно по запросу)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7C2290" w:rsidRPr="0001680B" w:rsidRDefault="007C2290" w:rsidP="007C2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5A4243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(МБОУ ДО «ЦДЮТ»)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Привлечены эксперты,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 группы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наставников для обучения,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занятия,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 методический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оказаны индивидуальные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  <w:p w:rsidR="007C2290" w:rsidRPr="0001680B" w:rsidRDefault="007C22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290" w:rsidRPr="0001680B" w:rsidRDefault="007C22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6AC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работы</w:t>
            </w:r>
          </w:p>
          <w:p w:rsidR="004026AC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наставнических</w:t>
            </w:r>
          </w:p>
          <w:p w:rsidR="007C2290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пар/групп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6AC" w:rsidRPr="0001680B" w:rsidRDefault="004026AC" w:rsidP="000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наставнических пар/групп.</w:t>
            </w:r>
          </w:p>
          <w:p w:rsidR="004026AC" w:rsidRPr="0001680B" w:rsidRDefault="004026AC" w:rsidP="000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персонализированных программ наставничества для каждой пары/группы.</w:t>
            </w:r>
          </w:p>
          <w:p w:rsidR="007C2290" w:rsidRPr="0001680B" w:rsidRDefault="004026AC" w:rsidP="000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психолого-педагогической поддержки сопровождения наставляемых, не сформировавших пару или группу </w:t>
            </w: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(при необходимости), продолжение поиска наставника/наставников.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01680B" w:rsidRDefault="005A4243" w:rsidP="007C2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 -февраль2023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(дополнительно по запросу)</w:t>
            </w:r>
          </w:p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243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(МБОУ ДО «ЦДЮТ»)</w:t>
            </w:r>
          </w:p>
          <w:p w:rsidR="005A4243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образования  </w:t>
            </w:r>
          </w:p>
          <w:p w:rsidR="007C2290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Сформированынаставнические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пары/группы.</w:t>
            </w:r>
          </w:p>
          <w:p w:rsidR="007C2290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и утверждены программы наставничества</w:t>
            </w: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4026AC" w:rsidP="00402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6AC" w:rsidRPr="0001680B" w:rsidRDefault="004026AC" w:rsidP="000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4026AC" w:rsidRPr="0001680B" w:rsidRDefault="004026AC" w:rsidP="000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 или семинара.</w:t>
            </w:r>
          </w:p>
          <w:p w:rsidR="007C2290" w:rsidRPr="0001680B" w:rsidRDefault="004026AC" w:rsidP="000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4243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7C2290" w:rsidRPr="0001680B" w:rsidRDefault="005A4243" w:rsidP="005A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243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(МБОУ ДО «ЦДЮТ»)</w:t>
            </w:r>
          </w:p>
          <w:p w:rsidR="005A4243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образования  </w:t>
            </w:r>
          </w:p>
          <w:p w:rsidR="007C2290" w:rsidRPr="0001680B" w:rsidRDefault="005A424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пройден, проведен анализ анкетирования.</w:t>
            </w:r>
          </w:p>
          <w:p w:rsidR="00F43276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педагогического</w:t>
            </w:r>
          </w:p>
          <w:p w:rsidR="007C2290" w:rsidRPr="0001680B" w:rsidRDefault="00F43276" w:rsidP="00F432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совета,создан реестр потенциальных наставников из числа педагогов ОО, управления образования</w:t>
            </w:r>
          </w:p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80B" w:rsidRPr="0001680B" w:rsidTr="0001680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7C2290" w:rsidP="00A55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6AC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Информационная</w:t>
            </w:r>
          </w:p>
          <w:p w:rsidR="004026AC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поддержка</w:t>
            </w:r>
          </w:p>
          <w:p w:rsidR="004026AC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системы</w:t>
            </w:r>
          </w:p>
          <w:p w:rsidR="007C2290" w:rsidRPr="0001680B" w:rsidRDefault="004026AC" w:rsidP="0040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наставничества</w:t>
            </w:r>
          </w:p>
        </w:tc>
        <w:tc>
          <w:tcPr>
            <w:tcW w:w="3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4026AC" w:rsidP="00402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мероприятий Дорожной карты осуществляется на всех этапах на сайтах  образовательных организаций и социальных сетях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01680B" w:rsidRDefault="005A4243" w:rsidP="007C2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290" w:rsidRPr="0001680B" w:rsidRDefault="000C5133" w:rsidP="005A4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(МБОУ ДО «ЦДЮТ») Управление образования  </w:t>
            </w:r>
            <w:r w:rsidR="005A4243"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C2290" w:rsidRPr="0001680B" w:rsidRDefault="00F43276" w:rsidP="00BB1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размещены на сайтах ОО,</w:t>
            </w:r>
            <w:r w:rsidRPr="00016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образования, МБОУ ДО «ЦДЮТ» (ссылки)</w:t>
            </w:r>
          </w:p>
        </w:tc>
      </w:tr>
    </w:tbl>
    <w:p w:rsidR="007C2290" w:rsidRPr="0001680B" w:rsidRDefault="007C2290" w:rsidP="00142D9B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C2290" w:rsidRPr="0001680B" w:rsidRDefault="007C2290" w:rsidP="00142D9B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2D9B" w:rsidRPr="0001680B" w:rsidRDefault="00142D9B" w:rsidP="00142D9B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2D9B" w:rsidRPr="0001680B" w:rsidRDefault="00142D9B" w:rsidP="00142D9B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2D9B" w:rsidRPr="0001680B" w:rsidRDefault="00142D9B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Pr="0001680B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6156" w:rsidRPr="0001680B" w:rsidSect="00BB1031">
      <w:pgSz w:w="16819" w:h="11902" w:orient="landscape"/>
      <w:pgMar w:top="1134" w:right="1134" w:bottom="703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B9" w:rsidRDefault="00CE56B9">
      <w:pPr>
        <w:spacing w:after="0" w:line="240" w:lineRule="auto"/>
      </w:pPr>
      <w:r>
        <w:separator/>
      </w:r>
    </w:p>
  </w:endnote>
  <w:endnote w:type="continuationSeparator" w:id="0">
    <w:p w:rsidR="00CE56B9" w:rsidRDefault="00CE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B9" w:rsidRDefault="00CE56B9">
      <w:pPr>
        <w:spacing w:after="0" w:line="240" w:lineRule="auto"/>
      </w:pPr>
      <w:r>
        <w:separator/>
      </w:r>
    </w:p>
  </w:footnote>
  <w:footnote w:type="continuationSeparator" w:id="0">
    <w:p w:rsidR="00CE56B9" w:rsidRDefault="00CE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9pt;height:.95pt;visibility:visible;mso-wrap-style:square" o:bullet="t">
        <v:imagedata r:id="rId1" o:title=""/>
      </v:shape>
    </w:pict>
  </w:numPicBullet>
  <w:numPicBullet w:numPicBulletId="1">
    <w:pict>
      <v:shape id="_x0000_i1030" type="#_x0000_t75" style="width:6.7pt;height:1.9pt;visibility:visible;mso-wrap-style:square" o:bullet="t">
        <v:imagedata r:id="rId2" o:title=""/>
      </v:shape>
    </w:pict>
  </w:numPicBullet>
  <w:numPicBullet w:numPicBulletId="2">
    <w:pict>
      <v:shape id="_x0000_i1031" type="#_x0000_t75" style="width:.95pt;height:1.9pt;visibility:visible;mso-wrap-style:square" o:bullet="t">
        <v:imagedata r:id="rId3" o:title=""/>
      </v:shape>
    </w:pict>
  </w:numPicBullet>
  <w:abstractNum w:abstractNumId="0" w15:restartNumberingAfterBreak="0">
    <w:nsid w:val="0D970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43B1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B46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24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F3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4399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E3FE6"/>
    <w:multiLevelType w:val="hybridMultilevel"/>
    <w:tmpl w:val="CD0285CE"/>
    <w:lvl w:ilvl="0" w:tplc="2D4AFF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76F3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0284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C3F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870C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920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47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73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C7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431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A06329D"/>
    <w:multiLevelType w:val="multilevel"/>
    <w:tmpl w:val="C83A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6C0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81B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4C451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C85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1B1733"/>
    <w:multiLevelType w:val="multilevel"/>
    <w:tmpl w:val="5D447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F703D1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2763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C72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A45A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232B0"/>
    <w:multiLevelType w:val="hybridMultilevel"/>
    <w:tmpl w:val="00924146"/>
    <w:lvl w:ilvl="0" w:tplc="C938E41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 w15:restartNumberingAfterBreak="0">
    <w:nsid w:val="5F423132"/>
    <w:multiLevelType w:val="hybridMultilevel"/>
    <w:tmpl w:val="D7F091F6"/>
    <w:lvl w:ilvl="0" w:tplc="598A68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61A24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63A0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935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1377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B90773"/>
    <w:multiLevelType w:val="multilevel"/>
    <w:tmpl w:val="CA84E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CA0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6D5CD0"/>
    <w:multiLevelType w:val="multilevel"/>
    <w:tmpl w:val="AB06942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D6B4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45"/>
  </w:num>
  <w:num w:numId="5">
    <w:abstractNumId w:val="37"/>
  </w:num>
  <w:num w:numId="6">
    <w:abstractNumId w:val="24"/>
  </w:num>
  <w:num w:numId="7">
    <w:abstractNumId w:val="29"/>
  </w:num>
  <w:num w:numId="8">
    <w:abstractNumId w:val="10"/>
  </w:num>
  <w:num w:numId="9">
    <w:abstractNumId w:val="15"/>
  </w:num>
  <w:num w:numId="10">
    <w:abstractNumId w:val="14"/>
  </w:num>
  <w:num w:numId="11">
    <w:abstractNumId w:val="40"/>
  </w:num>
  <w:num w:numId="12">
    <w:abstractNumId w:val="6"/>
  </w:num>
  <w:num w:numId="13">
    <w:abstractNumId w:val="21"/>
  </w:num>
  <w:num w:numId="14">
    <w:abstractNumId w:val="42"/>
  </w:num>
  <w:num w:numId="15">
    <w:abstractNumId w:val="44"/>
  </w:num>
  <w:num w:numId="16">
    <w:abstractNumId w:val="28"/>
  </w:num>
  <w:num w:numId="17">
    <w:abstractNumId w:val="35"/>
  </w:num>
  <w:num w:numId="18">
    <w:abstractNumId w:val="34"/>
  </w:num>
  <w:num w:numId="19">
    <w:abstractNumId w:val="0"/>
  </w:num>
  <w:num w:numId="20">
    <w:abstractNumId w:val="39"/>
  </w:num>
  <w:num w:numId="21">
    <w:abstractNumId w:val="38"/>
  </w:num>
  <w:num w:numId="22">
    <w:abstractNumId w:val="19"/>
  </w:num>
  <w:num w:numId="23">
    <w:abstractNumId w:val="32"/>
  </w:num>
  <w:num w:numId="24">
    <w:abstractNumId w:val="13"/>
  </w:num>
  <w:num w:numId="25">
    <w:abstractNumId w:val="23"/>
  </w:num>
  <w:num w:numId="26">
    <w:abstractNumId w:val="22"/>
  </w:num>
  <w:num w:numId="27">
    <w:abstractNumId w:val="9"/>
  </w:num>
  <w:num w:numId="28">
    <w:abstractNumId w:val="36"/>
  </w:num>
  <w:num w:numId="29">
    <w:abstractNumId w:val="1"/>
  </w:num>
  <w:num w:numId="30">
    <w:abstractNumId w:val="3"/>
  </w:num>
  <w:num w:numId="31">
    <w:abstractNumId w:val="17"/>
  </w:num>
  <w:num w:numId="32">
    <w:abstractNumId w:val="16"/>
  </w:num>
  <w:num w:numId="33">
    <w:abstractNumId w:val="33"/>
  </w:num>
  <w:num w:numId="34">
    <w:abstractNumId w:val="2"/>
  </w:num>
  <w:num w:numId="35">
    <w:abstractNumId w:val="41"/>
  </w:num>
  <w:num w:numId="36">
    <w:abstractNumId w:val="25"/>
  </w:num>
  <w:num w:numId="37">
    <w:abstractNumId w:val="8"/>
  </w:num>
  <w:num w:numId="38">
    <w:abstractNumId w:val="31"/>
  </w:num>
  <w:num w:numId="39">
    <w:abstractNumId w:val="26"/>
  </w:num>
  <w:num w:numId="40">
    <w:abstractNumId w:val="30"/>
  </w:num>
  <w:num w:numId="41">
    <w:abstractNumId w:val="5"/>
  </w:num>
  <w:num w:numId="42">
    <w:abstractNumId w:val="4"/>
  </w:num>
  <w:num w:numId="43">
    <w:abstractNumId w:val="46"/>
  </w:num>
  <w:num w:numId="44">
    <w:abstractNumId w:val="43"/>
  </w:num>
  <w:num w:numId="45">
    <w:abstractNumId w:val="7"/>
  </w:num>
  <w:num w:numId="46">
    <w:abstractNumId w:val="1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C69"/>
    <w:rsid w:val="00004EEF"/>
    <w:rsid w:val="00006B62"/>
    <w:rsid w:val="000078D7"/>
    <w:rsid w:val="00013CA9"/>
    <w:rsid w:val="0001680B"/>
    <w:rsid w:val="000211D9"/>
    <w:rsid w:val="000254F2"/>
    <w:rsid w:val="000257A6"/>
    <w:rsid w:val="000258C3"/>
    <w:rsid w:val="00025B1A"/>
    <w:rsid w:val="00031252"/>
    <w:rsid w:val="00035430"/>
    <w:rsid w:val="00037244"/>
    <w:rsid w:val="00042522"/>
    <w:rsid w:val="00044B3B"/>
    <w:rsid w:val="00046960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8504C"/>
    <w:rsid w:val="00087F85"/>
    <w:rsid w:val="000913C5"/>
    <w:rsid w:val="000950B6"/>
    <w:rsid w:val="0009520C"/>
    <w:rsid w:val="00096C22"/>
    <w:rsid w:val="000A2257"/>
    <w:rsid w:val="000A2309"/>
    <w:rsid w:val="000A23B4"/>
    <w:rsid w:val="000A320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5133"/>
    <w:rsid w:val="000C69B1"/>
    <w:rsid w:val="000C7268"/>
    <w:rsid w:val="000D31D1"/>
    <w:rsid w:val="000D358C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17B34"/>
    <w:rsid w:val="00125E49"/>
    <w:rsid w:val="00131126"/>
    <w:rsid w:val="00134DAF"/>
    <w:rsid w:val="0013630F"/>
    <w:rsid w:val="00137167"/>
    <w:rsid w:val="00142D9B"/>
    <w:rsid w:val="001446A3"/>
    <w:rsid w:val="00146A83"/>
    <w:rsid w:val="001507E0"/>
    <w:rsid w:val="00150B0F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0C7E"/>
    <w:rsid w:val="00176AAC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08E7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50D8"/>
    <w:rsid w:val="00206A65"/>
    <w:rsid w:val="0021578D"/>
    <w:rsid w:val="00216B29"/>
    <w:rsid w:val="00217E72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990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A4CDE"/>
    <w:rsid w:val="002B01E4"/>
    <w:rsid w:val="002B0D54"/>
    <w:rsid w:val="002B132A"/>
    <w:rsid w:val="002B2A0D"/>
    <w:rsid w:val="002B374F"/>
    <w:rsid w:val="002B5AE1"/>
    <w:rsid w:val="002B68D1"/>
    <w:rsid w:val="002B6E25"/>
    <w:rsid w:val="002B7E8E"/>
    <w:rsid w:val="002C37DD"/>
    <w:rsid w:val="002C45D8"/>
    <w:rsid w:val="002C6B77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03C4D"/>
    <w:rsid w:val="00311DA6"/>
    <w:rsid w:val="00312C4A"/>
    <w:rsid w:val="00322C0F"/>
    <w:rsid w:val="00324CDE"/>
    <w:rsid w:val="00325293"/>
    <w:rsid w:val="00325D23"/>
    <w:rsid w:val="00326392"/>
    <w:rsid w:val="00326D68"/>
    <w:rsid w:val="00330A74"/>
    <w:rsid w:val="00330B53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4BB5"/>
    <w:rsid w:val="0036565F"/>
    <w:rsid w:val="00372150"/>
    <w:rsid w:val="003761A8"/>
    <w:rsid w:val="00376556"/>
    <w:rsid w:val="00377A17"/>
    <w:rsid w:val="003823C6"/>
    <w:rsid w:val="00383AD1"/>
    <w:rsid w:val="00386EFE"/>
    <w:rsid w:val="00387E05"/>
    <w:rsid w:val="00395351"/>
    <w:rsid w:val="00395CD2"/>
    <w:rsid w:val="003969E3"/>
    <w:rsid w:val="003A2123"/>
    <w:rsid w:val="003A76F5"/>
    <w:rsid w:val="003A7F44"/>
    <w:rsid w:val="003B02A9"/>
    <w:rsid w:val="003B5E2B"/>
    <w:rsid w:val="003B67BD"/>
    <w:rsid w:val="003B7580"/>
    <w:rsid w:val="003C237A"/>
    <w:rsid w:val="003C2560"/>
    <w:rsid w:val="003C339F"/>
    <w:rsid w:val="003C4982"/>
    <w:rsid w:val="003C66E8"/>
    <w:rsid w:val="003D0AB2"/>
    <w:rsid w:val="003D1439"/>
    <w:rsid w:val="003D1F3F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26AC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2A13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0584"/>
    <w:rsid w:val="00464BC4"/>
    <w:rsid w:val="00473434"/>
    <w:rsid w:val="004758DB"/>
    <w:rsid w:val="00481BE8"/>
    <w:rsid w:val="00482647"/>
    <w:rsid w:val="00483B53"/>
    <w:rsid w:val="004860AF"/>
    <w:rsid w:val="00490160"/>
    <w:rsid w:val="004909B7"/>
    <w:rsid w:val="00495AE2"/>
    <w:rsid w:val="00495BAE"/>
    <w:rsid w:val="00495CDD"/>
    <w:rsid w:val="004960B6"/>
    <w:rsid w:val="00496293"/>
    <w:rsid w:val="004972B8"/>
    <w:rsid w:val="004972D6"/>
    <w:rsid w:val="004A1FE7"/>
    <w:rsid w:val="004A5837"/>
    <w:rsid w:val="004A7058"/>
    <w:rsid w:val="004B065B"/>
    <w:rsid w:val="004B0A9E"/>
    <w:rsid w:val="004B1E33"/>
    <w:rsid w:val="004B6646"/>
    <w:rsid w:val="004C0111"/>
    <w:rsid w:val="004C3DE2"/>
    <w:rsid w:val="004C780C"/>
    <w:rsid w:val="004D3824"/>
    <w:rsid w:val="004D454A"/>
    <w:rsid w:val="004D5C22"/>
    <w:rsid w:val="004E1ADB"/>
    <w:rsid w:val="004E6156"/>
    <w:rsid w:val="004E6BEF"/>
    <w:rsid w:val="004E7456"/>
    <w:rsid w:val="004F11D5"/>
    <w:rsid w:val="004F1C8C"/>
    <w:rsid w:val="004F1CF9"/>
    <w:rsid w:val="004F34A3"/>
    <w:rsid w:val="004F3B1F"/>
    <w:rsid w:val="004F4D9F"/>
    <w:rsid w:val="004F5701"/>
    <w:rsid w:val="00500CD1"/>
    <w:rsid w:val="005020B2"/>
    <w:rsid w:val="00502DB2"/>
    <w:rsid w:val="005033E0"/>
    <w:rsid w:val="0050498D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859"/>
    <w:rsid w:val="00523A63"/>
    <w:rsid w:val="00525021"/>
    <w:rsid w:val="00527982"/>
    <w:rsid w:val="00531DA9"/>
    <w:rsid w:val="00532E09"/>
    <w:rsid w:val="00533AAD"/>
    <w:rsid w:val="005342C9"/>
    <w:rsid w:val="00534E84"/>
    <w:rsid w:val="00540BFF"/>
    <w:rsid w:val="0054204A"/>
    <w:rsid w:val="005431CB"/>
    <w:rsid w:val="00543689"/>
    <w:rsid w:val="00547772"/>
    <w:rsid w:val="00550CDF"/>
    <w:rsid w:val="00565A84"/>
    <w:rsid w:val="00566C1A"/>
    <w:rsid w:val="00566F1B"/>
    <w:rsid w:val="005670EF"/>
    <w:rsid w:val="00567978"/>
    <w:rsid w:val="0057259A"/>
    <w:rsid w:val="005734D2"/>
    <w:rsid w:val="00573B90"/>
    <w:rsid w:val="005744AB"/>
    <w:rsid w:val="00574A00"/>
    <w:rsid w:val="005756DD"/>
    <w:rsid w:val="00575747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1A4"/>
    <w:rsid w:val="00595BB8"/>
    <w:rsid w:val="005A25EC"/>
    <w:rsid w:val="005A3AA6"/>
    <w:rsid w:val="005A4243"/>
    <w:rsid w:val="005A488F"/>
    <w:rsid w:val="005A7494"/>
    <w:rsid w:val="005B1E86"/>
    <w:rsid w:val="005B2039"/>
    <w:rsid w:val="005B3ACF"/>
    <w:rsid w:val="005B552F"/>
    <w:rsid w:val="005B6559"/>
    <w:rsid w:val="005B6684"/>
    <w:rsid w:val="005B71F2"/>
    <w:rsid w:val="005B7F0F"/>
    <w:rsid w:val="005C316C"/>
    <w:rsid w:val="005C33FE"/>
    <w:rsid w:val="005C7BD9"/>
    <w:rsid w:val="005D3418"/>
    <w:rsid w:val="005D559A"/>
    <w:rsid w:val="005D5802"/>
    <w:rsid w:val="005D6BA6"/>
    <w:rsid w:val="005D796F"/>
    <w:rsid w:val="005E05E0"/>
    <w:rsid w:val="005E2254"/>
    <w:rsid w:val="005E286B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06A2"/>
    <w:rsid w:val="006112E0"/>
    <w:rsid w:val="00611729"/>
    <w:rsid w:val="00612C68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5F2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D3373"/>
    <w:rsid w:val="006D55FC"/>
    <w:rsid w:val="006E2FB3"/>
    <w:rsid w:val="006F1C82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18E8"/>
    <w:rsid w:val="007234F7"/>
    <w:rsid w:val="00724BD4"/>
    <w:rsid w:val="00725554"/>
    <w:rsid w:val="0073242D"/>
    <w:rsid w:val="00733F78"/>
    <w:rsid w:val="00736D45"/>
    <w:rsid w:val="00740CBB"/>
    <w:rsid w:val="007425A4"/>
    <w:rsid w:val="00744581"/>
    <w:rsid w:val="00747173"/>
    <w:rsid w:val="0075078B"/>
    <w:rsid w:val="0075202A"/>
    <w:rsid w:val="0075420F"/>
    <w:rsid w:val="0075571D"/>
    <w:rsid w:val="00756FB8"/>
    <w:rsid w:val="007603CF"/>
    <w:rsid w:val="00760F63"/>
    <w:rsid w:val="00761C79"/>
    <w:rsid w:val="00764593"/>
    <w:rsid w:val="007647F6"/>
    <w:rsid w:val="00764C34"/>
    <w:rsid w:val="00767130"/>
    <w:rsid w:val="007672B6"/>
    <w:rsid w:val="0076774F"/>
    <w:rsid w:val="00772A02"/>
    <w:rsid w:val="007767A7"/>
    <w:rsid w:val="00777A24"/>
    <w:rsid w:val="0078072A"/>
    <w:rsid w:val="00781BBA"/>
    <w:rsid w:val="00784B1B"/>
    <w:rsid w:val="007857AB"/>
    <w:rsid w:val="00785A5A"/>
    <w:rsid w:val="00785EF6"/>
    <w:rsid w:val="0079010B"/>
    <w:rsid w:val="007902DB"/>
    <w:rsid w:val="0079068C"/>
    <w:rsid w:val="00792622"/>
    <w:rsid w:val="00793F8D"/>
    <w:rsid w:val="00795899"/>
    <w:rsid w:val="00796754"/>
    <w:rsid w:val="00796A90"/>
    <w:rsid w:val="007A1205"/>
    <w:rsid w:val="007A219E"/>
    <w:rsid w:val="007A5A09"/>
    <w:rsid w:val="007A5CD4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2290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57CE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189A"/>
    <w:rsid w:val="008023D2"/>
    <w:rsid w:val="008030A3"/>
    <w:rsid w:val="00806DF8"/>
    <w:rsid w:val="008073BA"/>
    <w:rsid w:val="008103E9"/>
    <w:rsid w:val="00810FFB"/>
    <w:rsid w:val="008138AC"/>
    <w:rsid w:val="00814B05"/>
    <w:rsid w:val="00820761"/>
    <w:rsid w:val="00822993"/>
    <w:rsid w:val="00833299"/>
    <w:rsid w:val="0083438A"/>
    <w:rsid w:val="0083466F"/>
    <w:rsid w:val="00836CA9"/>
    <w:rsid w:val="00841486"/>
    <w:rsid w:val="008421B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56F"/>
    <w:rsid w:val="00874617"/>
    <w:rsid w:val="00876EC5"/>
    <w:rsid w:val="00880495"/>
    <w:rsid w:val="00881A49"/>
    <w:rsid w:val="008828A9"/>
    <w:rsid w:val="0088515C"/>
    <w:rsid w:val="00885BC5"/>
    <w:rsid w:val="00885C34"/>
    <w:rsid w:val="0088607A"/>
    <w:rsid w:val="00886BF5"/>
    <w:rsid w:val="00890CA0"/>
    <w:rsid w:val="00891438"/>
    <w:rsid w:val="00893413"/>
    <w:rsid w:val="008959A8"/>
    <w:rsid w:val="00895E2D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C7973"/>
    <w:rsid w:val="008D0354"/>
    <w:rsid w:val="008D3ABC"/>
    <w:rsid w:val="008D60AE"/>
    <w:rsid w:val="008D654B"/>
    <w:rsid w:val="008E086D"/>
    <w:rsid w:val="008E3E15"/>
    <w:rsid w:val="008E5BAE"/>
    <w:rsid w:val="008E6103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5FCC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3AD0"/>
    <w:rsid w:val="009552AF"/>
    <w:rsid w:val="009560DF"/>
    <w:rsid w:val="009609B0"/>
    <w:rsid w:val="00961DB1"/>
    <w:rsid w:val="00962313"/>
    <w:rsid w:val="00963A4A"/>
    <w:rsid w:val="00964378"/>
    <w:rsid w:val="0096484F"/>
    <w:rsid w:val="0097036A"/>
    <w:rsid w:val="00970755"/>
    <w:rsid w:val="00972568"/>
    <w:rsid w:val="009739B2"/>
    <w:rsid w:val="00973CA5"/>
    <w:rsid w:val="0097439D"/>
    <w:rsid w:val="009743B6"/>
    <w:rsid w:val="00974BE4"/>
    <w:rsid w:val="00976063"/>
    <w:rsid w:val="00977C4D"/>
    <w:rsid w:val="00980CAD"/>
    <w:rsid w:val="0098457E"/>
    <w:rsid w:val="00984CFF"/>
    <w:rsid w:val="009856E6"/>
    <w:rsid w:val="0098640F"/>
    <w:rsid w:val="00987D62"/>
    <w:rsid w:val="009915F4"/>
    <w:rsid w:val="00994140"/>
    <w:rsid w:val="009947ED"/>
    <w:rsid w:val="009A3F38"/>
    <w:rsid w:val="009A77F6"/>
    <w:rsid w:val="009A792F"/>
    <w:rsid w:val="009B364F"/>
    <w:rsid w:val="009B413C"/>
    <w:rsid w:val="009B41C6"/>
    <w:rsid w:val="009C2AC5"/>
    <w:rsid w:val="009C4FE1"/>
    <w:rsid w:val="009C53C8"/>
    <w:rsid w:val="009D2FBB"/>
    <w:rsid w:val="009D4FA6"/>
    <w:rsid w:val="009E0910"/>
    <w:rsid w:val="009E152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340B"/>
    <w:rsid w:val="00A058DC"/>
    <w:rsid w:val="00A078E2"/>
    <w:rsid w:val="00A13431"/>
    <w:rsid w:val="00A14776"/>
    <w:rsid w:val="00A15AC1"/>
    <w:rsid w:val="00A15C39"/>
    <w:rsid w:val="00A1665B"/>
    <w:rsid w:val="00A1766D"/>
    <w:rsid w:val="00A17CC9"/>
    <w:rsid w:val="00A23FF1"/>
    <w:rsid w:val="00A27E9A"/>
    <w:rsid w:val="00A337FE"/>
    <w:rsid w:val="00A37E69"/>
    <w:rsid w:val="00A40E03"/>
    <w:rsid w:val="00A4140D"/>
    <w:rsid w:val="00A4409F"/>
    <w:rsid w:val="00A44264"/>
    <w:rsid w:val="00A44AC7"/>
    <w:rsid w:val="00A50A69"/>
    <w:rsid w:val="00A52324"/>
    <w:rsid w:val="00A532C7"/>
    <w:rsid w:val="00A55D63"/>
    <w:rsid w:val="00A5652C"/>
    <w:rsid w:val="00A575F3"/>
    <w:rsid w:val="00A57750"/>
    <w:rsid w:val="00A61087"/>
    <w:rsid w:val="00A61B94"/>
    <w:rsid w:val="00A66199"/>
    <w:rsid w:val="00A6730B"/>
    <w:rsid w:val="00A708F4"/>
    <w:rsid w:val="00A708F9"/>
    <w:rsid w:val="00A71458"/>
    <w:rsid w:val="00A71D39"/>
    <w:rsid w:val="00A74F6D"/>
    <w:rsid w:val="00A824D5"/>
    <w:rsid w:val="00A83916"/>
    <w:rsid w:val="00A864CA"/>
    <w:rsid w:val="00A902CC"/>
    <w:rsid w:val="00A91723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077C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CF9"/>
    <w:rsid w:val="00AE0DFF"/>
    <w:rsid w:val="00AE699B"/>
    <w:rsid w:val="00AE6ED9"/>
    <w:rsid w:val="00AE7977"/>
    <w:rsid w:val="00AF53C7"/>
    <w:rsid w:val="00B02256"/>
    <w:rsid w:val="00B03D23"/>
    <w:rsid w:val="00B1133A"/>
    <w:rsid w:val="00B115AE"/>
    <w:rsid w:val="00B1160F"/>
    <w:rsid w:val="00B12C03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67207"/>
    <w:rsid w:val="00B72DD3"/>
    <w:rsid w:val="00B73336"/>
    <w:rsid w:val="00B76903"/>
    <w:rsid w:val="00B76C55"/>
    <w:rsid w:val="00B82994"/>
    <w:rsid w:val="00B84C48"/>
    <w:rsid w:val="00B857C1"/>
    <w:rsid w:val="00B92AE1"/>
    <w:rsid w:val="00B93199"/>
    <w:rsid w:val="00B937B5"/>
    <w:rsid w:val="00BA2058"/>
    <w:rsid w:val="00BA20EC"/>
    <w:rsid w:val="00BA70AA"/>
    <w:rsid w:val="00BB1031"/>
    <w:rsid w:val="00BB290D"/>
    <w:rsid w:val="00BC007B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B40"/>
    <w:rsid w:val="00C02D73"/>
    <w:rsid w:val="00C07647"/>
    <w:rsid w:val="00C106D2"/>
    <w:rsid w:val="00C10E16"/>
    <w:rsid w:val="00C1122B"/>
    <w:rsid w:val="00C1150C"/>
    <w:rsid w:val="00C246E6"/>
    <w:rsid w:val="00C24F30"/>
    <w:rsid w:val="00C26F05"/>
    <w:rsid w:val="00C317C7"/>
    <w:rsid w:val="00C33439"/>
    <w:rsid w:val="00C36FFA"/>
    <w:rsid w:val="00C37100"/>
    <w:rsid w:val="00C407F9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0528"/>
    <w:rsid w:val="00C91ADC"/>
    <w:rsid w:val="00C92F0D"/>
    <w:rsid w:val="00C93395"/>
    <w:rsid w:val="00C96263"/>
    <w:rsid w:val="00C96516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4E4"/>
    <w:rsid w:val="00CD2B17"/>
    <w:rsid w:val="00CD65B5"/>
    <w:rsid w:val="00CD72D5"/>
    <w:rsid w:val="00CE0B8B"/>
    <w:rsid w:val="00CE2D4B"/>
    <w:rsid w:val="00CE37D9"/>
    <w:rsid w:val="00CE56B9"/>
    <w:rsid w:val="00CE622B"/>
    <w:rsid w:val="00CE7476"/>
    <w:rsid w:val="00CE764E"/>
    <w:rsid w:val="00CF0F73"/>
    <w:rsid w:val="00CF3E3E"/>
    <w:rsid w:val="00CF4AB5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0EEA"/>
    <w:rsid w:val="00D14CF8"/>
    <w:rsid w:val="00D20144"/>
    <w:rsid w:val="00D22699"/>
    <w:rsid w:val="00D233D2"/>
    <w:rsid w:val="00D24842"/>
    <w:rsid w:val="00D26163"/>
    <w:rsid w:val="00D262BD"/>
    <w:rsid w:val="00D27709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3D6A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4BD9"/>
    <w:rsid w:val="00D8109F"/>
    <w:rsid w:val="00D852FB"/>
    <w:rsid w:val="00D868E9"/>
    <w:rsid w:val="00D9338B"/>
    <w:rsid w:val="00D9365D"/>
    <w:rsid w:val="00D94982"/>
    <w:rsid w:val="00D9643C"/>
    <w:rsid w:val="00D972A4"/>
    <w:rsid w:val="00D97925"/>
    <w:rsid w:val="00DA1897"/>
    <w:rsid w:val="00DA5ABB"/>
    <w:rsid w:val="00DB3B7C"/>
    <w:rsid w:val="00DC05D7"/>
    <w:rsid w:val="00DC0AE1"/>
    <w:rsid w:val="00DC1CA4"/>
    <w:rsid w:val="00DC2FA6"/>
    <w:rsid w:val="00DC64FF"/>
    <w:rsid w:val="00DC66AE"/>
    <w:rsid w:val="00DC731D"/>
    <w:rsid w:val="00DD620E"/>
    <w:rsid w:val="00DD676B"/>
    <w:rsid w:val="00DD7BD5"/>
    <w:rsid w:val="00DE2F22"/>
    <w:rsid w:val="00DE32B2"/>
    <w:rsid w:val="00DE4D90"/>
    <w:rsid w:val="00DF0BDE"/>
    <w:rsid w:val="00DF54F8"/>
    <w:rsid w:val="00DF7529"/>
    <w:rsid w:val="00E034A8"/>
    <w:rsid w:val="00E05E9A"/>
    <w:rsid w:val="00E12038"/>
    <w:rsid w:val="00E15691"/>
    <w:rsid w:val="00E16167"/>
    <w:rsid w:val="00E2092B"/>
    <w:rsid w:val="00E241BC"/>
    <w:rsid w:val="00E25B8B"/>
    <w:rsid w:val="00E26A24"/>
    <w:rsid w:val="00E27984"/>
    <w:rsid w:val="00E27E1C"/>
    <w:rsid w:val="00E32D6A"/>
    <w:rsid w:val="00E34B62"/>
    <w:rsid w:val="00E35BAF"/>
    <w:rsid w:val="00E36931"/>
    <w:rsid w:val="00E40807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0DB2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16C6E"/>
    <w:rsid w:val="00F20DD4"/>
    <w:rsid w:val="00F229DD"/>
    <w:rsid w:val="00F2617C"/>
    <w:rsid w:val="00F272C6"/>
    <w:rsid w:val="00F274B2"/>
    <w:rsid w:val="00F32439"/>
    <w:rsid w:val="00F33E3B"/>
    <w:rsid w:val="00F35594"/>
    <w:rsid w:val="00F35CC4"/>
    <w:rsid w:val="00F406BE"/>
    <w:rsid w:val="00F414F1"/>
    <w:rsid w:val="00F42378"/>
    <w:rsid w:val="00F4249C"/>
    <w:rsid w:val="00F43276"/>
    <w:rsid w:val="00F46DB5"/>
    <w:rsid w:val="00F50CFE"/>
    <w:rsid w:val="00F516B7"/>
    <w:rsid w:val="00F52100"/>
    <w:rsid w:val="00F52EFE"/>
    <w:rsid w:val="00F55C24"/>
    <w:rsid w:val="00F560ED"/>
    <w:rsid w:val="00F56225"/>
    <w:rsid w:val="00F60090"/>
    <w:rsid w:val="00F60F02"/>
    <w:rsid w:val="00F61D0E"/>
    <w:rsid w:val="00F656A0"/>
    <w:rsid w:val="00F71EEF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30A1"/>
    <w:rsid w:val="00F971EF"/>
    <w:rsid w:val="00FA06DA"/>
    <w:rsid w:val="00FA0CF1"/>
    <w:rsid w:val="00FA2FC2"/>
    <w:rsid w:val="00FA5283"/>
    <w:rsid w:val="00FA77B0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4EA9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119C4A-46E8-4AE0-B34D-18D55E49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a0"/>
    <w:rsid w:val="00303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679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679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5679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67978"/>
    <w:pPr>
      <w:widowControl w:val="0"/>
      <w:shd w:val="clear" w:color="auto" w:fill="FFFFFF"/>
      <w:spacing w:before="840" w:after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567978"/>
    <w:pPr>
      <w:widowControl w:val="0"/>
      <w:shd w:val="clear" w:color="auto" w:fill="FFFFFF"/>
      <w:spacing w:before="420" w:after="0" w:line="36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567978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AE34-2D5A-4E72-81DB-7DB60831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4390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31</cp:revision>
  <cp:lastPrinted>2021-01-15T12:40:00Z</cp:lastPrinted>
  <dcterms:created xsi:type="dcterms:W3CDTF">2022-10-13T10:58:00Z</dcterms:created>
  <dcterms:modified xsi:type="dcterms:W3CDTF">2023-01-27T10:54:00Z</dcterms:modified>
</cp:coreProperties>
</file>