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28D9F" w:themeColor="accent1" w:themeShade="BF">
    <v:background id="_x0000_s1025" o:bwmode="white" fillcolor="#328d9f [2404]" o:targetscreensize="1024,768">
      <v:fill color2="fill lighten(24)" method="linear sigma" focus="100%" type="gradient"/>
    </v:background>
  </w:background>
  <w:body>
    <w:p w:rsidR="00807E38" w:rsidRPr="000A2A0C" w:rsidRDefault="00D6153F" w:rsidP="000A2A0C">
      <w:pPr>
        <w:pStyle w:val="a5"/>
        <w:spacing w:before="0"/>
        <w:ind w:left="1888" w:right="624" w:hanging="408"/>
      </w:pPr>
      <w:r>
        <w:t>Памятка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 по подготовке к прохождению ПМПК детьми</w:t>
      </w:r>
    </w:p>
    <w:p w:rsidR="00807E38" w:rsidRDefault="00D6153F" w:rsidP="000A2A0C">
      <w:pPr>
        <w:pStyle w:val="a3"/>
        <w:ind w:firstLine="618"/>
        <w:jc w:val="both"/>
      </w:pPr>
      <w:r>
        <w:rPr>
          <w:b/>
        </w:rPr>
        <w:t>П</w:t>
      </w:r>
      <w:r>
        <w:rPr>
          <w:b/>
        </w:rPr>
        <w:t>МПК</w:t>
      </w:r>
      <w:r>
        <w:rPr>
          <w:b/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психолого-медико-педагогическая</w:t>
      </w:r>
      <w:r>
        <w:rPr>
          <w:spacing w:val="-7"/>
        </w:rPr>
        <w:t xml:space="preserve"> </w:t>
      </w:r>
      <w:r>
        <w:rPr>
          <w:spacing w:val="-2"/>
        </w:rPr>
        <w:t>комиссия.</w:t>
      </w:r>
    </w:p>
    <w:p w:rsidR="000A2A0C" w:rsidRDefault="00D6153F" w:rsidP="000A2A0C">
      <w:pPr>
        <w:pStyle w:val="a3"/>
        <w:ind w:right="383" w:firstLine="618"/>
        <w:jc w:val="both"/>
      </w:pPr>
      <w:r>
        <w:t>Родителям</w:t>
      </w:r>
      <w:r>
        <w:rPr>
          <w:spacing w:val="40"/>
        </w:rPr>
        <w:t xml:space="preserve"> </w:t>
      </w:r>
      <w:r>
        <w:t>(законным</w:t>
      </w:r>
      <w:r>
        <w:rPr>
          <w:spacing w:val="40"/>
        </w:rPr>
        <w:t xml:space="preserve"> </w:t>
      </w:r>
      <w:r>
        <w:t>представителям)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четко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цель обращения на комиссию.</w:t>
      </w:r>
    </w:p>
    <w:p w:rsidR="00807E38" w:rsidRPr="00D6153F" w:rsidRDefault="00D6153F" w:rsidP="00D6153F">
      <w:pPr>
        <w:pStyle w:val="a3"/>
        <w:ind w:right="383" w:firstLine="618"/>
        <w:jc w:val="center"/>
        <w:rPr>
          <w:b/>
        </w:rPr>
      </w:pPr>
      <w:r w:rsidRPr="00D6153F">
        <w:rPr>
          <w:b/>
        </w:rPr>
        <w:t>Обратите внимание, что ПМПК:</w:t>
      </w:r>
    </w:p>
    <w:p w:rsidR="00807E38" w:rsidRDefault="00D6153F" w:rsidP="000A2A0C">
      <w:pPr>
        <w:pStyle w:val="a6"/>
        <w:numPr>
          <w:ilvl w:val="0"/>
          <w:numId w:val="2"/>
        </w:numPr>
        <w:tabs>
          <w:tab w:val="left" w:pos="266"/>
        </w:tabs>
        <w:ind w:right="142" w:firstLine="0"/>
        <w:jc w:val="both"/>
        <w:rPr>
          <w:sz w:val="28"/>
        </w:rPr>
      </w:pPr>
      <w:r>
        <w:rPr>
          <w:sz w:val="28"/>
        </w:rPr>
        <w:t xml:space="preserve">не принимает решения о необходимости </w:t>
      </w:r>
      <w:r>
        <w:rPr>
          <w:sz w:val="28"/>
        </w:rPr>
        <w:t xml:space="preserve">обучения </w:t>
      </w:r>
      <w:r w:rsidR="000A2A0C">
        <w:rPr>
          <w:sz w:val="28"/>
        </w:rPr>
        <w:t xml:space="preserve">на дому по медицинским показаниям </w:t>
      </w:r>
      <w:r>
        <w:rPr>
          <w:sz w:val="28"/>
        </w:rPr>
        <w:t>(этот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медицинском </w:t>
      </w:r>
      <w:r>
        <w:rPr>
          <w:spacing w:val="-2"/>
          <w:sz w:val="28"/>
        </w:rPr>
        <w:t>учреждении).</w:t>
      </w:r>
    </w:p>
    <w:p w:rsidR="00807E38" w:rsidRDefault="000A2A0C" w:rsidP="000A2A0C">
      <w:pPr>
        <w:pStyle w:val="a3"/>
        <w:ind w:right="142"/>
        <w:jc w:val="both"/>
      </w:pPr>
      <w:r>
        <w:t xml:space="preserve">- </w:t>
      </w:r>
      <w:r w:rsidR="00D6153F">
        <w:t>не</w:t>
      </w:r>
      <w:r w:rsidR="00D6153F">
        <w:rPr>
          <w:spacing w:val="-2"/>
        </w:rPr>
        <w:t xml:space="preserve"> </w:t>
      </w:r>
      <w:r w:rsidR="00D6153F">
        <w:t>оставляет</w:t>
      </w:r>
      <w:r w:rsidR="00D6153F">
        <w:rPr>
          <w:spacing w:val="-2"/>
        </w:rPr>
        <w:t xml:space="preserve"> </w:t>
      </w:r>
      <w:r w:rsidR="00D6153F">
        <w:t>ребенка</w:t>
      </w:r>
      <w:r w:rsidR="00D6153F">
        <w:rPr>
          <w:spacing w:val="-2"/>
        </w:rPr>
        <w:t xml:space="preserve"> </w:t>
      </w:r>
      <w:r w:rsidR="00D6153F">
        <w:t>на</w:t>
      </w:r>
      <w:r w:rsidR="00D6153F">
        <w:rPr>
          <w:spacing w:val="-5"/>
        </w:rPr>
        <w:t xml:space="preserve"> </w:t>
      </w:r>
      <w:r w:rsidR="00D6153F">
        <w:t>повторное</w:t>
      </w:r>
      <w:r w:rsidR="00D6153F">
        <w:rPr>
          <w:spacing w:val="-2"/>
        </w:rPr>
        <w:t xml:space="preserve"> </w:t>
      </w:r>
      <w:r w:rsidR="00D6153F">
        <w:t>обучение</w:t>
      </w:r>
      <w:r w:rsidR="00D6153F">
        <w:rPr>
          <w:spacing w:val="-2"/>
        </w:rPr>
        <w:t xml:space="preserve"> </w:t>
      </w:r>
      <w:r w:rsidR="00D6153F">
        <w:t>и</w:t>
      </w:r>
      <w:r w:rsidR="00D6153F">
        <w:rPr>
          <w:spacing w:val="-5"/>
        </w:rPr>
        <w:t xml:space="preserve"> </w:t>
      </w:r>
      <w:r w:rsidR="00D6153F">
        <w:t>не</w:t>
      </w:r>
      <w:r w:rsidR="00D6153F">
        <w:rPr>
          <w:spacing w:val="-2"/>
        </w:rPr>
        <w:t xml:space="preserve"> </w:t>
      </w:r>
      <w:r w:rsidR="00D6153F">
        <w:t>переводит</w:t>
      </w:r>
      <w:r w:rsidR="00D6153F">
        <w:rPr>
          <w:spacing w:val="-3"/>
        </w:rPr>
        <w:t xml:space="preserve"> </w:t>
      </w:r>
      <w:r w:rsidR="00D6153F">
        <w:t>из</w:t>
      </w:r>
      <w:r w:rsidR="00D6153F">
        <w:rPr>
          <w:spacing w:val="-3"/>
        </w:rPr>
        <w:t xml:space="preserve"> </w:t>
      </w:r>
      <w:r w:rsidR="00D6153F">
        <w:t>класса</w:t>
      </w:r>
      <w:r w:rsidR="00D6153F">
        <w:rPr>
          <w:spacing w:val="-2"/>
        </w:rPr>
        <w:t xml:space="preserve"> </w:t>
      </w:r>
      <w:r w:rsidR="00D6153F">
        <w:t>в класс (этот вопрос решается в образовательной организации).</w:t>
      </w:r>
    </w:p>
    <w:p w:rsidR="00807E38" w:rsidRPr="000A2A0C" w:rsidRDefault="00D6153F" w:rsidP="000A2A0C">
      <w:pPr>
        <w:pStyle w:val="a3"/>
        <w:ind w:right="142"/>
        <w:jc w:val="both"/>
      </w:pPr>
      <w:r>
        <w:t xml:space="preserve">- </w:t>
      </w:r>
      <w:r>
        <w:t>не</w:t>
      </w:r>
      <w:r w:rsidRPr="000A2A0C">
        <w:t xml:space="preserve"> </w:t>
      </w:r>
      <w:r>
        <w:t>комплектует</w:t>
      </w:r>
      <w:r w:rsidRPr="000A2A0C">
        <w:t xml:space="preserve"> </w:t>
      </w:r>
      <w:r>
        <w:t>группы</w:t>
      </w:r>
      <w:r w:rsidRPr="000A2A0C">
        <w:t xml:space="preserve"> </w:t>
      </w:r>
      <w:r>
        <w:t>компенсирующей</w:t>
      </w:r>
      <w:r w:rsidRPr="000A2A0C">
        <w:t xml:space="preserve"> </w:t>
      </w:r>
      <w:r w:rsidR="000A2A0C" w:rsidRPr="000A2A0C">
        <w:t xml:space="preserve">и комбинированной </w:t>
      </w:r>
      <w:r>
        <w:t>направленности</w:t>
      </w:r>
      <w:r w:rsidRPr="000A2A0C">
        <w:t xml:space="preserve"> </w:t>
      </w:r>
      <w:r>
        <w:t>и</w:t>
      </w:r>
      <w:r w:rsidRPr="000A2A0C">
        <w:t xml:space="preserve"> </w:t>
      </w:r>
      <w:r>
        <w:t>(данную</w:t>
      </w:r>
      <w:r w:rsidRPr="000A2A0C">
        <w:t xml:space="preserve"> </w:t>
      </w:r>
      <w:r>
        <w:t>функцию выполняет Управление образования);</w:t>
      </w:r>
    </w:p>
    <w:p w:rsidR="00807E38" w:rsidRDefault="00D6153F" w:rsidP="000A2A0C">
      <w:pPr>
        <w:pStyle w:val="a6"/>
        <w:numPr>
          <w:ilvl w:val="0"/>
          <w:numId w:val="2"/>
        </w:numPr>
        <w:tabs>
          <w:tab w:val="left" w:pos="266"/>
        </w:tabs>
        <w:ind w:firstLine="4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(этот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5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МСЭ).</w:t>
      </w:r>
    </w:p>
    <w:p w:rsidR="000A2A0C" w:rsidRPr="00D6153F" w:rsidRDefault="00D6153F" w:rsidP="000A2A0C">
      <w:pPr>
        <w:pStyle w:val="a3"/>
        <w:ind w:right="142" w:firstLine="618"/>
        <w:jc w:val="both"/>
        <w:rPr>
          <w:b/>
          <w:i/>
        </w:rPr>
      </w:pPr>
      <w:r w:rsidRPr="00D6153F">
        <w:rPr>
          <w:b/>
          <w:i/>
        </w:rPr>
        <w:t>Целью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деятельности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ПМПК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является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выявление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детей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с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особенностями</w:t>
      </w:r>
      <w:r w:rsidRPr="00D6153F">
        <w:rPr>
          <w:b/>
          <w:i/>
          <w:spacing w:val="80"/>
        </w:rPr>
        <w:t xml:space="preserve"> </w:t>
      </w:r>
      <w:r w:rsidRPr="00D6153F">
        <w:rPr>
          <w:b/>
          <w:i/>
        </w:rPr>
        <w:t>в физическом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и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(или)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психическом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развитии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и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(или)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отклонениями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в поведении, проведение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их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комплексного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психолого-медико-</w:t>
      </w:r>
      <w:r w:rsidR="000A2A0C" w:rsidRPr="00D6153F">
        <w:rPr>
          <w:b/>
          <w:i/>
        </w:rPr>
        <w:t xml:space="preserve"> </w:t>
      </w:r>
      <w:r w:rsidRPr="00D6153F">
        <w:rPr>
          <w:b/>
          <w:i/>
        </w:rPr>
        <w:t>педагогического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обследования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и подготовка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рекомендаций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по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оказанию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им</w:t>
      </w:r>
      <w:r w:rsidRPr="00D6153F">
        <w:rPr>
          <w:b/>
          <w:i/>
          <w:spacing w:val="40"/>
        </w:rPr>
        <w:t xml:space="preserve"> </w:t>
      </w:r>
      <w:r w:rsidRPr="00D6153F">
        <w:rPr>
          <w:b/>
          <w:i/>
        </w:rPr>
        <w:t>психолого-медико-педагогической</w:t>
      </w:r>
      <w:r w:rsidRPr="00D6153F">
        <w:rPr>
          <w:b/>
          <w:i/>
          <w:spacing w:val="-4"/>
        </w:rPr>
        <w:t xml:space="preserve"> </w:t>
      </w:r>
      <w:r w:rsidRPr="00D6153F">
        <w:rPr>
          <w:b/>
          <w:i/>
        </w:rPr>
        <w:t>помощи</w:t>
      </w:r>
      <w:r w:rsidRPr="00D6153F">
        <w:rPr>
          <w:b/>
          <w:i/>
          <w:spacing w:val="-5"/>
        </w:rPr>
        <w:t xml:space="preserve"> </w:t>
      </w:r>
      <w:r w:rsidRPr="00D6153F">
        <w:rPr>
          <w:b/>
          <w:i/>
        </w:rPr>
        <w:t>и</w:t>
      </w:r>
      <w:r w:rsidRPr="00D6153F">
        <w:rPr>
          <w:b/>
          <w:i/>
          <w:spacing w:val="-7"/>
        </w:rPr>
        <w:t xml:space="preserve"> </w:t>
      </w:r>
      <w:r w:rsidRPr="00D6153F">
        <w:rPr>
          <w:b/>
          <w:i/>
        </w:rPr>
        <w:t>организации</w:t>
      </w:r>
      <w:r w:rsidRPr="00D6153F">
        <w:rPr>
          <w:b/>
          <w:i/>
          <w:spacing w:val="-5"/>
        </w:rPr>
        <w:t xml:space="preserve"> </w:t>
      </w:r>
      <w:r w:rsidRPr="00D6153F">
        <w:rPr>
          <w:b/>
          <w:i/>
        </w:rPr>
        <w:t>их</w:t>
      </w:r>
      <w:r w:rsidRPr="00D6153F">
        <w:rPr>
          <w:b/>
          <w:i/>
          <w:spacing w:val="-4"/>
        </w:rPr>
        <w:t xml:space="preserve"> </w:t>
      </w:r>
      <w:r w:rsidRPr="00D6153F">
        <w:rPr>
          <w:b/>
          <w:i/>
        </w:rPr>
        <w:t>обучения</w:t>
      </w:r>
      <w:r w:rsidRPr="00D6153F">
        <w:rPr>
          <w:b/>
          <w:i/>
          <w:spacing w:val="-5"/>
        </w:rPr>
        <w:t xml:space="preserve"> </w:t>
      </w:r>
      <w:r w:rsidRPr="00D6153F">
        <w:rPr>
          <w:b/>
          <w:i/>
        </w:rPr>
        <w:t xml:space="preserve">и </w:t>
      </w:r>
      <w:r w:rsidRPr="00D6153F">
        <w:rPr>
          <w:b/>
          <w:i/>
          <w:spacing w:val="-2"/>
        </w:rPr>
        <w:t>воспитания.</w:t>
      </w:r>
    </w:p>
    <w:p w:rsidR="00807E38" w:rsidRDefault="00D6153F" w:rsidP="000A2A0C">
      <w:pPr>
        <w:pStyle w:val="a3"/>
        <w:ind w:right="142" w:firstLine="618"/>
        <w:jc w:val="both"/>
      </w:pPr>
      <w:r>
        <w:t>Обследование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rPr>
          <w:spacing w:val="-2"/>
        </w:rPr>
        <w:t>родителей</w:t>
      </w:r>
      <w:r w:rsidR="000A2A0C"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представителей),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здравоохранения,</w:t>
      </w:r>
      <w:r>
        <w:rPr>
          <w:spacing w:val="40"/>
        </w:rPr>
        <w:t xml:space="preserve"> </w:t>
      </w:r>
      <w:r>
        <w:t>социальной защиты,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организаций.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последних</w:t>
      </w:r>
      <w:r>
        <w:rPr>
          <w:spacing w:val="40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t>должно быть</w:t>
      </w:r>
      <w:r>
        <w:rPr>
          <w:spacing w:val="40"/>
        </w:rPr>
        <w:t xml:space="preserve"> </w:t>
      </w:r>
      <w:r>
        <w:t>получено согласие родителей на проведение обследования.</w:t>
      </w:r>
    </w:p>
    <w:p w:rsidR="000A2A0C" w:rsidRDefault="00D6153F" w:rsidP="00D6153F">
      <w:pPr>
        <w:pStyle w:val="a3"/>
        <w:ind w:right="142" w:firstLine="618"/>
        <w:jc w:val="both"/>
      </w:pPr>
      <w:r>
        <w:t>Обследование</w:t>
      </w:r>
      <w:r>
        <w:rPr>
          <w:spacing w:val="59"/>
        </w:rPr>
        <w:t xml:space="preserve"> </w:t>
      </w:r>
      <w:r>
        <w:t>детей</w:t>
      </w:r>
      <w:r>
        <w:rPr>
          <w:spacing w:val="64"/>
        </w:rPr>
        <w:t xml:space="preserve"> </w:t>
      </w:r>
      <w:r>
        <w:t>осуществляется</w:t>
      </w:r>
      <w:r>
        <w:rPr>
          <w:spacing w:val="65"/>
        </w:rPr>
        <w:t xml:space="preserve"> </w:t>
      </w:r>
      <w:r>
        <w:t>только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присутствии</w:t>
      </w:r>
      <w:r>
        <w:rPr>
          <w:spacing w:val="64"/>
        </w:rPr>
        <w:t xml:space="preserve"> </w:t>
      </w:r>
      <w:r>
        <w:rPr>
          <w:spacing w:val="-2"/>
        </w:rPr>
        <w:t>родителей</w:t>
      </w:r>
      <w: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представителей),</w:t>
      </w:r>
      <w:r>
        <w:rPr>
          <w:spacing w:val="40"/>
        </w:rPr>
        <w:t xml:space="preserve"> </w:t>
      </w:r>
      <w:r>
        <w:t>лучше,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мама,</w:t>
      </w:r>
      <w:r>
        <w:rPr>
          <w:spacing w:val="40"/>
        </w:rPr>
        <w:t xml:space="preserve"> </w:t>
      </w:r>
      <w:r>
        <w:t>поскольку именно</w:t>
      </w:r>
      <w:r>
        <w:rPr>
          <w:spacing w:val="40"/>
        </w:rPr>
        <w:t xml:space="preserve"> </w:t>
      </w:r>
      <w:r>
        <w:t>она сможет</w:t>
      </w:r>
      <w:r>
        <w:rPr>
          <w:spacing w:val="40"/>
        </w:rPr>
        <w:t xml:space="preserve"> </w:t>
      </w:r>
      <w:r>
        <w:t>ответить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сбору 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 w:rsidR="000A2A0C">
        <w:t>раннего развития ребё</w:t>
      </w:r>
      <w:r>
        <w:t>нка, если возникнет такая необходимость, в исключительных случаях</w:t>
      </w:r>
      <w:r w:rsidR="000A2A0C">
        <w:t xml:space="preserve"> </w:t>
      </w:r>
      <w:r w:rsidR="000A2A0C">
        <w:t>–</w:t>
      </w:r>
      <w:r w:rsidR="000A2A0C" w:rsidRPr="000A2A0C">
        <w:t xml:space="preserve"> </w:t>
      </w:r>
      <w:r w:rsidR="000A2A0C">
        <w:t xml:space="preserve">по </w:t>
      </w:r>
      <w:r w:rsidR="000A2A0C" w:rsidRPr="000A2A0C">
        <w:t>доверенности.</w:t>
      </w:r>
    </w:p>
    <w:p w:rsidR="000A2A0C" w:rsidRDefault="000A2A0C" w:rsidP="000A2A0C">
      <w:pPr>
        <w:pStyle w:val="a3"/>
        <w:ind w:firstLine="618"/>
      </w:pPr>
      <w:r>
        <w:t>Предварительная</w:t>
      </w:r>
      <w:r w:rsidRPr="000A2A0C">
        <w:t xml:space="preserve"> </w:t>
      </w:r>
      <w:r>
        <w:t>запись</w:t>
      </w:r>
      <w:r w:rsidRPr="000A2A0C">
        <w:t xml:space="preserve"> </w:t>
      </w:r>
      <w:r>
        <w:t>на</w:t>
      </w:r>
      <w:r w:rsidRPr="000A2A0C">
        <w:t xml:space="preserve"> </w:t>
      </w:r>
      <w:r>
        <w:t>обследование</w:t>
      </w:r>
      <w:r w:rsidRPr="000A2A0C">
        <w:t xml:space="preserve"> </w:t>
      </w:r>
      <w:r>
        <w:t>проводится</w:t>
      </w:r>
      <w:r w:rsidRPr="000A2A0C">
        <w:t xml:space="preserve"> </w:t>
      </w:r>
      <w:r>
        <w:t>также</w:t>
      </w:r>
      <w:r w:rsidRPr="000A2A0C">
        <w:t xml:space="preserve"> </w:t>
      </w:r>
      <w:r>
        <w:t>с</w:t>
      </w:r>
      <w:r w:rsidRPr="000A2A0C">
        <w:t xml:space="preserve"> </w:t>
      </w:r>
      <w:r>
        <w:t>согласия родителей.</w:t>
      </w:r>
      <w:r w:rsidRPr="000A2A0C">
        <w:t xml:space="preserve"> </w:t>
      </w:r>
      <w:r>
        <w:t>Родители</w:t>
      </w:r>
      <w:r w:rsidRPr="000A2A0C">
        <w:t xml:space="preserve"> </w:t>
      </w:r>
      <w:r>
        <w:t>дают</w:t>
      </w:r>
      <w:r w:rsidRPr="000A2A0C">
        <w:t xml:space="preserve"> </w:t>
      </w:r>
      <w:r>
        <w:t>согласие</w:t>
      </w:r>
      <w:r w:rsidRPr="000A2A0C">
        <w:t xml:space="preserve"> </w:t>
      </w:r>
      <w:r>
        <w:t>на</w:t>
      </w:r>
      <w:r w:rsidRPr="000A2A0C">
        <w:t xml:space="preserve"> </w:t>
      </w:r>
      <w:r>
        <w:t>обработку</w:t>
      </w:r>
      <w:r w:rsidRPr="000A2A0C">
        <w:t xml:space="preserve"> </w:t>
      </w:r>
      <w:r>
        <w:t>персональных</w:t>
      </w:r>
      <w:r w:rsidRPr="000A2A0C">
        <w:t xml:space="preserve"> </w:t>
      </w:r>
      <w:r>
        <w:t>данных.</w:t>
      </w:r>
    </w:p>
    <w:p w:rsidR="000A2A0C" w:rsidRPr="00D6153F" w:rsidRDefault="000A2A0C" w:rsidP="000A2A0C">
      <w:pPr>
        <w:spacing w:line="278" w:lineRule="auto"/>
        <w:ind w:left="102" w:right="1227"/>
        <w:jc w:val="center"/>
        <w:rPr>
          <w:b/>
          <w:i/>
          <w:sz w:val="28"/>
        </w:rPr>
      </w:pPr>
      <w:r w:rsidRPr="00D6153F">
        <w:rPr>
          <w:b/>
          <w:i/>
          <w:sz w:val="28"/>
          <w:szCs w:val="28"/>
        </w:rPr>
        <w:t>Обследование</w:t>
      </w:r>
      <w:r w:rsidRPr="00D6153F">
        <w:rPr>
          <w:b/>
          <w:sz w:val="28"/>
          <w:szCs w:val="28"/>
        </w:rPr>
        <w:t xml:space="preserve">   </w:t>
      </w:r>
      <w:r w:rsidRPr="00D6153F">
        <w:rPr>
          <w:b/>
          <w:i/>
          <w:sz w:val="28"/>
        </w:rPr>
        <w:t>проводится</w:t>
      </w:r>
      <w:r w:rsidRPr="00D6153F">
        <w:rPr>
          <w:b/>
          <w:i/>
          <w:spacing w:val="-6"/>
          <w:sz w:val="28"/>
        </w:rPr>
        <w:t xml:space="preserve"> </w:t>
      </w:r>
      <w:r w:rsidRPr="00D6153F">
        <w:rPr>
          <w:b/>
          <w:i/>
          <w:sz w:val="28"/>
        </w:rPr>
        <w:t>только</w:t>
      </w:r>
      <w:r w:rsidRPr="00D6153F">
        <w:rPr>
          <w:b/>
          <w:i/>
          <w:spacing w:val="-5"/>
          <w:sz w:val="28"/>
        </w:rPr>
        <w:t xml:space="preserve"> </w:t>
      </w:r>
      <w:r w:rsidRPr="00D6153F">
        <w:rPr>
          <w:b/>
          <w:i/>
          <w:sz w:val="28"/>
        </w:rPr>
        <w:t>при</w:t>
      </w:r>
      <w:r w:rsidRPr="00D6153F">
        <w:rPr>
          <w:b/>
          <w:i/>
          <w:spacing w:val="-5"/>
          <w:sz w:val="28"/>
        </w:rPr>
        <w:t xml:space="preserve"> </w:t>
      </w:r>
      <w:r w:rsidRPr="00D6153F">
        <w:rPr>
          <w:b/>
          <w:i/>
          <w:sz w:val="28"/>
        </w:rPr>
        <w:t>наличии</w:t>
      </w:r>
      <w:r w:rsidRPr="00D6153F">
        <w:rPr>
          <w:b/>
          <w:i/>
          <w:spacing w:val="-5"/>
          <w:sz w:val="28"/>
        </w:rPr>
        <w:t xml:space="preserve"> </w:t>
      </w:r>
      <w:r w:rsidRPr="00D6153F">
        <w:rPr>
          <w:b/>
          <w:i/>
          <w:sz w:val="28"/>
        </w:rPr>
        <w:t>всех</w:t>
      </w:r>
      <w:r w:rsidRPr="00D6153F">
        <w:rPr>
          <w:b/>
          <w:i/>
          <w:spacing w:val="-6"/>
          <w:sz w:val="28"/>
        </w:rPr>
        <w:t xml:space="preserve"> </w:t>
      </w:r>
      <w:bookmarkStart w:id="0" w:name="_GoBack"/>
      <w:bookmarkEnd w:id="0"/>
      <w:r w:rsidRPr="00D6153F">
        <w:rPr>
          <w:b/>
          <w:i/>
          <w:sz w:val="28"/>
        </w:rPr>
        <w:t xml:space="preserve">необходимых </w:t>
      </w:r>
      <w:r w:rsidRPr="00D6153F">
        <w:rPr>
          <w:b/>
          <w:i/>
          <w:spacing w:val="-2"/>
          <w:sz w:val="28"/>
        </w:rPr>
        <w:t>документов:</w:t>
      </w:r>
    </w:p>
    <w:p w:rsidR="000A2A0C" w:rsidRDefault="000A2A0C" w:rsidP="00310C97">
      <w:pPr>
        <w:pStyle w:val="a6"/>
        <w:numPr>
          <w:ilvl w:val="0"/>
          <w:numId w:val="1"/>
        </w:numPr>
        <w:tabs>
          <w:tab w:val="left" w:pos="453"/>
        </w:tabs>
        <w:ind w:right="142" w:firstLine="0"/>
        <w:jc w:val="both"/>
      </w:pPr>
      <w:r>
        <w:rPr>
          <w:sz w:val="28"/>
        </w:rPr>
        <w:t>Заявление родителей (законных представителей) или ребенка (по достижении</w:t>
      </w:r>
      <w:r w:rsidRPr="000A2A0C"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 w:rsidRPr="000A2A0C">
        <w:rPr>
          <w:spacing w:val="40"/>
          <w:sz w:val="28"/>
        </w:rPr>
        <w:t xml:space="preserve"> </w:t>
      </w:r>
      <w:r>
        <w:rPr>
          <w:sz w:val="28"/>
        </w:rPr>
        <w:t>16</w:t>
      </w:r>
      <w:r w:rsidRPr="000A2A0C">
        <w:rPr>
          <w:spacing w:val="40"/>
          <w:sz w:val="28"/>
        </w:rPr>
        <w:t xml:space="preserve"> </w:t>
      </w:r>
      <w:r>
        <w:rPr>
          <w:sz w:val="28"/>
        </w:rPr>
        <w:t>лет).</w:t>
      </w:r>
      <w:r w:rsidRPr="000A2A0C">
        <w:rPr>
          <w:spacing w:val="40"/>
          <w:sz w:val="28"/>
        </w:rPr>
        <w:t xml:space="preserve"> </w:t>
      </w:r>
      <w:r>
        <w:rPr>
          <w:sz w:val="28"/>
        </w:rPr>
        <w:t>В</w:t>
      </w:r>
      <w:r w:rsidRPr="000A2A0C">
        <w:rPr>
          <w:spacing w:val="40"/>
          <w:sz w:val="28"/>
        </w:rPr>
        <w:t xml:space="preserve"> </w:t>
      </w:r>
      <w:r>
        <w:rPr>
          <w:sz w:val="28"/>
        </w:rPr>
        <w:t>случае,</w:t>
      </w:r>
      <w:r w:rsidRPr="000A2A0C">
        <w:rPr>
          <w:sz w:val="28"/>
        </w:rPr>
        <w:t xml:space="preserve"> </w:t>
      </w:r>
      <w:r>
        <w:rPr>
          <w:sz w:val="28"/>
        </w:rPr>
        <w:t>если</w:t>
      </w:r>
      <w:r w:rsidRPr="000A2A0C">
        <w:rPr>
          <w:sz w:val="28"/>
        </w:rPr>
        <w:t xml:space="preserve"> </w:t>
      </w:r>
      <w:r>
        <w:rPr>
          <w:sz w:val="28"/>
        </w:rPr>
        <w:t>обращается</w:t>
      </w:r>
      <w:r w:rsidRPr="000A2A0C">
        <w:rPr>
          <w:sz w:val="28"/>
        </w:rPr>
        <w:t xml:space="preserve"> </w:t>
      </w:r>
      <w:r>
        <w:rPr>
          <w:sz w:val="28"/>
        </w:rPr>
        <w:t>законный</w:t>
      </w:r>
      <w:r>
        <w:rPr>
          <w:sz w:val="28"/>
        </w:rPr>
        <w:t xml:space="preserve"> </w:t>
      </w:r>
      <w:r w:rsidRPr="000A2A0C">
        <w:rPr>
          <w:sz w:val="28"/>
        </w:rPr>
        <w:t>представитель необходима копия документа, подтверждающего это право.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left="452" w:right="142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(паспорта)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right="142" w:firstLine="0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психолого-медико-педагогическую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дает организация, представляющая ребенка на ПМПК.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right="142" w:firstLine="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консилиума образовательной организации – оформляется в школе/детском саду.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right="142" w:firstLine="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(медицинской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оформляется в </w:t>
      </w:r>
      <w:r>
        <w:rPr>
          <w:sz w:val="28"/>
        </w:rPr>
        <w:t>поликлинике.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firstLine="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5"/>
          <w:sz w:val="28"/>
        </w:rPr>
        <w:t xml:space="preserve"> в школе/</w:t>
      </w:r>
      <w:r>
        <w:rPr>
          <w:sz w:val="28"/>
        </w:rPr>
        <w:t>детском саду.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left="452"/>
        <w:jc w:val="both"/>
        <w:rPr>
          <w:sz w:val="28"/>
        </w:rPr>
      </w:pPr>
      <w:r>
        <w:rPr>
          <w:sz w:val="28"/>
        </w:rPr>
        <w:t>Логопедическая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56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0A2A0C" w:rsidRDefault="000A2A0C" w:rsidP="000A2A0C">
      <w:pPr>
        <w:pStyle w:val="a3"/>
        <w:jc w:val="both"/>
      </w:pPr>
      <w:r>
        <w:lastRenderedPageBreak/>
        <w:t>школе/детском</w:t>
      </w:r>
      <w:r>
        <w:rPr>
          <w:spacing w:val="-10"/>
        </w:rPr>
        <w:t xml:space="preserve"> </w:t>
      </w:r>
      <w:r>
        <w:rPr>
          <w:spacing w:val="-4"/>
        </w:rPr>
        <w:t>саду.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firstLine="0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 школе/детском саду.</w:t>
      </w:r>
    </w:p>
    <w:p w:rsidR="000A2A0C" w:rsidRDefault="000A2A0C" w:rsidP="000A2A0C">
      <w:pPr>
        <w:pStyle w:val="a6"/>
        <w:numPr>
          <w:ilvl w:val="0"/>
          <w:numId w:val="1"/>
        </w:numPr>
        <w:tabs>
          <w:tab w:val="left" w:pos="453"/>
        </w:tabs>
        <w:ind w:right="142" w:firstLine="0"/>
        <w:jc w:val="both"/>
        <w:rPr>
          <w:sz w:val="28"/>
        </w:rPr>
      </w:pPr>
      <w:r>
        <w:rPr>
          <w:sz w:val="28"/>
        </w:rPr>
        <w:t>Письменные</w:t>
      </w:r>
      <w:r w:rsidRPr="000A2A0C">
        <w:rPr>
          <w:sz w:val="28"/>
        </w:rPr>
        <w:t xml:space="preserve"> </w:t>
      </w:r>
      <w:r>
        <w:rPr>
          <w:sz w:val="28"/>
        </w:rPr>
        <w:t>работы</w:t>
      </w:r>
      <w:r w:rsidRPr="000A2A0C">
        <w:rPr>
          <w:sz w:val="28"/>
        </w:rPr>
        <w:t xml:space="preserve"> </w:t>
      </w:r>
      <w:r>
        <w:rPr>
          <w:sz w:val="28"/>
        </w:rPr>
        <w:t>по</w:t>
      </w:r>
      <w:r w:rsidRPr="000A2A0C">
        <w:rPr>
          <w:sz w:val="28"/>
        </w:rPr>
        <w:t xml:space="preserve"> </w:t>
      </w:r>
      <w:r>
        <w:rPr>
          <w:sz w:val="28"/>
        </w:rPr>
        <w:t>русскому</w:t>
      </w:r>
      <w:r w:rsidRPr="000A2A0C">
        <w:rPr>
          <w:sz w:val="28"/>
        </w:rPr>
        <w:t xml:space="preserve"> </w:t>
      </w:r>
      <w:r>
        <w:rPr>
          <w:sz w:val="28"/>
        </w:rPr>
        <w:t>языку,</w:t>
      </w:r>
      <w:r w:rsidRPr="000A2A0C">
        <w:rPr>
          <w:sz w:val="28"/>
        </w:rPr>
        <w:t xml:space="preserve"> </w:t>
      </w:r>
      <w:r>
        <w:rPr>
          <w:sz w:val="28"/>
        </w:rPr>
        <w:t>математике,</w:t>
      </w:r>
      <w:r w:rsidRPr="000A2A0C">
        <w:rPr>
          <w:sz w:val="28"/>
        </w:rPr>
        <w:t xml:space="preserve"> результаты</w:t>
      </w:r>
    </w:p>
    <w:p w:rsidR="000A2A0C" w:rsidRPr="000A2A0C" w:rsidRDefault="000A2A0C" w:rsidP="000A2A0C">
      <w:pPr>
        <w:pStyle w:val="a6"/>
        <w:tabs>
          <w:tab w:val="left" w:pos="453"/>
        </w:tabs>
        <w:ind w:right="142"/>
        <w:jc w:val="both"/>
        <w:rPr>
          <w:sz w:val="28"/>
        </w:rPr>
      </w:pPr>
      <w:r w:rsidRPr="000A2A0C">
        <w:rPr>
          <w:sz w:val="28"/>
        </w:rPr>
        <w:t>самостоятельной продуктивной деятельности ребенка – предъявляются родителями самостоятельно или передаются образовательной организацией.</w:t>
      </w:r>
    </w:p>
    <w:p w:rsidR="000A2A0C" w:rsidRDefault="000A2A0C" w:rsidP="000A2A0C">
      <w:pPr>
        <w:tabs>
          <w:tab w:val="left" w:pos="453"/>
        </w:tabs>
        <w:ind w:left="142" w:right="142" w:firstLine="567"/>
        <w:jc w:val="both"/>
        <w:rPr>
          <w:sz w:val="28"/>
        </w:rPr>
      </w:pPr>
      <w:r>
        <w:rPr>
          <w:sz w:val="28"/>
        </w:rPr>
        <w:tab/>
      </w:r>
      <w:r w:rsidRPr="000A2A0C">
        <w:rPr>
          <w:sz w:val="28"/>
        </w:rPr>
        <w:t>При прохождении обследова</w:t>
      </w:r>
      <w:r w:rsidRPr="000A2A0C">
        <w:rPr>
          <w:sz w:val="28"/>
        </w:rPr>
        <w:t xml:space="preserve">ния на ПМПК ребенок должен быть </w:t>
      </w:r>
      <w:r w:rsidRPr="000A2A0C">
        <w:rPr>
          <w:sz w:val="28"/>
        </w:rPr>
        <w:t>соматически здоров. Плохое самочувствие может сказаться на результатах обследования.</w:t>
      </w:r>
      <w:r w:rsidRPr="000A2A0C">
        <w:rPr>
          <w:sz w:val="28"/>
        </w:rPr>
        <w:t xml:space="preserve"> </w:t>
      </w:r>
      <w:r w:rsidR="00D6153F" w:rsidRPr="000A2A0C">
        <w:rPr>
          <w:sz w:val="28"/>
        </w:rPr>
        <w:t>Обязательно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сообщите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болезни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ребенка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отмените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Ваш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визит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ПМПК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 этот день.</w:t>
      </w:r>
    </w:p>
    <w:p w:rsidR="00807E38" w:rsidRPr="000A2A0C" w:rsidRDefault="000A2A0C" w:rsidP="000A2A0C">
      <w:pPr>
        <w:tabs>
          <w:tab w:val="left" w:pos="453"/>
        </w:tabs>
        <w:ind w:left="142" w:right="142" w:firstLine="425"/>
        <w:jc w:val="both"/>
        <w:rPr>
          <w:sz w:val="28"/>
        </w:rPr>
      </w:pPr>
      <w:r>
        <w:rPr>
          <w:sz w:val="28"/>
        </w:rPr>
        <w:tab/>
      </w:r>
      <w:r w:rsidR="00D6153F" w:rsidRPr="000A2A0C">
        <w:rPr>
          <w:sz w:val="28"/>
        </w:rPr>
        <w:t>Перед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прохождением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ПМПК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создайте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у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ребенка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позитивный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настрой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на</w:t>
      </w:r>
      <w:r w:rsidRPr="000A2A0C">
        <w:rPr>
          <w:sz w:val="28"/>
        </w:rPr>
        <w:t xml:space="preserve"> </w:t>
      </w:r>
      <w:r w:rsidR="00D6153F" w:rsidRPr="000A2A0C">
        <w:rPr>
          <w:sz w:val="28"/>
        </w:rPr>
        <w:t>обследование: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настраивайте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его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успех,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общение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с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педагогами.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время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обследования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сохраняйте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спокойствие.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Помните,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что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Ваша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тревога может передаваться ребенку.</w:t>
      </w:r>
    </w:p>
    <w:p w:rsidR="00807E38" w:rsidRPr="000A2A0C" w:rsidRDefault="000A2A0C" w:rsidP="000A2A0C">
      <w:pPr>
        <w:pStyle w:val="a6"/>
        <w:tabs>
          <w:tab w:val="left" w:pos="453"/>
        </w:tabs>
        <w:ind w:right="142" w:firstLine="465"/>
        <w:jc w:val="both"/>
        <w:rPr>
          <w:sz w:val="28"/>
        </w:rPr>
      </w:pPr>
      <w:r>
        <w:rPr>
          <w:sz w:val="28"/>
        </w:rPr>
        <w:tab/>
      </w:r>
      <w:r w:rsidR="00D6153F" w:rsidRPr="000A2A0C">
        <w:rPr>
          <w:sz w:val="28"/>
        </w:rPr>
        <w:t>Комплексное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психолого-педагогическое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медико-</w:t>
      </w:r>
      <w:r w:rsidR="00D6153F" w:rsidRPr="000A2A0C">
        <w:rPr>
          <w:sz w:val="28"/>
        </w:rPr>
        <w:t>социальное</w:t>
      </w:r>
      <w:r>
        <w:rPr>
          <w:sz w:val="28"/>
        </w:rPr>
        <w:t xml:space="preserve"> </w:t>
      </w:r>
      <w:r w:rsidR="00D6153F" w:rsidRPr="000A2A0C">
        <w:rPr>
          <w:sz w:val="28"/>
        </w:rPr>
        <w:t>обследование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ребенка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ПМПК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осуществляется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коллегиально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всеми</w:t>
      </w:r>
      <w:r>
        <w:rPr>
          <w:sz w:val="28"/>
        </w:rPr>
        <w:t xml:space="preserve"> </w:t>
      </w:r>
      <w:r w:rsidR="00D6153F" w:rsidRPr="000A2A0C">
        <w:rPr>
          <w:sz w:val="28"/>
        </w:rPr>
        <w:t>специалистами,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что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определяется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задачами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обследования,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возрастными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и индивидуальными психофизическими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особенностями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ребенка.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время обследования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подсказывайте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ребенку,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отвлекайте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его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замечаниями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репликами.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При необходимости помощь ребенку окажет специалист, проводящий обследование.</w:t>
      </w:r>
    </w:p>
    <w:p w:rsidR="00807E38" w:rsidRPr="000A2A0C" w:rsidRDefault="000A2A0C" w:rsidP="000A2A0C">
      <w:pPr>
        <w:pStyle w:val="a6"/>
        <w:tabs>
          <w:tab w:val="left" w:pos="453"/>
        </w:tabs>
        <w:ind w:right="57" w:firstLine="465"/>
        <w:jc w:val="both"/>
        <w:rPr>
          <w:sz w:val="28"/>
        </w:rPr>
      </w:pPr>
      <w:r>
        <w:rPr>
          <w:sz w:val="28"/>
        </w:rPr>
        <w:tab/>
      </w:r>
      <w:r w:rsidR="00D6153F" w:rsidRPr="000A2A0C">
        <w:rPr>
          <w:sz w:val="28"/>
        </w:rPr>
        <w:t>Внимательно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выслушайте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рекомендации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специалистов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результатам обследования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ребенка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(если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нужно,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запишите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важную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информацию).</w:t>
      </w:r>
      <w:r>
        <w:rPr>
          <w:sz w:val="28"/>
        </w:rPr>
        <w:t xml:space="preserve"> </w:t>
      </w:r>
      <w:r w:rsidR="00D6153F" w:rsidRPr="000A2A0C">
        <w:rPr>
          <w:sz w:val="28"/>
        </w:rPr>
        <w:t>Задайте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воп</w:t>
      </w:r>
      <w:r w:rsidR="00D6153F" w:rsidRPr="000A2A0C">
        <w:rPr>
          <w:sz w:val="28"/>
        </w:rPr>
        <w:t>росы,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уточните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то,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что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непонятно.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После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обследования</w:t>
      </w:r>
      <w:r w:rsidR="00D6153F" w:rsidRPr="000A2A0C">
        <w:rPr>
          <w:sz w:val="28"/>
        </w:rPr>
        <w:t xml:space="preserve"> </w:t>
      </w:r>
      <w:r w:rsidR="00D6153F" w:rsidRPr="000A2A0C">
        <w:rPr>
          <w:sz w:val="28"/>
        </w:rPr>
        <w:t>похвалите ребенка, даже если он отвечал не совсем так, как Вы ожидали.</w:t>
      </w:r>
    </w:p>
    <w:p w:rsidR="00807E38" w:rsidRDefault="00D6153F" w:rsidP="000A2A0C">
      <w:pPr>
        <w:pStyle w:val="a3"/>
        <w:ind w:right="57" w:firstLine="607"/>
        <w:jc w:val="both"/>
      </w:pPr>
      <w:r>
        <w:t>П</w:t>
      </w:r>
      <w:r>
        <w:t>о результатам обследования составляется коллегиальное заключение ПМПК, содержащее рекомендации по определению программы обучения, с</w:t>
      </w:r>
      <w:r>
        <w:t xml:space="preserve"> учетом мнения каждого</w:t>
      </w:r>
      <w:r w:rsidRPr="000A2A0C">
        <w:t xml:space="preserve"> </w:t>
      </w:r>
      <w:r>
        <w:t>специалиста.</w:t>
      </w:r>
      <w:r w:rsidRPr="000A2A0C">
        <w:t xml:space="preserve"> </w:t>
      </w:r>
      <w:r>
        <w:t>Заключение</w:t>
      </w:r>
      <w:r w:rsidRPr="000A2A0C">
        <w:t xml:space="preserve"> </w:t>
      </w:r>
      <w:r>
        <w:t>является</w:t>
      </w:r>
      <w:r w:rsidRPr="000A2A0C">
        <w:t xml:space="preserve"> </w:t>
      </w:r>
      <w:r>
        <w:t>документом, подтверждающим</w:t>
      </w:r>
      <w:r w:rsidRPr="000A2A0C">
        <w:t xml:space="preserve"> </w:t>
      </w:r>
      <w:r>
        <w:t>право</w:t>
      </w:r>
      <w:r w:rsidRPr="000A2A0C">
        <w:t xml:space="preserve"> </w:t>
      </w:r>
      <w:r>
        <w:t>детей</w:t>
      </w:r>
      <w:r w:rsidRPr="000A2A0C">
        <w:t xml:space="preserve"> </w:t>
      </w:r>
      <w:r>
        <w:t>на</w:t>
      </w:r>
      <w:r w:rsidRPr="000A2A0C">
        <w:t xml:space="preserve"> </w:t>
      </w:r>
      <w:r>
        <w:t>обеспечение</w:t>
      </w:r>
      <w:r w:rsidRPr="000A2A0C">
        <w:t xml:space="preserve"> </w:t>
      </w:r>
      <w:r>
        <w:t>указанных</w:t>
      </w:r>
      <w:r w:rsidRPr="000A2A0C">
        <w:t xml:space="preserve"> </w:t>
      </w:r>
      <w:r>
        <w:t>в</w:t>
      </w:r>
      <w:r w:rsidRPr="000A2A0C">
        <w:t xml:space="preserve"> </w:t>
      </w:r>
      <w:r>
        <w:t>нем</w:t>
      </w:r>
      <w:r w:rsidRPr="000A2A0C">
        <w:t xml:space="preserve"> </w:t>
      </w:r>
      <w:r>
        <w:t>специальных образовательных условий.</w:t>
      </w:r>
    </w:p>
    <w:p w:rsidR="00807E38" w:rsidRPr="000A2A0C" w:rsidRDefault="00D6153F" w:rsidP="000A2A0C">
      <w:pPr>
        <w:pStyle w:val="a6"/>
        <w:tabs>
          <w:tab w:val="left" w:pos="453"/>
        </w:tabs>
        <w:ind w:right="57" w:firstLine="465"/>
        <w:jc w:val="both"/>
        <w:rPr>
          <w:sz w:val="28"/>
          <w:szCs w:val="28"/>
        </w:rPr>
      </w:pPr>
      <w:r w:rsidRPr="000A2A0C">
        <w:rPr>
          <w:sz w:val="28"/>
          <w:szCs w:val="28"/>
        </w:rPr>
        <w:t>Заключение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ПМПК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является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основанием</w:t>
      </w:r>
      <w:r w:rsidRPr="000A2A0C">
        <w:rPr>
          <w:sz w:val="28"/>
          <w:szCs w:val="28"/>
        </w:rPr>
        <w:t xml:space="preserve"> </w:t>
      </w:r>
      <w:r w:rsidR="000A2A0C" w:rsidRPr="000A2A0C">
        <w:rPr>
          <w:sz w:val="28"/>
          <w:szCs w:val="28"/>
        </w:rPr>
        <w:t>для создания специальных условий</w:t>
      </w:r>
      <w:r w:rsidR="000A2A0C" w:rsidRPr="000A2A0C">
        <w:rPr>
          <w:sz w:val="28"/>
          <w:szCs w:val="28"/>
        </w:rPr>
        <w:tab/>
        <w:t xml:space="preserve"> при получении образования и </w:t>
      </w:r>
      <w:r w:rsidRPr="000A2A0C">
        <w:rPr>
          <w:sz w:val="28"/>
          <w:szCs w:val="28"/>
        </w:rPr>
        <w:t>для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зачисления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ребенка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(только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с согласия родителей или законных представителей) в</w:t>
      </w:r>
      <w:r w:rsidR="000A2A0C" w:rsidRPr="000A2A0C">
        <w:rPr>
          <w:sz w:val="28"/>
          <w:szCs w:val="28"/>
        </w:rPr>
        <w:t xml:space="preserve"> комбинированную или компенсирующую группу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и хранится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в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течение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всего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времени пребывания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ребенка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в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образовательном учреждении.</w:t>
      </w:r>
    </w:p>
    <w:p w:rsidR="00807E38" w:rsidRPr="000A2A0C" w:rsidRDefault="00D6153F" w:rsidP="000A2A0C">
      <w:pPr>
        <w:pStyle w:val="a6"/>
        <w:tabs>
          <w:tab w:val="left" w:pos="453"/>
        </w:tabs>
        <w:ind w:right="57" w:firstLine="465"/>
        <w:jc w:val="both"/>
        <w:rPr>
          <w:sz w:val="28"/>
          <w:szCs w:val="28"/>
        </w:rPr>
      </w:pPr>
      <w:r w:rsidRPr="000A2A0C">
        <w:rPr>
          <w:sz w:val="28"/>
          <w:szCs w:val="28"/>
        </w:rPr>
        <w:t>Родителям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на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руки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выдается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заверенная</w:t>
      </w:r>
      <w:r w:rsidRPr="000A2A0C">
        <w:rPr>
          <w:sz w:val="28"/>
          <w:szCs w:val="28"/>
        </w:rPr>
        <w:t xml:space="preserve"> </w:t>
      </w:r>
      <w:r w:rsidRPr="000A2A0C">
        <w:rPr>
          <w:sz w:val="28"/>
          <w:szCs w:val="28"/>
        </w:rPr>
        <w:t>копия</w:t>
      </w:r>
      <w:r w:rsidR="000A2A0C">
        <w:rPr>
          <w:sz w:val="28"/>
          <w:szCs w:val="28"/>
        </w:rPr>
        <w:t xml:space="preserve"> </w:t>
      </w:r>
      <w:proofErr w:type="gramStart"/>
      <w:r w:rsidR="000A2A0C">
        <w:rPr>
          <w:sz w:val="28"/>
          <w:szCs w:val="28"/>
        </w:rPr>
        <w:t xml:space="preserve">коллегиального </w:t>
      </w:r>
      <w:r w:rsidRPr="000A2A0C">
        <w:rPr>
          <w:sz w:val="28"/>
          <w:szCs w:val="28"/>
        </w:rPr>
        <w:t xml:space="preserve"> заключения</w:t>
      </w:r>
      <w:proofErr w:type="gramEnd"/>
      <w:r w:rsidRPr="000A2A0C">
        <w:rPr>
          <w:sz w:val="28"/>
          <w:szCs w:val="28"/>
        </w:rPr>
        <w:t xml:space="preserve"> ПМПК.</w:t>
      </w:r>
    </w:p>
    <w:p w:rsidR="000A2A0C" w:rsidRPr="000A2A0C" w:rsidRDefault="000A2A0C" w:rsidP="000A2A0C">
      <w:pPr>
        <w:pStyle w:val="a6"/>
        <w:tabs>
          <w:tab w:val="left" w:pos="453"/>
        </w:tabs>
        <w:ind w:right="57" w:firstLine="465"/>
        <w:jc w:val="both"/>
        <w:rPr>
          <w:sz w:val="28"/>
          <w:szCs w:val="28"/>
        </w:rPr>
      </w:pPr>
      <w:r w:rsidRPr="000A2A0C">
        <w:rPr>
          <w:sz w:val="28"/>
          <w:szCs w:val="28"/>
        </w:rPr>
        <w:t>Коллегиальное заключение носит рекомендательн</w:t>
      </w:r>
      <w:r>
        <w:rPr>
          <w:sz w:val="28"/>
          <w:szCs w:val="28"/>
        </w:rPr>
        <w:t>ый</w:t>
      </w:r>
      <w:r w:rsidRPr="000A2A0C">
        <w:rPr>
          <w:sz w:val="28"/>
          <w:szCs w:val="28"/>
        </w:rPr>
        <w:t xml:space="preserve"> характер для родителей (законных представителей)</w:t>
      </w:r>
    </w:p>
    <w:sectPr w:rsidR="000A2A0C" w:rsidRPr="000A2A0C" w:rsidSect="00D6153F">
      <w:pgSz w:w="11910" w:h="16840"/>
      <w:pgMar w:top="709" w:right="76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564E"/>
    <w:multiLevelType w:val="hybridMultilevel"/>
    <w:tmpl w:val="860CDB78"/>
    <w:lvl w:ilvl="0" w:tplc="1D7A3AEE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8465CA8">
      <w:numFmt w:val="bullet"/>
      <w:lvlText w:val="•"/>
      <w:lvlJc w:val="left"/>
      <w:pPr>
        <w:ind w:left="1044" w:hanging="351"/>
      </w:pPr>
      <w:rPr>
        <w:rFonts w:hint="default"/>
        <w:lang w:val="ru-RU" w:eastAsia="en-US" w:bidi="ar-SA"/>
      </w:rPr>
    </w:lvl>
    <w:lvl w:ilvl="2" w:tplc="10DAE316">
      <w:numFmt w:val="bullet"/>
      <w:lvlText w:val="•"/>
      <w:lvlJc w:val="left"/>
      <w:pPr>
        <w:ind w:left="1989" w:hanging="351"/>
      </w:pPr>
      <w:rPr>
        <w:rFonts w:hint="default"/>
        <w:lang w:val="ru-RU" w:eastAsia="en-US" w:bidi="ar-SA"/>
      </w:rPr>
    </w:lvl>
    <w:lvl w:ilvl="3" w:tplc="5C743300">
      <w:numFmt w:val="bullet"/>
      <w:lvlText w:val="•"/>
      <w:lvlJc w:val="left"/>
      <w:pPr>
        <w:ind w:left="2933" w:hanging="351"/>
      </w:pPr>
      <w:rPr>
        <w:rFonts w:hint="default"/>
        <w:lang w:val="ru-RU" w:eastAsia="en-US" w:bidi="ar-SA"/>
      </w:rPr>
    </w:lvl>
    <w:lvl w:ilvl="4" w:tplc="08249D7A">
      <w:numFmt w:val="bullet"/>
      <w:lvlText w:val="•"/>
      <w:lvlJc w:val="left"/>
      <w:pPr>
        <w:ind w:left="3878" w:hanging="351"/>
      </w:pPr>
      <w:rPr>
        <w:rFonts w:hint="default"/>
        <w:lang w:val="ru-RU" w:eastAsia="en-US" w:bidi="ar-SA"/>
      </w:rPr>
    </w:lvl>
    <w:lvl w:ilvl="5" w:tplc="D1289500">
      <w:numFmt w:val="bullet"/>
      <w:lvlText w:val="•"/>
      <w:lvlJc w:val="left"/>
      <w:pPr>
        <w:ind w:left="4823" w:hanging="351"/>
      </w:pPr>
      <w:rPr>
        <w:rFonts w:hint="default"/>
        <w:lang w:val="ru-RU" w:eastAsia="en-US" w:bidi="ar-SA"/>
      </w:rPr>
    </w:lvl>
    <w:lvl w:ilvl="6" w:tplc="9FE23378">
      <w:numFmt w:val="bullet"/>
      <w:lvlText w:val="•"/>
      <w:lvlJc w:val="left"/>
      <w:pPr>
        <w:ind w:left="5767" w:hanging="351"/>
      </w:pPr>
      <w:rPr>
        <w:rFonts w:hint="default"/>
        <w:lang w:val="ru-RU" w:eastAsia="en-US" w:bidi="ar-SA"/>
      </w:rPr>
    </w:lvl>
    <w:lvl w:ilvl="7" w:tplc="F54A9A50">
      <w:numFmt w:val="bullet"/>
      <w:lvlText w:val="•"/>
      <w:lvlJc w:val="left"/>
      <w:pPr>
        <w:ind w:left="6712" w:hanging="351"/>
      </w:pPr>
      <w:rPr>
        <w:rFonts w:hint="default"/>
        <w:lang w:val="ru-RU" w:eastAsia="en-US" w:bidi="ar-SA"/>
      </w:rPr>
    </w:lvl>
    <w:lvl w:ilvl="8" w:tplc="947CBFD6">
      <w:numFmt w:val="bullet"/>
      <w:lvlText w:val="•"/>
      <w:lvlJc w:val="left"/>
      <w:pPr>
        <w:ind w:left="7657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748024A9"/>
    <w:multiLevelType w:val="hybridMultilevel"/>
    <w:tmpl w:val="4738BDF4"/>
    <w:lvl w:ilvl="0" w:tplc="DCCAD95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A1A5DA6">
      <w:numFmt w:val="bullet"/>
      <w:lvlText w:val="•"/>
      <w:lvlJc w:val="left"/>
      <w:pPr>
        <w:ind w:left="1044" w:hanging="164"/>
      </w:pPr>
      <w:rPr>
        <w:rFonts w:hint="default"/>
        <w:lang w:val="ru-RU" w:eastAsia="en-US" w:bidi="ar-SA"/>
      </w:rPr>
    </w:lvl>
    <w:lvl w:ilvl="2" w:tplc="30047F4E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3" w:tplc="7B4809CA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D378406A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5" w:tplc="9112D16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6" w:tplc="6298F296">
      <w:numFmt w:val="bullet"/>
      <w:lvlText w:val="•"/>
      <w:lvlJc w:val="left"/>
      <w:pPr>
        <w:ind w:left="5767" w:hanging="164"/>
      </w:pPr>
      <w:rPr>
        <w:rFonts w:hint="default"/>
        <w:lang w:val="ru-RU" w:eastAsia="en-US" w:bidi="ar-SA"/>
      </w:rPr>
    </w:lvl>
    <w:lvl w:ilvl="7" w:tplc="FE8CECDE">
      <w:numFmt w:val="bullet"/>
      <w:lvlText w:val="•"/>
      <w:lvlJc w:val="left"/>
      <w:pPr>
        <w:ind w:left="6712" w:hanging="164"/>
      </w:pPr>
      <w:rPr>
        <w:rFonts w:hint="default"/>
        <w:lang w:val="ru-RU" w:eastAsia="en-US" w:bidi="ar-SA"/>
      </w:rPr>
    </w:lvl>
    <w:lvl w:ilvl="8" w:tplc="A6163A84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7E38"/>
    <w:rsid w:val="000A2A0C"/>
    <w:rsid w:val="00807E38"/>
    <w:rsid w:val="00D6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2E7B"/>
  <w15:docId w15:val="{FE2093CA-284F-4CCF-A65F-CCF2DA6F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2"/>
      <w:ind w:left="1885" w:right="1227" w:hanging="406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A2A0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Метрополи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</dc:creator>
  <cp:lastModifiedBy>Ekaterina</cp:lastModifiedBy>
  <cp:revision>2</cp:revision>
  <dcterms:created xsi:type="dcterms:W3CDTF">2024-08-20T09:04:00Z</dcterms:created>
  <dcterms:modified xsi:type="dcterms:W3CDTF">2024-08-20T09:27:00Z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Office Word 2007</vt:lpwstr>
  </property>
</Properties>
</file>