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621" w:rsidRDefault="007476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к ШМУ 28.09.2022г.</w:t>
      </w:r>
    </w:p>
    <w:p w:rsidR="00747621" w:rsidRDefault="00F33C97">
      <w:pPr>
        <w:rPr>
          <w:rFonts w:ascii="Times New Roman" w:hAnsi="Times New Roman" w:cs="Times New Roman"/>
          <w:b/>
          <w:sz w:val="24"/>
          <w:szCs w:val="24"/>
        </w:rPr>
      </w:pPr>
      <w:r w:rsidRPr="00747621">
        <w:rPr>
          <w:rFonts w:ascii="Times New Roman" w:hAnsi="Times New Roman" w:cs="Times New Roman"/>
          <w:sz w:val="24"/>
          <w:szCs w:val="24"/>
        </w:rPr>
        <w:t xml:space="preserve">2.12. </w:t>
      </w:r>
      <w:r w:rsidR="00747621">
        <w:rPr>
          <w:rFonts w:ascii="Times New Roman" w:hAnsi="Times New Roman" w:cs="Times New Roman"/>
          <w:b/>
          <w:sz w:val="24"/>
          <w:szCs w:val="24"/>
        </w:rPr>
        <w:t>Учебный предмет «Биология».</w:t>
      </w:r>
    </w:p>
    <w:p w:rsidR="00747621" w:rsidRPr="00747621" w:rsidRDefault="00F33C97">
      <w:pPr>
        <w:rPr>
          <w:rFonts w:ascii="Times New Roman" w:hAnsi="Times New Roman" w:cs="Times New Roman"/>
          <w:sz w:val="24"/>
          <w:szCs w:val="24"/>
        </w:rPr>
      </w:pPr>
      <w:r w:rsidRPr="00747621">
        <w:rPr>
          <w:rFonts w:ascii="Times New Roman" w:hAnsi="Times New Roman" w:cs="Times New Roman"/>
          <w:b/>
          <w:sz w:val="24"/>
          <w:szCs w:val="24"/>
        </w:rPr>
        <w:t>Основные положения.</w:t>
      </w:r>
      <w:r w:rsidRPr="0074762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E3B0D" w:rsidRPr="00747621" w:rsidRDefault="00747621" w:rsidP="00747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33C97" w:rsidRPr="00747621">
        <w:rPr>
          <w:rFonts w:ascii="Times New Roman" w:hAnsi="Times New Roman" w:cs="Times New Roman"/>
          <w:sz w:val="24"/>
          <w:szCs w:val="24"/>
        </w:rPr>
        <w:t xml:space="preserve">Учебный предмет «Биология» развивает представления о познаваемости живой природы и 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ситуациях. 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 Биология является обязательным предметом на уровне основного общего образования. Цели изучения биологии сформулированы в Примерной основной образовательной программе основного общего образования по биологии. Обновление содержания. Содержание учебного предмета «Биология», представленного в примерной рабочей программе, отличается новизной, и в то же время сохраняет преемственность традиционных подходов в изучении биологии в отечественной средней школе. В школьный предмет возвращена линейная структура учебного предмета, оправданная с точки зрения психологических особенностей личности школьников 5–9-х классов и нормативных требований к обязательности среднего общего образования для молодежи, не достигшей 18-летнего возраста (Федеральный закон от 29.12.2012 № 273-ФЗ (Ред. от 02.07.2021) «Об образовании в Российской Федерации» (с изм. и доп., вступ. в силу с 01.09.2021). В целях оптимизации учебной нагрузки в пределах минимального объема учебного времени, отводимого на изучение предмета «Биология 5–9» (238 ч.), распределение разделов школьной биологии и времени на их освоение по классам произошло следующим образом: пропедевтический раздел курса биологии (введение в биологию): 5 класс – «Организмы» 1 час в неделю (34 часа); систематические разделы курса биологии: 6 класс – «Растения» 1 час в неделю (34 часа); 7 класс – «Систематические группы растений. Грибы. Лишайники. Бактерии» 1 час в неделю (35 часов); 8 класс – «Животные» 2 часа в неделю (68 часов); 9 класс – «Человек и его здоровье» 2 часа в неделю (68 часов). Таким образом, содержание учебного предмета структурировано по годам и изучается по следующим направлениям: введение в биологию, биология растений, биология 61 грибов и лишайников, биология бактерий, биология животных, биология человека. Курс школьной биологии включает три одночасовых раздела (5–7 </w:t>
      </w:r>
      <w:proofErr w:type="spellStart"/>
      <w:r w:rsidR="00F33C97" w:rsidRPr="0074762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33C97" w:rsidRPr="00747621">
        <w:rPr>
          <w:rFonts w:ascii="Times New Roman" w:hAnsi="Times New Roman" w:cs="Times New Roman"/>
          <w:sz w:val="24"/>
          <w:szCs w:val="24"/>
        </w:rPr>
        <w:t xml:space="preserve">.) и два двухчасовых раздела (8–9 </w:t>
      </w:r>
      <w:proofErr w:type="spellStart"/>
      <w:r w:rsidR="00F33C97" w:rsidRPr="0074762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33C97" w:rsidRPr="00747621">
        <w:rPr>
          <w:rFonts w:ascii="Times New Roman" w:hAnsi="Times New Roman" w:cs="Times New Roman"/>
          <w:sz w:val="24"/>
          <w:szCs w:val="24"/>
        </w:rPr>
        <w:t xml:space="preserve">.). Объем содержания разделов оптимален с точки зрения дидактики средней школы и возрастных особенностей обучающихся. В примерной рабочей программе (5–9 классы) приводится расширенный перечень лабораторных и практических работ, из которых учитель делает выбор по своему усмотрению. Некоторые практические работы учитель может рекомендовать обучающимся в качестве внеурочной деятельности, осуществляемой самостоятельно. Таким образом реализуется предъявляемое требование к процессу обучения – самостоятельное получение знаний, выполнение наблюдений и других исследовательских работ в природе и домашних условиях. Специфика достижения предметных результатов. Требования к предметным результатам освоения программы основного общего образования по учебному предмету «Биология» на базовом и углубленном уровне представлены в IV разделе ФГОС ООО. Эти требования описывают предметные результаты для выпускников, завершающих освоение программы основного общего образования. Базовое изучение предмета ориентировано на обеспечение общеобразовательной и общекультурной подготовки выпускников, углубленное изучение предмета включает полное освоение базового курса и расширение предметных результатов и содержания, ориентированных на подготовку к последующему профессиональному образованию Предметные результаты по годам обучения представлены в Примерной основной образовательной программе основного общего образования по биологии. Они ориентированы на применение обучающимися знаний, умений и навыков в учебных ситуациях и реальных жизненных условиях, а также на успешное обучение на следующем уровне общего образования. Важной составляющей планируемых результатов не только биологического, но и физического и химического образования является формирование естественнонаучной грамотности (ЕНГ) как интегративного результата изучения естественнонаучных учебных предметов. Естественнонаучная грамотность определяет способность человека применять естественнонаучные знания и умения в реальных жизненных </w:t>
      </w:r>
      <w:r w:rsidR="00F33C97" w:rsidRPr="00747621">
        <w:rPr>
          <w:rFonts w:ascii="Times New Roman" w:hAnsi="Times New Roman" w:cs="Times New Roman"/>
          <w:sz w:val="24"/>
          <w:szCs w:val="24"/>
        </w:rPr>
        <w:lastRenderedPageBreak/>
        <w:t>ситуациях, связанных с практическим применением достижений естественных наук. Достижение предметных результатов, согласно ФГОС, возможно на основе реализации системно-</w:t>
      </w:r>
      <w:proofErr w:type="spellStart"/>
      <w:r w:rsidR="00F33C97" w:rsidRPr="00747621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F33C97" w:rsidRPr="00747621">
        <w:rPr>
          <w:rFonts w:ascii="Times New Roman" w:hAnsi="Times New Roman" w:cs="Times New Roman"/>
          <w:sz w:val="24"/>
          <w:szCs w:val="24"/>
        </w:rPr>
        <w:t xml:space="preserve">, практико-ориентированного и личностно-ориентированного подходов в процессе изучения биологии. При достижении предметных результатов учитываются принципы воспитывающего, развивающего обучения, системности, функциональности, коммуникативный принцип. В период перехода на обновлённый ФГОС могут быть использованы любые учебно-методические комплекты, включённые в действующий федеральный перечень учебников, утверждённый приказом </w:t>
      </w:r>
      <w:proofErr w:type="spellStart"/>
      <w:r w:rsidR="00F33C97" w:rsidRPr="0074762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F33C97" w:rsidRPr="00747621">
        <w:rPr>
          <w:rFonts w:ascii="Times New Roman" w:hAnsi="Times New Roman" w:cs="Times New Roman"/>
          <w:sz w:val="24"/>
          <w:szCs w:val="24"/>
        </w:rPr>
        <w:t xml:space="preserve"> РФ № 254 от 20.05.2020. 62 Анализ действующих УМК по биологии для 5 класса показывает, что в них отсутствуют отдельные элементы </w:t>
      </w:r>
      <w:proofErr w:type="gramStart"/>
      <w:r w:rsidR="00F33C97" w:rsidRPr="00747621">
        <w:rPr>
          <w:rFonts w:ascii="Times New Roman" w:hAnsi="Times New Roman" w:cs="Times New Roman"/>
          <w:sz w:val="24"/>
          <w:szCs w:val="24"/>
        </w:rPr>
        <w:t>содержания</w:t>
      </w:r>
      <w:proofErr w:type="gramEnd"/>
      <w:r w:rsidR="00F33C97" w:rsidRPr="00747621">
        <w:rPr>
          <w:rFonts w:ascii="Times New Roman" w:hAnsi="Times New Roman" w:cs="Times New Roman"/>
          <w:sz w:val="24"/>
          <w:szCs w:val="24"/>
        </w:rPr>
        <w:t xml:space="preserve"> обновленного ФГОС ООО, поэтому в переходный период рекомендуется использовать ресурсы УМК за 5, 6 классы, дополнительные дидактические материалы, </w:t>
      </w:r>
      <w:proofErr w:type="spellStart"/>
      <w:r w:rsidR="00F33C97" w:rsidRPr="00747621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="00F33C97" w:rsidRPr="00747621">
        <w:rPr>
          <w:rFonts w:ascii="Times New Roman" w:hAnsi="Times New Roman" w:cs="Times New Roman"/>
          <w:sz w:val="24"/>
          <w:szCs w:val="24"/>
        </w:rPr>
        <w:t xml:space="preserve">. Интернет-ресурсы в помощь учителю биологии 1. Проект «Вся биология» http://www.ebio.ru/index-1.html 2. Биология. Электронный учебник http://biologylib.ru/catalog/ 3. Биология. Ссылки на сайты по биологии http://biologylib.ru/catalog/ 4. Виртуальная образовательная лаборатория http://www.virtulab.net 5. Интернет урок https://interneturok.ru/ 6. Я иду на урок биологии http://bio.1september.ru/urok/ 7. Современные уроки биологии http://biology-online.ru/ 8. Информационно-справочный ресурс по биологии http://www.cellbiol.ru/ 9. Биологический словарь </w:t>
      </w:r>
      <w:proofErr w:type="gramStart"/>
      <w:r w:rsidR="00F33C97" w:rsidRPr="00747621">
        <w:rPr>
          <w:rFonts w:ascii="Times New Roman" w:hAnsi="Times New Roman" w:cs="Times New Roman"/>
          <w:sz w:val="24"/>
          <w:szCs w:val="24"/>
        </w:rPr>
        <w:t>он-</w:t>
      </w:r>
      <w:proofErr w:type="spellStart"/>
      <w:r w:rsidR="00F33C97" w:rsidRPr="00747621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proofErr w:type="gramEnd"/>
      <w:r w:rsidR="00F33C97" w:rsidRPr="00747621">
        <w:rPr>
          <w:rFonts w:ascii="Times New Roman" w:hAnsi="Times New Roman" w:cs="Times New Roman"/>
          <w:sz w:val="24"/>
          <w:szCs w:val="24"/>
        </w:rPr>
        <w:t xml:space="preserve"> http://www.bioword.narod.ru/ 10. Древние ископаемые животные http://biodat.ru/ 11. Биологический каталог http://www.ancientbeasts.ru/ 12. Зоология для учителя http://www.5zaklepok.ru/ 13. Энциклопедия флоры и фауны http://faunaflora.ru/39/ </w:t>
      </w:r>
    </w:p>
    <w:sectPr w:rsidR="00BE3B0D" w:rsidRPr="00747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0C"/>
    <w:rsid w:val="00747621"/>
    <w:rsid w:val="00A2220C"/>
    <w:rsid w:val="00BE3B0D"/>
    <w:rsid w:val="00F3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5BB09-0053-4389-BEDF-F47EFDA7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3</cp:revision>
  <dcterms:created xsi:type="dcterms:W3CDTF">2022-09-22T09:52:00Z</dcterms:created>
  <dcterms:modified xsi:type="dcterms:W3CDTF">2022-09-26T11:46:00Z</dcterms:modified>
</cp:coreProperties>
</file>