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8D" w:rsidRDefault="00E43E8D" w:rsidP="00E43E8D">
      <w:pPr>
        <w:pStyle w:val="a3"/>
      </w:pPr>
      <w:r>
        <w:rPr>
          <w:rStyle w:val="a4"/>
          <w:sz w:val="30"/>
          <w:szCs w:val="30"/>
        </w:rPr>
        <w:t>Диагностический инструментарий по выявлению тревожных состояний у несовершеннолетних</w:t>
      </w:r>
    </w:p>
    <w:p w:rsidR="00E43E8D" w:rsidRDefault="00E43E8D" w:rsidP="00E43E8D">
      <w:pPr>
        <w:pStyle w:val="a3"/>
        <w:jc w:val="both"/>
      </w:pPr>
      <w:r>
        <w:t>1.Тест-анкета для самооценки школьниками факторов риска ухудшения здоровья (методика Н.К. Смирнова)</w:t>
      </w:r>
    </w:p>
    <w:p w:rsidR="00E43E8D" w:rsidRDefault="00E43E8D" w:rsidP="00E43E8D">
      <w:pPr>
        <w:pStyle w:val="a3"/>
        <w:jc w:val="both"/>
      </w:pPr>
      <w:r>
        <w:t xml:space="preserve">Методика оценивает психологическое здоровье учащихся. Для оценки успешности работы школы в сфере охраны здоровья могут использоваться критерии психологического здоровья школьников. К ним относятся распространенность </w:t>
      </w:r>
      <w:proofErr w:type="spellStart"/>
      <w:r>
        <w:t>астеноневротических</w:t>
      </w:r>
      <w:proofErr w:type="spellEnd"/>
      <w:r>
        <w:t>, дискомфортных (</w:t>
      </w:r>
      <w:proofErr w:type="spellStart"/>
      <w:r>
        <w:t>дезадаптационных</w:t>
      </w:r>
      <w:proofErr w:type="spellEnd"/>
      <w:r>
        <w:t xml:space="preserve">) состояний, уровни напряженности, тревожности, </w:t>
      </w:r>
      <w:proofErr w:type="spellStart"/>
      <w:r>
        <w:t>дистресса</w:t>
      </w:r>
      <w:proofErr w:type="spellEnd"/>
      <w:r>
        <w:t xml:space="preserve"> и другие показатели, отражающие сниженный уровень психологической адаптации учащихся. Тест состоит из 15 вопросов. Возраст тестирования 10-15 лет.</w:t>
      </w:r>
    </w:p>
    <w:p w:rsidR="00E43E8D" w:rsidRDefault="00E43E8D" w:rsidP="00E43E8D">
      <w:pPr>
        <w:pStyle w:val="a3"/>
        <w:jc w:val="both"/>
      </w:pPr>
      <w:r>
        <w:t>Диагностические материалы теста не могут заменить медицинского обследования и поэтому носят ориентировочный характер, однако они позволяют не только получить данные для занесения в индивидуальные карты учащихся и листки здоровья в классных журналах, но и повысить интерес школьников к укреплению собственного здоровья.</w:t>
      </w:r>
    </w:p>
    <w:p w:rsidR="00E43E8D" w:rsidRDefault="00E43E8D" w:rsidP="00E43E8D">
      <w:pPr>
        <w:pStyle w:val="a3"/>
        <w:jc w:val="both"/>
      </w:pPr>
      <w:r>
        <w:t xml:space="preserve">2. </w:t>
      </w:r>
      <w:proofErr w:type="spellStart"/>
      <w:r>
        <w:t>Опросник</w:t>
      </w:r>
      <w:proofErr w:type="spellEnd"/>
      <w:r>
        <w:t xml:space="preserve"> «Предварительная оценка состояния психического здоровья»</w:t>
      </w:r>
    </w:p>
    <w:p w:rsidR="00E43E8D" w:rsidRDefault="00E43E8D" w:rsidP="00E43E8D">
      <w:pPr>
        <w:pStyle w:val="a3"/>
        <w:jc w:val="both"/>
      </w:pPr>
      <w:proofErr w:type="spellStart"/>
      <w:r>
        <w:t>Опросник</w:t>
      </w:r>
      <w:proofErr w:type="spellEnd"/>
      <w:r>
        <w:t xml:space="preserve"> позволяет дать первичную оценку состояния психического здоровья школьников. С его помощью можно охватить большое число учеников одновременно (групповое тестирование). Уже на первом этапе необходимо обратить особое внимание на подростков, имевших в прошлом попытки суицида. </w:t>
      </w:r>
      <w:proofErr w:type="spellStart"/>
      <w:r>
        <w:t>Опросник</w:t>
      </w:r>
      <w:proofErr w:type="spellEnd"/>
      <w:r>
        <w:t xml:space="preserve"> состоит из 26 утверждений. Возраст – подростковый.</w:t>
      </w:r>
    </w:p>
    <w:p w:rsidR="00E43E8D" w:rsidRDefault="00E43E8D" w:rsidP="00E43E8D">
      <w:pPr>
        <w:pStyle w:val="a3"/>
        <w:jc w:val="both"/>
      </w:pPr>
      <w:r>
        <w:t xml:space="preserve">3. Методика самооценки школьных ситуаций, разработана по принципу «Шкалы социально-ситуативной тревоги» </w:t>
      </w:r>
      <w:proofErr w:type="spellStart"/>
      <w:r>
        <w:t>О.Кондаша</w:t>
      </w:r>
      <w:proofErr w:type="spellEnd"/>
      <w:r>
        <w:t xml:space="preserve"> (1973)</w:t>
      </w:r>
    </w:p>
    <w:p w:rsidR="00E43E8D" w:rsidRDefault="00E43E8D" w:rsidP="00E43E8D">
      <w:pPr>
        <w:pStyle w:val="a3"/>
        <w:jc w:val="both"/>
      </w:pPr>
      <w:r>
        <w:t xml:space="preserve">Методика предназначена для диагностики тревожности. Особенность шкал такого типа состоит в том, что в них человек оценивает не наличие или отсутствие у себя каких-либо переживаний, симптомов тревожности, а ситуацию с точки зрения того, насколько она может вызвать тревогу. Преимущество шкал такого типа заключается,                 во-первых, в том, что они позволяют выявить области действительности, объекты, являющиеся для школьника основными источниками тревоги, и, во-вторых, в меньшей степени, чем другие типы </w:t>
      </w:r>
      <w:proofErr w:type="spellStart"/>
      <w:r>
        <w:t>опросников</w:t>
      </w:r>
      <w:proofErr w:type="spellEnd"/>
      <w:r>
        <w:t xml:space="preserve">, оказываются зависимыми от особенностей развития у учащихся интроспекции. Данная шкала выявляет такие виды тревожности, как школьная, </w:t>
      </w:r>
      <w:proofErr w:type="spellStart"/>
      <w:r>
        <w:t>самооценочная</w:t>
      </w:r>
      <w:proofErr w:type="spellEnd"/>
      <w:r>
        <w:t>, межличностная. Методика состоит из 14 ситуаций, каждую из которых надо оценить по бальной шкале. Возраст – от 7 класса и старше.</w:t>
      </w:r>
    </w:p>
    <w:p w:rsidR="00E43E8D" w:rsidRDefault="00E43E8D" w:rsidP="00E43E8D">
      <w:pPr>
        <w:pStyle w:val="a3"/>
        <w:jc w:val="both"/>
      </w:pPr>
      <w:r>
        <w:t xml:space="preserve">4. Шкала тревоги </w:t>
      </w:r>
      <w:proofErr w:type="spellStart"/>
      <w:r>
        <w:t>Ч.Д.Спилбергера</w:t>
      </w:r>
      <w:proofErr w:type="spellEnd"/>
      <w:r>
        <w:t xml:space="preserve"> (</w:t>
      </w:r>
      <w:proofErr w:type="spellStart"/>
      <w:r>
        <w:t>State-TraitAnxietyInventory</w:t>
      </w:r>
      <w:proofErr w:type="spellEnd"/>
      <w:r>
        <w:t xml:space="preserve"> - STAI)</w:t>
      </w:r>
    </w:p>
    <w:p w:rsidR="00E43E8D" w:rsidRDefault="00E43E8D" w:rsidP="00E43E8D">
      <w:pPr>
        <w:pStyle w:val="a3"/>
        <w:jc w:val="both"/>
      </w:pPr>
      <w:r>
        <w:t xml:space="preserve">Шкала является информативным способом самооценки уровня тревожности в данный момент (реактивная тревожность, как состояние) и личностной тревожности (как устойчивая характеристика человека). </w:t>
      </w:r>
      <w:proofErr w:type="gramStart"/>
      <w:r>
        <w:t>Разработан</w:t>
      </w:r>
      <w:proofErr w:type="gramEnd"/>
      <w:r>
        <w:t xml:space="preserve"> </w:t>
      </w:r>
      <w:proofErr w:type="spellStart"/>
      <w:r>
        <w:t>Ч.Д.Спилбергером</w:t>
      </w:r>
      <w:proofErr w:type="spellEnd"/>
      <w:r>
        <w:t xml:space="preserve"> и адаптирован Ю.Л.Ханиным. Методика состоит из двух частей по 20 вопросов. Возраст – начиная со школьного возраста.</w:t>
      </w:r>
    </w:p>
    <w:p w:rsidR="00E43E8D" w:rsidRDefault="00E43E8D" w:rsidP="00E43E8D">
      <w:pPr>
        <w:pStyle w:val="a3"/>
        <w:jc w:val="both"/>
      </w:pPr>
      <w:r>
        <w:t xml:space="preserve">5. Шкала тревожности </w:t>
      </w:r>
      <w:proofErr w:type="spellStart"/>
      <w:r>
        <w:t>Р.Сирса</w:t>
      </w:r>
      <w:proofErr w:type="spellEnd"/>
    </w:p>
    <w:p w:rsidR="00E43E8D" w:rsidRDefault="00E43E8D" w:rsidP="00E43E8D">
      <w:pPr>
        <w:pStyle w:val="a3"/>
        <w:jc w:val="both"/>
      </w:pPr>
      <w:r>
        <w:lastRenderedPageBreak/>
        <w:t>Методика предназначена для определения уровня тревожности у дошкольников и младших школьников. Оценку школьника по данной шкале в качестве эксперта проводит их учитель или знающий ученика психолог. Состоит из 14 вопросов.</w:t>
      </w:r>
    </w:p>
    <w:p w:rsidR="00E43E8D" w:rsidRDefault="00E43E8D" w:rsidP="00E43E8D">
      <w:pPr>
        <w:pStyle w:val="a3"/>
        <w:jc w:val="both"/>
      </w:pPr>
      <w:r>
        <w:t xml:space="preserve">6. Методика определения уровня депрессии (В.А. </w:t>
      </w:r>
      <w:proofErr w:type="spellStart"/>
      <w:r>
        <w:t>Жмуров</w:t>
      </w:r>
      <w:proofErr w:type="spellEnd"/>
      <w:r>
        <w:t>)</w:t>
      </w:r>
    </w:p>
    <w:p w:rsidR="00E43E8D" w:rsidRDefault="00E43E8D" w:rsidP="00E43E8D">
      <w:pPr>
        <w:pStyle w:val="a3"/>
        <w:jc w:val="both"/>
      </w:pPr>
      <w:r>
        <w:t>Методика выявляет депрессивное состояние (главным образом тоскливой или меланхолической депрессии). Она дает возможность установить тяжесть депрессивного состояния на данный момент. Методика состоит из 44 вопросов. Возраст – подростковый.</w:t>
      </w:r>
    </w:p>
    <w:p w:rsidR="00E43E8D" w:rsidRDefault="00E43E8D" w:rsidP="00E43E8D">
      <w:pPr>
        <w:pStyle w:val="a3"/>
        <w:jc w:val="both"/>
      </w:pPr>
      <w:r>
        <w:t xml:space="preserve">7. Шкала безнадежности (депрессии) А.Бека (англ. </w:t>
      </w:r>
      <w:proofErr w:type="spellStart"/>
      <w:r>
        <w:t>BeckHopelessnessInventory</w:t>
      </w:r>
      <w:proofErr w:type="spellEnd"/>
      <w:r>
        <w:t>, сокр. BHI)</w:t>
      </w:r>
    </w:p>
    <w:p w:rsidR="00E43E8D" w:rsidRDefault="00E43E8D" w:rsidP="00E43E8D">
      <w:pPr>
        <w:pStyle w:val="a3"/>
        <w:jc w:val="both"/>
      </w:pPr>
      <w:r>
        <w:t xml:space="preserve">Шкала является одним из чаще всего </w:t>
      </w:r>
      <w:proofErr w:type="gramStart"/>
      <w:r>
        <w:t>используемых</w:t>
      </w:r>
      <w:proofErr w:type="gramEnd"/>
      <w:r>
        <w:t xml:space="preserve"> </w:t>
      </w:r>
      <w:proofErr w:type="spellStart"/>
      <w:r>
        <w:t>опросников</w:t>
      </w:r>
      <w:proofErr w:type="spellEnd"/>
      <w:r>
        <w:t xml:space="preserve"> для прогнозирования суицида, который заполняется самостоятельно. Шкала была разработана А. Беком и группой его сотрудников в Центре Когнитивной Терапии Медицинской Школы Университета Пенсильвании (США). Методика измеряет выраженность негативного отношения к субъективному будущему. Состоит из 20 утверждений. Возраст – подростковый и взрослый.</w:t>
      </w:r>
    </w:p>
    <w:p w:rsidR="00E43E8D" w:rsidRDefault="00E43E8D" w:rsidP="00E43E8D">
      <w:pPr>
        <w:pStyle w:val="a3"/>
        <w:jc w:val="both"/>
      </w:pPr>
      <w:r>
        <w:t>8.Тест «Ваши суицидальные наклонности» (З. Королёва)</w:t>
      </w:r>
    </w:p>
    <w:p w:rsidR="00E43E8D" w:rsidRDefault="00E43E8D" w:rsidP="00E43E8D">
      <w:pPr>
        <w:pStyle w:val="a3"/>
        <w:jc w:val="both"/>
      </w:pPr>
      <w:r>
        <w:t>Рисуночная методика оценки суицидального риска.</w:t>
      </w:r>
    </w:p>
    <w:p w:rsidR="00E43E8D" w:rsidRDefault="00E43E8D" w:rsidP="00E43E8D">
      <w:pPr>
        <w:pStyle w:val="a3"/>
        <w:jc w:val="both"/>
      </w:pPr>
      <w:r>
        <w:t xml:space="preserve">Тест помогает выявить уровень </w:t>
      </w:r>
      <w:proofErr w:type="spellStart"/>
      <w:r>
        <w:t>сформированности</w:t>
      </w:r>
      <w:proofErr w:type="spellEnd"/>
      <w:r>
        <w:t xml:space="preserve"> суицидальных намерений субъекта. Респонденту предлагается рисунок, который надо закончить карандашом. Возраст – от 11 до 15 лет.</w:t>
      </w:r>
    </w:p>
    <w:p w:rsidR="00E43E8D" w:rsidRDefault="00E43E8D" w:rsidP="00E43E8D">
      <w:pPr>
        <w:pStyle w:val="a3"/>
        <w:jc w:val="both"/>
      </w:pPr>
      <w:r>
        <w:t>9. Методика определения степени риска совершения суицида (И.А. Погодин)</w:t>
      </w:r>
    </w:p>
    <w:p w:rsidR="00E43E8D" w:rsidRDefault="00E43E8D" w:rsidP="00E43E8D">
      <w:pPr>
        <w:pStyle w:val="a3"/>
        <w:jc w:val="both"/>
      </w:pPr>
      <w:r>
        <w:t xml:space="preserve">Предлагаемая методика может помочь педагогам-психологам в установлении степени риска совершения суицида людьми, оказавшимися в тяжелых жизненных ситуациях. Вместе с тем, ее могут использовать педагоги и социальные работники для подтверждения своих выводов о людях, которые по своим поведенческим и другим признакам находятся в условиях жизненного кризиса или в </w:t>
      </w:r>
      <w:proofErr w:type="spellStart"/>
      <w:r>
        <w:t>предсуицидальном</w:t>
      </w:r>
      <w:proofErr w:type="spellEnd"/>
      <w:r>
        <w:t xml:space="preserve"> состоянии. Основу методики составляет специальная карта, в которую включен 31 фактор риска суицида. Наличие и степень выраженности каждого из этих факторов необходимо установить у обследуемого индивида. Сбор информации осуществляется традиционными методами: наблюдение, индивидуальные беседы, изучение и анализ документов.</w:t>
      </w:r>
    </w:p>
    <w:p w:rsidR="00E43E8D" w:rsidRDefault="00E43E8D" w:rsidP="00E43E8D">
      <w:pPr>
        <w:pStyle w:val="a3"/>
        <w:jc w:val="both"/>
      </w:pPr>
      <w:r>
        <w:t>10. «</w:t>
      </w:r>
      <w:proofErr w:type="spellStart"/>
      <w:r>
        <w:t>Опросник</w:t>
      </w:r>
      <w:proofErr w:type="spellEnd"/>
      <w:r>
        <w:t xml:space="preserve"> суицидального риска» (модификация Т.Н. Разуваевой)</w:t>
      </w:r>
    </w:p>
    <w:p w:rsidR="00E43E8D" w:rsidRDefault="00E43E8D" w:rsidP="00E43E8D">
      <w:pPr>
        <w:pStyle w:val="a3"/>
        <w:jc w:val="both"/>
      </w:pPr>
      <w:r>
        <w:t xml:space="preserve">Методика предназначена для </w:t>
      </w:r>
      <w:proofErr w:type="spellStart"/>
      <w:proofErr w:type="gramStart"/>
      <w:r>
        <w:t>экспресс-диагностики</w:t>
      </w:r>
      <w:proofErr w:type="spellEnd"/>
      <w:proofErr w:type="gramEnd"/>
      <w:r>
        <w:t xml:space="preserve"> суицидального риска; выявления уровня </w:t>
      </w:r>
      <w:proofErr w:type="spellStart"/>
      <w:r>
        <w:t>сформированности</w:t>
      </w:r>
      <w:proofErr w:type="spellEnd"/>
      <w:r>
        <w:t xml:space="preserve"> суицидальных намерений с целью предупреждения серьезных попыток самоубийства. Возможно индивидуальное и групповое тестирование.</w:t>
      </w:r>
    </w:p>
    <w:p w:rsidR="00E43E8D" w:rsidRDefault="00E43E8D" w:rsidP="00E43E8D">
      <w:pPr>
        <w:pStyle w:val="a3"/>
        <w:jc w:val="both"/>
      </w:pPr>
      <w:r>
        <w:t xml:space="preserve">По сравнению с другими </w:t>
      </w:r>
      <w:proofErr w:type="spellStart"/>
      <w:r>
        <w:t>одношкальными</w:t>
      </w:r>
      <w:proofErr w:type="spellEnd"/>
      <w:r>
        <w:t xml:space="preserve"> </w:t>
      </w:r>
      <w:proofErr w:type="gramStart"/>
      <w:r>
        <w:t>методиками</w:t>
      </w:r>
      <w:proofErr w:type="gramEnd"/>
      <w:r>
        <w:t xml:space="preserve"> так или иначе измеряющими уровень эмоциональной </w:t>
      </w:r>
      <w:proofErr w:type="spellStart"/>
      <w:r>
        <w:t>дезадаптации</w:t>
      </w:r>
      <w:proofErr w:type="spellEnd"/>
      <w:r>
        <w:t xml:space="preserve"> (</w:t>
      </w:r>
      <w:proofErr w:type="spellStart"/>
      <w:r>
        <w:t>опросники</w:t>
      </w:r>
      <w:proofErr w:type="spellEnd"/>
      <w:r>
        <w:t xml:space="preserve"> тревожности, </w:t>
      </w:r>
      <w:proofErr w:type="spellStart"/>
      <w:r>
        <w:t>нейротизма</w:t>
      </w:r>
      <w:proofErr w:type="spellEnd"/>
      <w:r>
        <w:t xml:space="preserve"> и др.), в этом </w:t>
      </w:r>
      <w:proofErr w:type="spellStart"/>
      <w:r>
        <w:t>опроснике</w:t>
      </w:r>
      <w:proofErr w:type="spellEnd"/>
      <w:r>
        <w:t xml:space="preserve"> имеет место попытка качественной квалификации симптоматики – выявления индивидуального стиля и содержания суицидальных намерений данного человека. Состоит из 29 утверждений. Возраст – 8-11 класс.</w:t>
      </w:r>
    </w:p>
    <w:p w:rsidR="00E43E8D" w:rsidRDefault="00E43E8D" w:rsidP="00E43E8D">
      <w:pPr>
        <w:pStyle w:val="a3"/>
        <w:jc w:val="both"/>
      </w:pPr>
      <w:r>
        <w:t xml:space="preserve">11. Тест выявления суицидального риска у детей (А.А. Кучер, В.П. </w:t>
      </w:r>
      <w:proofErr w:type="spellStart"/>
      <w:r>
        <w:t>Костюкевич</w:t>
      </w:r>
      <w:proofErr w:type="spellEnd"/>
      <w:r>
        <w:t>)</w:t>
      </w:r>
    </w:p>
    <w:p w:rsidR="00E43E8D" w:rsidRDefault="00E43E8D" w:rsidP="00E43E8D">
      <w:pPr>
        <w:pStyle w:val="a3"/>
        <w:jc w:val="both"/>
      </w:pPr>
      <w:r>
        <w:lastRenderedPageBreak/>
        <w:t xml:space="preserve">Тест предназначен для выявления </w:t>
      </w:r>
      <w:proofErr w:type="spellStart"/>
      <w:r>
        <w:t>аутоагрессивных</w:t>
      </w:r>
      <w:proofErr w:type="spellEnd"/>
      <w:r>
        <w:t xml:space="preserve"> тенденций и факторов, формирующих суицидальные намерения у учащихся. Внимание ребенка сосредотачивается на тесте, цель которого вуалируется как определение интеллектуальных способностей ребенка. Результаты диагностики позволяют выявить не только непосредственное наличие суицидального риска у испытуемого, но и дают информацию о других факторах как о </w:t>
      </w:r>
      <w:proofErr w:type="spellStart"/>
      <w:r>
        <w:t>стрессогенных</w:t>
      </w:r>
      <w:proofErr w:type="spellEnd"/>
      <w:r>
        <w:t xml:space="preserve"> проблемах, влияющих на состояние психологического комфорта подростка.</w:t>
      </w:r>
    </w:p>
    <w:p w:rsidR="00E43E8D" w:rsidRDefault="00E43E8D" w:rsidP="00E43E8D">
      <w:pPr>
        <w:pStyle w:val="a3"/>
        <w:jc w:val="both"/>
      </w:pPr>
      <w:r>
        <w:t xml:space="preserve">Состоит из 85 некоторых высказываний, положительное отношение к которым говорит об отсутствии в мировоззрении подростка активных </w:t>
      </w:r>
      <w:proofErr w:type="spellStart"/>
      <w:r>
        <w:t>антисуицидальных</w:t>
      </w:r>
      <w:proofErr w:type="spellEnd"/>
      <w:r>
        <w:t xml:space="preserve"> позиций. Возраст – 5-11 класс.</w:t>
      </w:r>
    </w:p>
    <w:p w:rsidR="00E43E8D" w:rsidRDefault="00E43E8D" w:rsidP="00E43E8D">
      <w:pPr>
        <w:pStyle w:val="a3"/>
        <w:jc w:val="both"/>
      </w:pPr>
      <w:r>
        <w:t xml:space="preserve">12. Методика диагностики </w:t>
      </w:r>
      <w:proofErr w:type="spellStart"/>
      <w:r>
        <w:t>стресс-совладающего</w:t>
      </w:r>
      <w:proofErr w:type="spellEnd"/>
      <w:r>
        <w:t xml:space="preserve"> поведения                         (Д. </w:t>
      </w:r>
      <w:proofErr w:type="spellStart"/>
      <w:r>
        <w:t>Амирхан</w:t>
      </w:r>
      <w:proofErr w:type="spellEnd"/>
      <w:r>
        <w:t>).</w:t>
      </w:r>
    </w:p>
    <w:p w:rsidR="00E43E8D" w:rsidRDefault="00E43E8D" w:rsidP="00E43E8D">
      <w:pPr>
        <w:pStyle w:val="a3"/>
        <w:jc w:val="both"/>
      </w:pPr>
      <w:r>
        <w:t xml:space="preserve">Методика направлена на исследование </w:t>
      </w:r>
      <w:proofErr w:type="gramStart"/>
      <w:r>
        <w:t>базисных</w:t>
      </w:r>
      <w:proofErr w:type="gramEnd"/>
      <w:r>
        <w:t xml:space="preserve"> </w:t>
      </w:r>
      <w:proofErr w:type="spellStart"/>
      <w:r>
        <w:t>копинг-стратегий</w:t>
      </w:r>
      <w:proofErr w:type="spellEnd"/>
      <w:r>
        <w:t xml:space="preserve"> преодоления стресса. </w:t>
      </w:r>
      <w:proofErr w:type="spellStart"/>
      <w:r>
        <w:t>Трехстадийный</w:t>
      </w:r>
      <w:proofErr w:type="spellEnd"/>
      <w:r>
        <w:t xml:space="preserve"> факторный анализ разнообразных ситуационно-специфических </w:t>
      </w:r>
      <w:proofErr w:type="spellStart"/>
      <w:r>
        <w:t>копинг-ответов</w:t>
      </w:r>
      <w:proofErr w:type="spellEnd"/>
      <w:r>
        <w:t xml:space="preserve"> на стресс позволил                             Д. </w:t>
      </w:r>
      <w:proofErr w:type="spellStart"/>
      <w:r>
        <w:t>Амирхану</w:t>
      </w:r>
      <w:proofErr w:type="spellEnd"/>
      <w:r>
        <w:t xml:space="preserve"> определить три базисные </w:t>
      </w:r>
      <w:proofErr w:type="spellStart"/>
      <w:r>
        <w:t>копинг-стратегии</w:t>
      </w:r>
      <w:proofErr w:type="spellEnd"/>
      <w:r>
        <w:t>: разрешение проблем, поиск социальной поддержки, избегание (уклонение). Состоит из 33 утверждений. Возраст – подростковый и выше.</w:t>
      </w:r>
    </w:p>
    <w:p w:rsidR="00E43E8D" w:rsidRDefault="00E43E8D" w:rsidP="00E43E8D">
      <w:pPr>
        <w:pStyle w:val="a3"/>
        <w:jc w:val="both"/>
      </w:pPr>
      <w:r>
        <w:t xml:space="preserve">13. </w:t>
      </w:r>
      <w:proofErr w:type="spellStart"/>
      <w:r>
        <w:t>Патохарактерологический</w:t>
      </w:r>
      <w:proofErr w:type="spellEnd"/>
      <w:r>
        <w:t xml:space="preserve"> </w:t>
      </w:r>
      <w:proofErr w:type="spellStart"/>
      <w:r>
        <w:t>опросник</w:t>
      </w:r>
      <w:proofErr w:type="spellEnd"/>
      <w:r>
        <w:t xml:space="preserve"> (</w:t>
      </w:r>
      <w:proofErr w:type="spellStart"/>
      <w:r>
        <w:t>А.Е.Личко</w:t>
      </w:r>
      <w:proofErr w:type="spellEnd"/>
      <w:r>
        <w:t>)</w:t>
      </w:r>
    </w:p>
    <w:p w:rsidR="00E43E8D" w:rsidRDefault="00E43E8D" w:rsidP="00E43E8D">
      <w:pPr>
        <w:pStyle w:val="a3"/>
        <w:jc w:val="both"/>
      </w:pPr>
      <w:r>
        <w:t xml:space="preserve">Разработан на основе концепции психологии отношений в отделении подростковой психиатрии НИИ им. В.М. Бехтерева. </w:t>
      </w:r>
      <w:proofErr w:type="spellStart"/>
      <w:r>
        <w:t>Опросник</w:t>
      </w:r>
      <w:proofErr w:type="spellEnd"/>
      <w:r>
        <w:t xml:space="preserve"> предназначен для определения в подростковом возрасте (14-18 лет) типов характера при психопатиях, психопатических развитиях, а также при акцентуациях характера, являющихся крайними вариантами нормы.</w:t>
      </w:r>
    </w:p>
    <w:p w:rsidR="00E43E8D" w:rsidRDefault="00E43E8D" w:rsidP="00E43E8D">
      <w:pPr>
        <w:pStyle w:val="a3"/>
        <w:jc w:val="both"/>
      </w:pPr>
      <w:r>
        <w:t xml:space="preserve">Также </w:t>
      </w:r>
      <w:proofErr w:type="spellStart"/>
      <w:r>
        <w:t>опросник</w:t>
      </w:r>
      <w:proofErr w:type="spellEnd"/>
      <w:r>
        <w:t xml:space="preserve"> используется при дифференциальной диагностике демонстративных и истинных попыток самоубийства у подростков.                      В наборы включены фразы, отражающие отношение разных характерологических типов к ряду жизненных проблем, а также фразы индифферентные, не имеющие диагностического значения. Возраст –           14-18 лет.</w:t>
      </w:r>
    </w:p>
    <w:p w:rsidR="00E43E8D" w:rsidRDefault="00E43E8D" w:rsidP="00E43E8D">
      <w:pPr>
        <w:pStyle w:val="a3"/>
        <w:jc w:val="both"/>
      </w:pPr>
      <w:r>
        <w:t xml:space="preserve">14. Тест </w:t>
      </w:r>
      <w:proofErr w:type="spellStart"/>
      <w:r>
        <w:t>фрустрационной</w:t>
      </w:r>
      <w:proofErr w:type="spellEnd"/>
      <w:r>
        <w:t xml:space="preserve"> толерантности (С.Розенцвейга)</w:t>
      </w:r>
    </w:p>
    <w:p w:rsidR="00E43E8D" w:rsidRDefault="00E43E8D" w:rsidP="00E43E8D">
      <w:pPr>
        <w:pStyle w:val="a3"/>
        <w:jc w:val="both"/>
      </w:pPr>
      <w:r>
        <w:t xml:space="preserve">Методика предназначена для исследования реакций на неудачу и способов выхода из ситуаций, препятствующих деятельности или удовлетворению потребностей личности. Материал теста состоит из серии рисунков, представляющих каждого из персонажей во </w:t>
      </w:r>
      <w:proofErr w:type="spellStart"/>
      <w:r>
        <w:t>фрустрационной</w:t>
      </w:r>
      <w:proofErr w:type="spellEnd"/>
      <w:r>
        <w:t xml:space="preserve"> ситуации. На каждом рисунке слева персонаж представлен во время произнесения слов, описывающих фрустрации другого индивида или его </w:t>
      </w:r>
      <w:proofErr w:type="gramStart"/>
      <w:r>
        <w:t>собственную</w:t>
      </w:r>
      <w:proofErr w:type="gramEnd"/>
      <w:r>
        <w:t xml:space="preserve">. Персонаж справа имеет над собой пустой квадрат, в который должен вписать свой ответ, свои слова. Черты и мимика персонажей устранены из рисунка, чтобы способствовать идентификации этих черт (проективно). Состоит из 24 рисунков. Возраст – детский вариант (4-13 лет), взрослый (с 15 лет), в интервале возможно </w:t>
      </w:r>
      <w:proofErr w:type="gramStart"/>
      <w:r>
        <w:t>использование</w:t>
      </w:r>
      <w:proofErr w:type="gramEnd"/>
      <w:r>
        <w:t xml:space="preserve"> как детской, так и взрослой версии теста. При выборе детской или взрослой версии теста в работе с подростками необходимо ориентироваться на интеллектуальную и эмоциональную зрелость испытуемого.</w:t>
      </w:r>
    </w:p>
    <w:p w:rsidR="00E43E8D" w:rsidRDefault="00E43E8D" w:rsidP="00E43E8D">
      <w:pPr>
        <w:pStyle w:val="a3"/>
        <w:jc w:val="both"/>
      </w:pPr>
      <w:r>
        <w:t xml:space="preserve">15. </w:t>
      </w:r>
      <w:proofErr w:type="spellStart"/>
      <w:r>
        <w:t>Опросник</w:t>
      </w:r>
      <w:proofErr w:type="spellEnd"/>
      <w:r>
        <w:t xml:space="preserve"> агрессивности (</w:t>
      </w:r>
      <w:proofErr w:type="spellStart"/>
      <w:r>
        <w:t>Buss-DurkeyInventory</w:t>
      </w:r>
      <w:proofErr w:type="spellEnd"/>
      <w:r>
        <w:t xml:space="preserve">) разработан                  А. </w:t>
      </w:r>
      <w:proofErr w:type="spellStart"/>
      <w:r>
        <w:t>Бассом</w:t>
      </w:r>
      <w:proofErr w:type="spellEnd"/>
      <w:r>
        <w:t xml:space="preserve"> и А. </w:t>
      </w:r>
      <w:proofErr w:type="spellStart"/>
      <w:r>
        <w:t>Дарки</w:t>
      </w:r>
      <w:proofErr w:type="spellEnd"/>
      <w:r>
        <w:t xml:space="preserve"> в 1957 г. и предназначен для диагностики агрессивных и враждебных реакций.</w:t>
      </w:r>
    </w:p>
    <w:p w:rsidR="00E43E8D" w:rsidRDefault="00E43E8D" w:rsidP="00E43E8D">
      <w:pPr>
        <w:pStyle w:val="a3"/>
        <w:jc w:val="both"/>
      </w:pPr>
      <w:r>
        <w:lastRenderedPageBreak/>
        <w:t xml:space="preserve">Под агрессивностью понимается свойство личности, характеризующееся наличием деструктивных тенденций, в основном в области субъектно-объектных отношений. Враждебность понимается как реакция, развивающая негативные чувства и негативные оценки людей и событий. </w:t>
      </w:r>
      <w:proofErr w:type="spellStart"/>
      <w:r>
        <w:t>Опросник</w:t>
      </w:r>
      <w:proofErr w:type="spellEnd"/>
      <w:r>
        <w:t xml:space="preserve"> состоит из 75 утверждений. Методика предназначена для обследования испытуемых в возрасте от 14 лет и старше.</w:t>
      </w:r>
    </w:p>
    <w:p w:rsidR="00E43E8D" w:rsidRDefault="00E43E8D" w:rsidP="00E43E8D">
      <w:pPr>
        <w:pStyle w:val="a3"/>
        <w:jc w:val="both"/>
      </w:pPr>
      <w:r>
        <w:t xml:space="preserve">16. Метод цветовых выборов, адаптированный </w:t>
      </w:r>
      <w:proofErr w:type="spellStart"/>
      <w:r>
        <w:t>Л.Н.Собчик</w:t>
      </w:r>
      <w:proofErr w:type="spellEnd"/>
    </w:p>
    <w:p w:rsidR="00E43E8D" w:rsidRDefault="00E43E8D" w:rsidP="00E43E8D">
      <w:pPr>
        <w:pStyle w:val="a3"/>
        <w:jc w:val="both"/>
      </w:pPr>
      <w:r>
        <w:t xml:space="preserve">Представляет собой адаптированный вариант цветового теста </w:t>
      </w:r>
      <w:proofErr w:type="spellStart"/>
      <w:r>
        <w:t>М.Люшера</w:t>
      </w:r>
      <w:proofErr w:type="spellEnd"/>
      <w:r>
        <w:t xml:space="preserve">. Данный метод представляет собой глубинный метод исследования неосознаваемых переживаний, связанных как с </w:t>
      </w:r>
      <w:proofErr w:type="spellStart"/>
      <w:r>
        <w:t>ситуативно</w:t>
      </w:r>
      <w:proofErr w:type="spellEnd"/>
      <w:r>
        <w:t xml:space="preserve"> обусловленным состоянием, так и с базовыми индивидуально типологическими особенностями конкретного человека. Данная методика раскрывает ситуативную реакцию и состояние индивида, а также позволяет определить личностные особенности конкретного индивида в конкретной ситуации. Методика лаконична, как в предъявлении, так и в интерпретации; обладает способностью диагностировать наиболее непосредственные, неподвластные сознанию проявления индивидуально-личностных свойств.</w:t>
      </w:r>
    </w:p>
    <w:p w:rsidR="00E43E8D" w:rsidRDefault="00E43E8D" w:rsidP="00E43E8D">
      <w:pPr>
        <w:pStyle w:val="a3"/>
        <w:jc w:val="both"/>
      </w:pPr>
      <w:r>
        <w:t>Состоит из 8 цветовых таблиц. Возраст – младший школьник и выше.</w:t>
      </w:r>
    </w:p>
    <w:p w:rsidR="00E43E8D" w:rsidRDefault="00E43E8D" w:rsidP="00E43E8D">
      <w:pPr>
        <w:pStyle w:val="a3"/>
        <w:jc w:val="both"/>
      </w:pPr>
      <w:r>
        <w:t xml:space="preserve">17. Метод незаконченных предложений </w:t>
      </w:r>
      <w:proofErr w:type="spellStart"/>
      <w:r>
        <w:t>С.И.Подмазина</w:t>
      </w:r>
      <w:proofErr w:type="spellEnd"/>
    </w:p>
    <w:p w:rsidR="00E43E8D" w:rsidRDefault="00E43E8D" w:rsidP="00E43E8D">
      <w:pPr>
        <w:pStyle w:val="a3"/>
        <w:jc w:val="both"/>
      </w:pPr>
      <w:r>
        <w:t>Методика относится к группе проективных тестов. Каждое из незаконченных предложений направлено на выявление отношений испытуемого к той или иной группе социальных или личностных интересов и пристрастий. Цель — исследование направленности личности учащегося, системы его отношений. Некоторые группы предложений касаются испытываемых человеком страхов и опасений, чувства вины, затрагивают взаимоотношения со сверстниками, родителями, собственные жизненные цели.</w:t>
      </w:r>
    </w:p>
    <w:p w:rsidR="00E43E8D" w:rsidRDefault="00E43E8D" w:rsidP="00E43E8D">
      <w:pPr>
        <w:pStyle w:val="a3"/>
        <w:jc w:val="both"/>
      </w:pPr>
      <w:r>
        <w:t xml:space="preserve">Полученные психодиагностические данные помогут специалисту объективно оценить ситуацию и состояние подростка, определить степень риска и мотивы, выявить суицидальные и </w:t>
      </w:r>
      <w:proofErr w:type="spellStart"/>
      <w:r>
        <w:t>антисуицидальные</w:t>
      </w:r>
      <w:proofErr w:type="spellEnd"/>
      <w:r>
        <w:t xml:space="preserve"> факторы, а также подобрать эффективные стратегии коррекционной помощи и психологической поддержки.</w:t>
      </w:r>
    </w:p>
    <w:p w:rsidR="00E43E8D" w:rsidRDefault="00E43E8D" w:rsidP="00E43E8D">
      <w:pPr>
        <w:pStyle w:val="a3"/>
        <w:jc w:val="both"/>
      </w:pPr>
      <w:r>
        <w:t>Состоит из 56 незаконченных предложений, условно поделенными на 7 тематических блоков (по 8 предложений в каждом блоке): отношение к учебе, отношение к школе, отношение к семье, отношение к сверстникам, отношение к самому себе, отношение к окружающим людям и отношение к своему будущему. Возраст – подростковый.</w:t>
      </w:r>
    </w:p>
    <w:p w:rsidR="00E43E8D" w:rsidRDefault="00E43E8D" w:rsidP="00E43E8D">
      <w:pPr>
        <w:pStyle w:val="a3"/>
        <w:jc w:val="both"/>
      </w:pPr>
      <w:r>
        <w:t xml:space="preserve">18. Шкала определения уровня депрессии, разработана В. </w:t>
      </w:r>
      <w:proofErr w:type="spellStart"/>
      <w:r>
        <w:t>Зунга</w:t>
      </w:r>
      <w:proofErr w:type="spellEnd"/>
      <w:r>
        <w:t xml:space="preserve"> и адаптирована Т.Н. </w:t>
      </w:r>
      <w:proofErr w:type="spellStart"/>
      <w:r>
        <w:t>Балашовой</w:t>
      </w:r>
      <w:proofErr w:type="spellEnd"/>
      <w:r>
        <w:t>.</w:t>
      </w:r>
    </w:p>
    <w:p w:rsidR="00E43E8D" w:rsidRDefault="00E43E8D" w:rsidP="00E43E8D">
      <w:pPr>
        <w:pStyle w:val="a3"/>
        <w:jc w:val="both"/>
      </w:pPr>
      <w:proofErr w:type="spellStart"/>
      <w:r>
        <w:t>Опросник</w:t>
      </w:r>
      <w:proofErr w:type="spellEnd"/>
      <w:r>
        <w:t xml:space="preserve">, </w:t>
      </w:r>
      <w:proofErr w:type="gramStart"/>
      <w:r>
        <w:t>состоящий</w:t>
      </w:r>
      <w:proofErr w:type="gramEnd"/>
      <w:r>
        <w:t xml:space="preserve"> из 20 утверждений, разработан для дифференциальной диагностики депрессивных состояний и состояний, близких к депрессии, для </w:t>
      </w:r>
      <w:proofErr w:type="spellStart"/>
      <w:r>
        <w:t>скрининг-диагностики</w:t>
      </w:r>
      <w:proofErr w:type="spellEnd"/>
      <w:r>
        <w:t xml:space="preserve"> при массовых исследованиях.</w:t>
      </w:r>
    </w:p>
    <w:p w:rsidR="00E43E8D" w:rsidRDefault="00E43E8D" w:rsidP="00E43E8D">
      <w:pPr>
        <w:pStyle w:val="a3"/>
        <w:jc w:val="both"/>
      </w:pPr>
      <w:r>
        <w:t>Методика поможет определить степень депрессии у ребенка и предупредить риск появления у него суицидального поведения. Полное тестирование с обработкой занимает 20–30 минут.</w:t>
      </w:r>
    </w:p>
    <w:p w:rsidR="00E43E8D" w:rsidRDefault="00E43E8D"/>
    <w:sectPr w:rsidR="00E4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E8D"/>
    <w:rsid w:val="00E4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3E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E43E8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1682</Words>
  <Characters>9590</Characters>
  <Application>Microsoft Office Word</Application>
  <DocSecurity>0</DocSecurity>
  <Lines>79</Lines>
  <Paragraphs>22</Paragraphs>
  <ScaleCrop>false</ScaleCrop>
  <Company>School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2021-11-24T05:48:00Z</dcterms:created>
  <dcterms:modified xsi:type="dcterms:W3CDTF">2021-11-24T05:48:00Z</dcterms:modified>
</cp:coreProperties>
</file>