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685AE5" w14:textId="77777777" w:rsidR="00FB1CF8" w:rsidRPr="000346DD" w:rsidRDefault="00FB1CF8" w:rsidP="00FB1CF8">
      <w:pPr>
        <w:spacing w:after="0"/>
        <w:jc w:val="both"/>
        <w:rPr>
          <w:rFonts w:cs="Times New Roman"/>
          <w:b/>
          <w:szCs w:val="28"/>
        </w:rPr>
      </w:pPr>
      <w:r w:rsidRPr="000346DD">
        <w:rPr>
          <w:rFonts w:cs="Times New Roman"/>
          <w:b/>
          <w:szCs w:val="28"/>
        </w:rPr>
        <w:t>1 слайд</w:t>
      </w:r>
    </w:p>
    <w:p w14:paraId="6C93988D" w14:textId="645C2E48" w:rsidR="00FB1CF8" w:rsidRPr="000346DD" w:rsidRDefault="00FB1CF8" w:rsidP="00FB1CF8">
      <w:pPr>
        <w:spacing w:after="0"/>
        <w:jc w:val="both"/>
        <w:rPr>
          <w:rFonts w:cs="Times New Roman"/>
          <w:b/>
          <w:szCs w:val="28"/>
        </w:rPr>
      </w:pPr>
      <w:r w:rsidRPr="000346DD">
        <w:rPr>
          <w:rFonts w:cs="Times New Roman"/>
          <w:b/>
          <w:szCs w:val="28"/>
        </w:rPr>
        <w:t>Тема: "Применение новых, современных технологий в образовательном процессе в начальной школе".</w:t>
      </w:r>
    </w:p>
    <w:p w14:paraId="0EF2CC4D" w14:textId="77777777" w:rsidR="00FB1CF8" w:rsidRPr="000346DD" w:rsidRDefault="00FB1CF8" w:rsidP="00FB1CF8">
      <w:pPr>
        <w:spacing w:after="0"/>
        <w:jc w:val="both"/>
        <w:rPr>
          <w:rFonts w:cs="Times New Roman"/>
          <w:b/>
          <w:szCs w:val="28"/>
        </w:rPr>
      </w:pPr>
      <w:r w:rsidRPr="000346DD">
        <w:rPr>
          <w:rFonts w:cs="Times New Roman"/>
          <w:b/>
          <w:szCs w:val="28"/>
        </w:rPr>
        <w:t>2 слайд.</w:t>
      </w:r>
    </w:p>
    <w:p w14:paraId="74C26FC6" w14:textId="6F9A566F" w:rsidR="00FB1CF8" w:rsidRPr="000346DD" w:rsidRDefault="00FB1CF8" w:rsidP="00FB1CF8">
      <w:pPr>
        <w:spacing w:after="0"/>
        <w:jc w:val="both"/>
        <w:rPr>
          <w:rFonts w:cs="Times New Roman"/>
          <w:szCs w:val="28"/>
        </w:rPr>
      </w:pPr>
      <w:r w:rsidRPr="000346DD">
        <w:rPr>
          <w:rFonts w:cs="Times New Roman"/>
          <w:szCs w:val="28"/>
        </w:rPr>
        <w:t>Личный интерес обучающегося – это решающий фактор процесса образования.</w:t>
      </w:r>
    </w:p>
    <w:p w14:paraId="3BC2B343" w14:textId="263D7407" w:rsidR="00FB1CF8" w:rsidRPr="000346DD" w:rsidRDefault="00FB1CF8" w:rsidP="00FB1CF8">
      <w:pPr>
        <w:spacing w:after="0"/>
        <w:jc w:val="both"/>
        <w:rPr>
          <w:rFonts w:cs="Times New Roman"/>
          <w:b/>
          <w:szCs w:val="28"/>
        </w:rPr>
      </w:pPr>
      <w:r w:rsidRPr="000346DD">
        <w:rPr>
          <w:rFonts w:cs="Times New Roman"/>
          <w:b/>
          <w:szCs w:val="28"/>
        </w:rPr>
        <w:t>3 слайд</w:t>
      </w:r>
    </w:p>
    <w:p w14:paraId="1E98F135" w14:textId="796011A9" w:rsidR="00FB1CF8" w:rsidRPr="000346DD" w:rsidRDefault="00FB1CF8" w:rsidP="00FB1CF8">
      <w:pPr>
        <w:spacing w:after="0"/>
        <w:jc w:val="both"/>
        <w:rPr>
          <w:rFonts w:cs="Times New Roman"/>
          <w:szCs w:val="28"/>
        </w:rPr>
      </w:pPr>
      <w:r w:rsidRPr="000346DD">
        <w:rPr>
          <w:rFonts w:cs="Times New Roman"/>
          <w:szCs w:val="28"/>
        </w:rPr>
        <w:t>Повышение педагогического мастерства учителя путём освоения современных образовательных технологий обучения и воспитания.</w:t>
      </w:r>
    </w:p>
    <w:p w14:paraId="3FF05C51" w14:textId="2D4ADA34" w:rsidR="00FB1CF8" w:rsidRPr="000346DD" w:rsidRDefault="00FB1CF8" w:rsidP="00FB1CF8">
      <w:pPr>
        <w:spacing w:after="0"/>
        <w:jc w:val="both"/>
        <w:rPr>
          <w:rFonts w:cs="Times New Roman"/>
          <w:szCs w:val="28"/>
        </w:rPr>
      </w:pPr>
      <w:r w:rsidRPr="000346DD">
        <w:rPr>
          <w:rFonts w:cs="Times New Roman"/>
          <w:b/>
          <w:szCs w:val="28"/>
        </w:rPr>
        <w:t>4 слайд</w:t>
      </w:r>
      <w:r w:rsidRPr="000346DD">
        <w:rPr>
          <w:rFonts w:cs="Times New Roman"/>
          <w:szCs w:val="28"/>
        </w:rPr>
        <w:t xml:space="preserve"> </w:t>
      </w:r>
      <w:r w:rsidRPr="000346DD">
        <w:rPr>
          <w:rFonts w:cs="Times New Roman"/>
          <w:szCs w:val="28"/>
        </w:rPr>
        <w:t>Применение инноваций для повышения эффективности и вовлеченности младших школьников</w:t>
      </w:r>
    </w:p>
    <w:p w14:paraId="44F00F95" w14:textId="77777777" w:rsidR="00FB1CF8" w:rsidRPr="000346DD" w:rsidRDefault="00FB1CF8" w:rsidP="00FB1CF8">
      <w:pPr>
        <w:spacing w:after="0"/>
        <w:jc w:val="both"/>
        <w:rPr>
          <w:rFonts w:cs="Times New Roman"/>
          <w:b/>
          <w:szCs w:val="28"/>
        </w:rPr>
      </w:pPr>
      <w:r w:rsidRPr="000346DD">
        <w:rPr>
          <w:rFonts w:cs="Times New Roman"/>
          <w:b/>
          <w:szCs w:val="28"/>
        </w:rPr>
        <w:t>5-9 слайды.</w:t>
      </w:r>
    </w:p>
    <w:p w14:paraId="315C3748" w14:textId="2E09B1A0" w:rsidR="00FB1CF8" w:rsidRPr="000346DD" w:rsidRDefault="00FB1CF8" w:rsidP="00FB1CF8">
      <w:pPr>
        <w:spacing w:after="0"/>
        <w:jc w:val="both"/>
        <w:rPr>
          <w:rFonts w:cs="Times New Roman"/>
          <w:b/>
          <w:szCs w:val="28"/>
        </w:rPr>
      </w:pPr>
      <w:r w:rsidRPr="000346DD">
        <w:rPr>
          <w:rFonts w:cs="Times New Roman"/>
          <w:b/>
          <w:szCs w:val="28"/>
        </w:rPr>
        <w:t>Почему технологии важны в начальной школе?</w:t>
      </w:r>
    </w:p>
    <w:p w14:paraId="770E7FC3" w14:textId="48929368" w:rsidR="00FB1CF8" w:rsidRPr="000346DD" w:rsidRDefault="00FB1CF8" w:rsidP="00FB1CF8">
      <w:pPr>
        <w:spacing w:after="0"/>
        <w:jc w:val="both"/>
        <w:rPr>
          <w:rFonts w:cs="Times New Roman"/>
          <w:b/>
          <w:szCs w:val="28"/>
        </w:rPr>
      </w:pPr>
      <w:r w:rsidRPr="000346DD">
        <w:rPr>
          <w:rFonts w:cs="Times New Roman"/>
          <w:b/>
          <w:szCs w:val="28"/>
        </w:rPr>
        <w:t xml:space="preserve"> Актуальность внедрения технологий</w:t>
      </w:r>
    </w:p>
    <w:p w14:paraId="3A2DD32D" w14:textId="77777777" w:rsidR="00FB1CF8" w:rsidRPr="000346DD" w:rsidRDefault="00FB1CF8" w:rsidP="00FB1CF8">
      <w:pPr>
        <w:spacing w:after="0"/>
        <w:jc w:val="both"/>
        <w:rPr>
          <w:rFonts w:cs="Times New Roman"/>
          <w:b/>
          <w:szCs w:val="28"/>
        </w:rPr>
      </w:pPr>
    </w:p>
    <w:p w14:paraId="031271F6" w14:textId="2F8EA6AB" w:rsidR="00FB1CF8" w:rsidRPr="000346DD" w:rsidRDefault="00FB1CF8" w:rsidP="00FB1CF8">
      <w:pPr>
        <w:spacing w:after="0"/>
        <w:jc w:val="both"/>
        <w:rPr>
          <w:rFonts w:cs="Times New Roman"/>
          <w:szCs w:val="28"/>
        </w:rPr>
      </w:pPr>
      <w:r w:rsidRPr="000346DD">
        <w:rPr>
          <w:rFonts w:cs="Times New Roman"/>
          <w:szCs w:val="28"/>
        </w:rPr>
        <w:t>В современном образовательном процессе важную роль играют инновационные технологии, которые способствуют повышению эффективности обучения и вовлеченности младших школьников. Применение таких технологий позволяет сделать учебный процесс более интересным и интерактивным.</w:t>
      </w:r>
    </w:p>
    <w:p w14:paraId="2F8A9BB9" w14:textId="77777777" w:rsidR="00FB1CF8" w:rsidRPr="000346DD" w:rsidRDefault="00FB1CF8" w:rsidP="00FB1CF8">
      <w:pPr>
        <w:spacing w:after="0"/>
        <w:jc w:val="both"/>
        <w:rPr>
          <w:rFonts w:cs="Times New Roman"/>
          <w:szCs w:val="28"/>
        </w:rPr>
      </w:pPr>
      <w:r w:rsidRPr="000346DD">
        <w:rPr>
          <w:rFonts w:cs="Times New Roman"/>
          <w:szCs w:val="28"/>
        </w:rPr>
        <w:t>Тезисы:</w:t>
      </w:r>
    </w:p>
    <w:p w14:paraId="7384CA71" w14:textId="3D6313CF" w:rsidR="00FB1CF8" w:rsidRPr="000346DD" w:rsidRDefault="00FB1CF8" w:rsidP="00FB1CF8">
      <w:pPr>
        <w:spacing w:after="0"/>
        <w:jc w:val="both"/>
        <w:rPr>
          <w:rFonts w:cs="Times New Roman"/>
          <w:szCs w:val="28"/>
        </w:rPr>
      </w:pPr>
      <w:r w:rsidRPr="000346DD">
        <w:rPr>
          <w:rFonts w:cs="Times New Roman"/>
          <w:szCs w:val="28"/>
        </w:rPr>
        <w:t xml:space="preserve">    1.</w:t>
      </w:r>
      <w:r w:rsidRPr="000346DD">
        <w:rPr>
          <w:rFonts w:cs="Times New Roman"/>
          <w:szCs w:val="28"/>
        </w:rPr>
        <w:t xml:space="preserve">   Цифровая трансформация общества: дети растут в технологичном мире.</w:t>
      </w:r>
      <w:r w:rsidRPr="000346DD">
        <w:rPr>
          <w:rFonts w:cs="Times New Roman"/>
          <w:szCs w:val="28"/>
        </w:rPr>
        <w:t xml:space="preserve"> дети делают домашние задания с помощью </w:t>
      </w:r>
      <w:proofErr w:type="spellStart"/>
      <w:r w:rsidRPr="000346DD">
        <w:rPr>
          <w:rFonts w:cs="Times New Roman"/>
          <w:szCs w:val="28"/>
        </w:rPr>
        <w:t>нейросетей</w:t>
      </w:r>
      <w:proofErr w:type="spellEnd"/>
      <w:r w:rsidRPr="000346DD">
        <w:rPr>
          <w:rFonts w:cs="Times New Roman"/>
          <w:szCs w:val="28"/>
        </w:rPr>
        <w:t>, играют в онлайн-игры, начинают общаться в мессенджерах раньше, чем осваивают чтение и письмо.</w:t>
      </w:r>
    </w:p>
    <w:p w14:paraId="52412CD5" w14:textId="0EE777E9" w:rsidR="00FB1CF8" w:rsidRPr="00FB1CF8" w:rsidRDefault="00FB1CF8" w:rsidP="001B43D1">
      <w:pPr>
        <w:spacing w:after="0"/>
        <w:jc w:val="both"/>
        <w:rPr>
          <w:rFonts w:cs="Times New Roman"/>
          <w:szCs w:val="28"/>
        </w:rPr>
      </w:pPr>
      <w:r w:rsidRPr="000346DD">
        <w:rPr>
          <w:rFonts w:cs="Times New Roman"/>
          <w:szCs w:val="28"/>
        </w:rPr>
        <w:t xml:space="preserve">    </w:t>
      </w:r>
      <w:r w:rsidRPr="000346DD">
        <w:rPr>
          <w:rFonts w:cs="Times New Roman"/>
          <w:szCs w:val="28"/>
        </w:rPr>
        <w:t>2.</w:t>
      </w:r>
      <w:r w:rsidRPr="000346DD">
        <w:rPr>
          <w:rFonts w:cs="Times New Roman"/>
          <w:szCs w:val="28"/>
        </w:rPr>
        <w:t xml:space="preserve"> Развитие ключевых навыков XXI века: </w:t>
      </w:r>
      <w:r w:rsidR="001B43D1" w:rsidRPr="00FB1CF8">
        <w:rPr>
          <w:rFonts w:eastAsia="Times New Roman" w:cs="Times New Roman"/>
          <w:kern w:val="0"/>
          <w:szCs w:val="28"/>
          <w:lang w:eastAsia="ru-RU"/>
          <w14:ligatures w14:val="none"/>
        </w:rPr>
        <w:t xml:space="preserve">концепция «4К»: </w:t>
      </w:r>
      <w:r w:rsidRPr="000346DD">
        <w:rPr>
          <w:rFonts w:cs="Times New Roman"/>
          <w:szCs w:val="28"/>
        </w:rPr>
        <w:t>критическое мышление, креатив</w:t>
      </w:r>
      <w:r w:rsidR="001B43D1" w:rsidRPr="000346DD">
        <w:rPr>
          <w:rFonts w:cs="Times New Roman"/>
          <w:szCs w:val="28"/>
        </w:rPr>
        <w:t xml:space="preserve">ность, коммуникация, кооперация </w:t>
      </w:r>
      <w:r w:rsidRPr="00FB1CF8">
        <w:rPr>
          <w:rFonts w:eastAsia="Times New Roman" w:cs="Times New Roman"/>
          <w:kern w:val="0"/>
          <w:szCs w:val="28"/>
          <w:lang w:eastAsia="ru-RU"/>
          <w14:ligatures w14:val="none"/>
        </w:rPr>
        <w:t>важно для успешной жизни и деятельности в современном мире. </w:t>
      </w:r>
      <w:r w:rsidR="001B43D1" w:rsidRPr="000346DD">
        <w:rPr>
          <w:rFonts w:eastAsia="Times New Roman" w:cs="Times New Roman"/>
          <w:kern w:val="0"/>
          <w:szCs w:val="28"/>
          <w:lang w:eastAsia="ru-RU"/>
          <w14:ligatures w14:val="none"/>
        </w:rPr>
        <w:t xml:space="preserve"> </w:t>
      </w:r>
    </w:p>
    <w:p w14:paraId="2961C87D" w14:textId="60EFCD48" w:rsidR="00FB1CF8" w:rsidRPr="000346DD" w:rsidRDefault="00FB1CF8" w:rsidP="00FB1CF8">
      <w:pPr>
        <w:shd w:val="clear" w:color="auto" w:fill="FFFFFF"/>
        <w:spacing w:after="120" w:line="330" w:lineRule="atLeast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0346DD">
        <w:rPr>
          <w:rFonts w:eastAsia="Times New Roman" w:cs="Times New Roman"/>
          <w:b/>
          <w:bCs/>
          <w:kern w:val="0"/>
          <w:szCs w:val="28"/>
          <w:lang w:eastAsia="ru-RU"/>
          <w14:ligatures w14:val="none"/>
        </w:rPr>
        <w:t>Критическое мышление</w:t>
      </w:r>
      <w:r w:rsidRPr="00FB1CF8">
        <w:rPr>
          <w:rFonts w:eastAsia="Times New Roman" w:cs="Times New Roman"/>
          <w:kern w:val="0"/>
          <w:szCs w:val="28"/>
          <w:lang w:eastAsia="ru-RU"/>
          <w14:ligatures w14:val="none"/>
        </w:rPr>
        <w:t> помогает детям лучше понимать учебный материал, проводить исследовательские работы и справляться с различными учебными задачами. </w:t>
      </w:r>
    </w:p>
    <w:p w14:paraId="6AA3205D" w14:textId="7AD20C11" w:rsidR="001B43D1" w:rsidRPr="000346DD" w:rsidRDefault="001B43D1" w:rsidP="00FB1CF8">
      <w:pPr>
        <w:shd w:val="clear" w:color="auto" w:fill="FFFFFF"/>
        <w:spacing w:after="120" w:line="330" w:lineRule="atLeast"/>
        <w:rPr>
          <w:rFonts w:cs="Times New Roman"/>
          <w:szCs w:val="28"/>
          <w:shd w:val="clear" w:color="auto" w:fill="FFFFFF"/>
        </w:rPr>
      </w:pPr>
      <w:r w:rsidRPr="000346DD">
        <w:rPr>
          <w:rStyle w:val="ad"/>
          <w:rFonts w:cs="Times New Roman"/>
          <w:szCs w:val="28"/>
          <w:shd w:val="clear" w:color="auto" w:fill="FFFFFF"/>
        </w:rPr>
        <w:t>Креативность</w:t>
      </w:r>
      <w:r w:rsidRPr="000346DD">
        <w:rPr>
          <w:rFonts w:cs="Times New Roman"/>
          <w:szCs w:val="28"/>
          <w:shd w:val="clear" w:color="auto" w:fill="FFFFFF"/>
        </w:rPr>
        <w:t> позволяет школьникам проявлять себя в различных областях, таких как искусство, наука и техника.</w:t>
      </w:r>
    </w:p>
    <w:p w14:paraId="560EA3FA" w14:textId="77777777" w:rsidR="001B43D1" w:rsidRPr="000346DD" w:rsidRDefault="001B43D1" w:rsidP="001B43D1">
      <w:pPr>
        <w:shd w:val="clear" w:color="auto" w:fill="FFFFFF"/>
        <w:spacing w:after="120" w:line="330" w:lineRule="atLeast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0346DD">
        <w:rPr>
          <w:rFonts w:eastAsia="Times New Roman" w:cs="Times New Roman"/>
          <w:b/>
          <w:kern w:val="0"/>
          <w:szCs w:val="28"/>
          <w:lang w:eastAsia="ru-RU"/>
          <w14:ligatures w14:val="none"/>
        </w:rPr>
        <w:t>Коммуникация</w:t>
      </w:r>
      <w:r w:rsidRPr="000346DD">
        <w:rPr>
          <w:rFonts w:eastAsia="Times New Roman" w:cs="Times New Roman"/>
          <w:kern w:val="0"/>
          <w:szCs w:val="28"/>
          <w:lang w:eastAsia="ru-RU"/>
          <w14:ligatures w14:val="none"/>
        </w:rPr>
        <w:t xml:space="preserve"> способствует успешному взаимодействию с одноклассниками и учителями, улучшая социальные и межличностные компетенции. Умение работать в команде и эффективно общаться становится важным элементом не только школьной, но и будущей профессиональной жизни. </w:t>
      </w:r>
    </w:p>
    <w:p w14:paraId="6725DD70" w14:textId="71F6E67E" w:rsidR="001B43D1" w:rsidRPr="00FB1CF8" w:rsidRDefault="001B43D1" w:rsidP="001B43D1">
      <w:pPr>
        <w:shd w:val="clear" w:color="auto" w:fill="FFFFFF"/>
        <w:spacing w:after="120" w:line="330" w:lineRule="atLeast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0346DD">
        <w:rPr>
          <w:rFonts w:eastAsia="Times New Roman" w:cs="Times New Roman"/>
          <w:b/>
          <w:kern w:val="0"/>
          <w:szCs w:val="28"/>
          <w:lang w:eastAsia="ru-RU"/>
          <w14:ligatures w14:val="none"/>
        </w:rPr>
        <w:t>Кооперация</w:t>
      </w:r>
      <w:r w:rsidRPr="000346DD">
        <w:rPr>
          <w:rFonts w:eastAsia="Times New Roman" w:cs="Times New Roman"/>
          <w:kern w:val="0"/>
          <w:szCs w:val="28"/>
          <w:lang w:eastAsia="ru-RU"/>
          <w14:ligatures w14:val="none"/>
        </w:rPr>
        <w:t xml:space="preserve"> — это способность работать в команде для достижения общей цели, распределять роли, договариваться, учитывать мнение других и нести совместную ответственность за результат.</w:t>
      </w:r>
    </w:p>
    <w:p w14:paraId="15478406" w14:textId="77777777" w:rsidR="00FB1CF8" w:rsidRPr="000346DD" w:rsidRDefault="00FB1CF8" w:rsidP="00FB1CF8">
      <w:pPr>
        <w:spacing w:after="0"/>
        <w:jc w:val="both"/>
        <w:rPr>
          <w:rFonts w:cs="Times New Roman"/>
          <w:szCs w:val="28"/>
        </w:rPr>
      </w:pPr>
    </w:p>
    <w:p w14:paraId="565C98D0" w14:textId="60F058E3" w:rsidR="00FB1CF8" w:rsidRPr="000346DD" w:rsidRDefault="00FB1CF8" w:rsidP="00FB1CF8">
      <w:pPr>
        <w:spacing w:after="0"/>
        <w:jc w:val="both"/>
        <w:rPr>
          <w:rFonts w:cs="Times New Roman"/>
          <w:szCs w:val="28"/>
        </w:rPr>
      </w:pPr>
      <w:r w:rsidRPr="000346DD">
        <w:rPr>
          <w:rFonts w:cs="Times New Roman"/>
          <w:szCs w:val="28"/>
        </w:rPr>
        <w:t xml:space="preserve">    </w:t>
      </w:r>
      <w:r w:rsidRPr="000346DD">
        <w:rPr>
          <w:rFonts w:cs="Times New Roman"/>
          <w:szCs w:val="28"/>
        </w:rPr>
        <w:t>3.</w:t>
      </w:r>
      <w:r w:rsidRPr="000346DD">
        <w:rPr>
          <w:rFonts w:cs="Times New Roman"/>
          <w:szCs w:val="28"/>
        </w:rPr>
        <w:t xml:space="preserve">  Повышение мотивации и вовлеченности учащихся.</w:t>
      </w:r>
    </w:p>
    <w:p w14:paraId="6C74F8AB" w14:textId="77777777" w:rsidR="001B43D1" w:rsidRPr="001B43D1" w:rsidRDefault="001B43D1" w:rsidP="001B43D1">
      <w:pPr>
        <w:numPr>
          <w:ilvl w:val="0"/>
          <w:numId w:val="1"/>
        </w:numPr>
        <w:shd w:val="clear" w:color="auto" w:fill="FFFFFF"/>
        <w:spacing w:before="100" w:beforeAutospacing="1" w:after="120" w:line="330" w:lineRule="atLeast"/>
        <w:ind w:left="0" w:firstLine="0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0346DD">
        <w:rPr>
          <w:rFonts w:eastAsia="Times New Roman" w:cs="Times New Roman"/>
          <w:b/>
          <w:bCs/>
          <w:kern w:val="0"/>
          <w:szCs w:val="28"/>
          <w:lang w:eastAsia="ru-RU"/>
          <w14:ligatures w14:val="none"/>
        </w:rPr>
        <w:t>Показать связь обучения с реальной жизнью</w:t>
      </w:r>
      <w:r w:rsidRPr="001B43D1">
        <w:rPr>
          <w:rFonts w:eastAsia="Times New Roman" w:cs="Times New Roman"/>
          <w:kern w:val="0"/>
          <w:szCs w:val="28"/>
          <w:lang w:eastAsia="ru-RU"/>
          <w14:ligatures w14:val="none"/>
        </w:rPr>
        <w:t>. Ученикам проще вовлечься в обучение, если они увидят, как это связано с их реальной жизнью.</w:t>
      </w:r>
    </w:p>
    <w:p w14:paraId="42802656" w14:textId="4A6FCDDE" w:rsidR="001B43D1" w:rsidRPr="001B43D1" w:rsidRDefault="001B43D1" w:rsidP="001B43D1">
      <w:pPr>
        <w:numPr>
          <w:ilvl w:val="0"/>
          <w:numId w:val="1"/>
        </w:numPr>
        <w:shd w:val="clear" w:color="auto" w:fill="FFFFFF"/>
        <w:spacing w:before="100" w:beforeAutospacing="1" w:after="120" w:line="330" w:lineRule="atLeast"/>
        <w:ind w:firstLine="0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0346DD">
        <w:rPr>
          <w:rFonts w:eastAsia="Times New Roman" w:cs="Times New Roman"/>
          <w:b/>
          <w:bCs/>
          <w:kern w:val="0"/>
          <w:szCs w:val="28"/>
          <w:lang w:eastAsia="ru-RU"/>
          <w14:ligatures w14:val="none"/>
        </w:rPr>
        <w:lastRenderedPageBreak/>
        <w:t>Использовать современные технологии искусственного интеллекта</w:t>
      </w:r>
      <w:r w:rsidRPr="001B43D1">
        <w:rPr>
          <w:rFonts w:eastAsia="Times New Roman" w:cs="Times New Roman"/>
          <w:kern w:val="0"/>
          <w:szCs w:val="28"/>
          <w:lang w:eastAsia="ru-RU"/>
          <w14:ligatures w14:val="none"/>
        </w:rPr>
        <w:t>. Они позволяют строить адаптивные, персонализированные и мотивирующие образовательные среды, которые способны удерживать внимание и вызывать у учащихся подлинный интерес к знаниям.</w:t>
      </w:r>
    </w:p>
    <w:p w14:paraId="7F8EDBFF" w14:textId="77777777" w:rsidR="001B43D1" w:rsidRPr="000346DD" w:rsidRDefault="001B43D1" w:rsidP="00FB1CF8">
      <w:pPr>
        <w:spacing w:after="0"/>
        <w:jc w:val="both"/>
        <w:rPr>
          <w:rFonts w:cs="Times New Roman"/>
          <w:szCs w:val="28"/>
        </w:rPr>
      </w:pPr>
    </w:p>
    <w:p w14:paraId="0E9CC6FD" w14:textId="6DFE7FD6" w:rsidR="00FB1CF8" w:rsidRPr="000346DD" w:rsidRDefault="00FB1CF8" w:rsidP="001B43D1">
      <w:pPr>
        <w:spacing w:after="0"/>
        <w:jc w:val="both"/>
        <w:rPr>
          <w:rFonts w:cs="Times New Roman"/>
          <w:szCs w:val="28"/>
        </w:rPr>
      </w:pPr>
      <w:r w:rsidRPr="000346DD">
        <w:rPr>
          <w:rFonts w:cs="Times New Roman"/>
          <w:szCs w:val="28"/>
        </w:rPr>
        <w:t xml:space="preserve">    </w:t>
      </w:r>
      <w:r w:rsidR="001B43D1" w:rsidRPr="000346DD">
        <w:rPr>
          <w:rFonts w:cs="Times New Roman"/>
          <w:szCs w:val="28"/>
        </w:rPr>
        <w:t>4. Индивидуализация обучения — это организация учебного процесса, при которой выбор способов, приёмов, темпа обучения обусловлен индивидуальными особенностями учащихся.</w:t>
      </w:r>
    </w:p>
    <w:p w14:paraId="1764B453" w14:textId="77777777" w:rsidR="001B43D1" w:rsidRPr="000346DD" w:rsidRDefault="001B43D1" w:rsidP="001B43D1">
      <w:pPr>
        <w:spacing w:after="0"/>
        <w:jc w:val="both"/>
        <w:rPr>
          <w:rFonts w:cs="Times New Roman"/>
          <w:szCs w:val="28"/>
        </w:rPr>
      </w:pPr>
      <w:r w:rsidRPr="000346DD">
        <w:rPr>
          <w:rFonts w:cs="Times New Roman"/>
          <w:b/>
          <w:szCs w:val="28"/>
        </w:rPr>
        <w:t>10-14 слайды</w:t>
      </w:r>
      <w:r w:rsidRPr="000346DD">
        <w:rPr>
          <w:rFonts w:cs="Times New Roman"/>
          <w:szCs w:val="28"/>
        </w:rPr>
        <w:t>.</w:t>
      </w:r>
    </w:p>
    <w:p w14:paraId="618E86BD" w14:textId="7F55BDF1" w:rsidR="001B43D1" w:rsidRPr="000346DD" w:rsidRDefault="001B43D1" w:rsidP="001B43D1">
      <w:pPr>
        <w:spacing w:after="0"/>
        <w:jc w:val="both"/>
        <w:rPr>
          <w:rFonts w:cs="Times New Roman"/>
          <w:szCs w:val="28"/>
        </w:rPr>
      </w:pPr>
      <w:r w:rsidRPr="000346DD">
        <w:rPr>
          <w:rFonts w:cs="Times New Roman"/>
          <w:szCs w:val="28"/>
        </w:rPr>
        <w:t>Интерактивные доски и проекторы</w:t>
      </w:r>
    </w:p>
    <w:p w14:paraId="61B44F32" w14:textId="068AD147" w:rsidR="001B43D1" w:rsidRPr="000346DD" w:rsidRDefault="001B43D1" w:rsidP="001B43D1">
      <w:pPr>
        <w:spacing w:after="0"/>
        <w:jc w:val="both"/>
        <w:rPr>
          <w:rFonts w:cs="Times New Roman"/>
          <w:szCs w:val="28"/>
        </w:rPr>
      </w:pPr>
      <w:r w:rsidRPr="000346DD">
        <w:rPr>
          <w:rFonts w:cs="Times New Roman"/>
          <w:szCs w:val="28"/>
        </w:rPr>
        <w:t>Визуализация и интерактивность</w:t>
      </w:r>
    </w:p>
    <w:p w14:paraId="5D4F1EDC" w14:textId="77777777" w:rsidR="001B43D1" w:rsidRPr="000346DD" w:rsidRDefault="001B43D1" w:rsidP="001B43D1">
      <w:pPr>
        <w:spacing w:after="0"/>
        <w:jc w:val="both"/>
        <w:rPr>
          <w:rFonts w:cs="Times New Roman"/>
          <w:szCs w:val="28"/>
        </w:rPr>
      </w:pPr>
      <w:r w:rsidRPr="000346DD">
        <w:rPr>
          <w:rFonts w:cs="Times New Roman"/>
          <w:szCs w:val="28"/>
        </w:rPr>
        <w:t>*   Тезисы:</w:t>
      </w:r>
    </w:p>
    <w:p w14:paraId="3F5FB4C4" w14:textId="1C9267C4" w:rsidR="001B43D1" w:rsidRPr="000346DD" w:rsidRDefault="001B43D1" w:rsidP="001B43D1">
      <w:pPr>
        <w:spacing w:after="0"/>
        <w:jc w:val="both"/>
        <w:rPr>
          <w:rFonts w:cs="Times New Roman"/>
          <w:szCs w:val="28"/>
        </w:rPr>
      </w:pPr>
      <w:r w:rsidRPr="000346DD">
        <w:rPr>
          <w:rFonts w:cs="Times New Roman"/>
          <w:szCs w:val="28"/>
        </w:rPr>
        <w:t xml:space="preserve">    *   Динамичное представление учебного материала (видео, анимация, 3D-модели).</w:t>
      </w:r>
      <w:r w:rsidR="00204957" w:rsidRPr="000346DD">
        <w:rPr>
          <w:rStyle w:val="10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 w:rsidR="00204957" w:rsidRPr="000346DD">
        <w:rPr>
          <w:rStyle w:val="ad"/>
          <w:rFonts w:cs="Times New Roman"/>
          <w:szCs w:val="28"/>
          <w:shd w:val="clear" w:color="auto" w:fill="FFFFFF"/>
        </w:rPr>
        <w:t>Динамичное представление учебного материала</w:t>
      </w:r>
      <w:r w:rsidR="00204957" w:rsidRPr="000346DD">
        <w:rPr>
          <w:rFonts w:cs="Times New Roman"/>
          <w:szCs w:val="28"/>
          <w:shd w:val="clear" w:color="auto" w:fill="FFFFFF"/>
        </w:rPr>
        <w:t> с помощью видео, анимации и 3D-моделей позволяет сделать обучение более наглядным и увлекательным.</w:t>
      </w:r>
    </w:p>
    <w:p w14:paraId="55A68AAF" w14:textId="77777777" w:rsidR="001B43D1" w:rsidRPr="000346DD" w:rsidRDefault="001B43D1" w:rsidP="001B43D1">
      <w:pPr>
        <w:spacing w:after="0"/>
        <w:jc w:val="both"/>
        <w:rPr>
          <w:rFonts w:cs="Times New Roman"/>
          <w:szCs w:val="28"/>
        </w:rPr>
      </w:pPr>
      <w:r w:rsidRPr="000346DD">
        <w:rPr>
          <w:rFonts w:cs="Times New Roman"/>
          <w:szCs w:val="28"/>
        </w:rPr>
        <w:t xml:space="preserve">    *   Возможность совместной работы учеников у доски.</w:t>
      </w:r>
    </w:p>
    <w:p w14:paraId="7123405A" w14:textId="77777777" w:rsidR="001B43D1" w:rsidRPr="000346DD" w:rsidRDefault="001B43D1" w:rsidP="001B43D1">
      <w:pPr>
        <w:spacing w:after="0"/>
        <w:jc w:val="both"/>
        <w:rPr>
          <w:rFonts w:cs="Times New Roman"/>
          <w:szCs w:val="28"/>
        </w:rPr>
      </w:pPr>
      <w:r w:rsidRPr="000346DD">
        <w:rPr>
          <w:rFonts w:cs="Times New Roman"/>
          <w:szCs w:val="28"/>
        </w:rPr>
        <w:t xml:space="preserve">    *   Использование обучающих игр и викторин.</w:t>
      </w:r>
    </w:p>
    <w:p w14:paraId="75AA985F" w14:textId="7068A24C" w:rsidR="00FB1CF8" w:rsidRPr="000346DD" w:rsidRDefault="001B43D1" w:rsidP="001B43D1">
      <w:pPr>
        <w:spacing w:after="0"/>
        <w:jc w:val="both"/>
        <w:rPr>
          <w:rFonts w:cs="Times New Roman"/>
          <w:szCs w:val="28"/>
        </w:rPr>
      </w:pPr>
      <w:r w:rsidRPr="000346DD">
        <w:rPr>
          <w:rFonts w:cs="Times New Roman"/>
          <w:szCs w:val="28"/>
        </w:rPr>
        <w:t xml:space="preserve">    *   Легкость демонстрации примеров и выполнения заданий.</w:t>
      </w:r>
      <w:r w:rsidR="00FB1CF8" w:rsidRPr="000346DD">
        <w:rPr>
          <w:rFonts w:cs="Times New Roman"/>
          <w:szCs w:val="28"/>
        </w:rPr>
        <w:t xml:space="preserve"> Использование интерактивных досок и планшетов</w:t>
      </w:r>
    </w:p>
    <w:p w14:paraId="2CA46296" w14:textId="77777777" w:rsidR="00FB1CF8" w:rsidRPr="000346DD" w:rsidRDefault="00FB1CF8" w:rsidP="00FB1CF8">
      <w:pPr>
        <w:spacing w:after="0"/>
        <w:jc w:val="both"/>
        <w:rPr>
          <w:rFonts w:cs="Times New Roman"/>
          <w:szCs w:val="28"/>
        </w:rPr>
      </w:pPr>
      <w:r w:rsidRPr="000346DD">
        <w:rPr>
          <w:rFonts w:cs="Times New Roman"/>
          <w:szCs w:val="28"/>
        </w:rPr>
        <w:t>Интерактивные доски и планшеты позволяют детям взаимодействовать с учебным материалом в игровой форме. Это помогает лучше усваивать информацию и развивать навыки работы с современными технологиями. Например, с помощью интерактивных досок можно проводить виртуальные экскурсии по музеям или изучать географические карты в увлекательной форме.</w:t>
      </w:r>
    </w:p>
    <w:p w14:paraId="4CDAC78C" w14:textId="056234FE" w:rsidR="00204957" w:rsidRPr="000346DD" w:rsidRDefault="00204957" w:rsidP="00204957">
      <w:pPr>
        <w:spacing w:after="0"/>
        <w:jc w:val="both"/>
        <w:rPr>
          <w:rFonts w:cs="Times New Roman"/>
          <w:szCs w:val="28"/>
        </w:rPr>
      </w:pPr>
      <w:r w:rsidRPr="000346DD">
        <w:rPr>
          <w:rFonts w:cs="Times New Roman"/>
          <w:b/>
          <w:szCs w:val="28"/>
        </w:rPr>
        <w:t xml:space="preserve">15-20 слайды.   </w:t>
      </w:r>
      <w:r w:rsidRPr="000346DD">
        <w:rPr>
          <w:rFonts w:cs="Times New Roman"/>
          <w:szCs w:val="28"/>
        </w:rPr>
        <w:t>Индивидуальный доступ к ресурсам.</w:t>
      </w:r>
    </w:p>
    <w:p w14:paraId="6BB8F519" w14:textId="32503509" w:rsidR="00204957" w:rsidRPr="000346DD" w:rsidRDefault="00204957" w:rsidP="00CE3CE1">
      <w:pPr>
        <w:spacing w:after="0"/>
        <w:jc w:val="both"/>
        <w:rPr>
          <w:rFonts w:cs="Times New Roman"/>
          <w:szCs w:val="28"/>
        </w:rPr>
      </w:pPr>
      <w:r w:rsidRPr="000346DD">
        <w:rPr>
          <w:rFonts w:cs="Times New Roman"/>
          <w:szCs w:val="28"/>
        </w:rPr>
        <w:t>Тезисы:</w:t>
      </w:r>
    </w:p>
    <w:p w14:paraId="74888BEB" w14:textId="77777777" w:rsidR="00204957" w:rsidRPr="000346DD" w:rsidRDefault="00204957" w:rsidP="00CE3CE1">
      <w:pPr>
        <w:spacing w:after="0"/>
        <w:jc w:val="both"/>
        <w:rPr>
          <w:rFonts w:cs="Times New Roman"/>
          <w:szCs w:val="28"/>
        </w:rPr>
      </w:pPr>
      <w:r w:rsidRPr="000346DD">
        <w:rPr>
          <w:rFonts w:cs="Times New Roman"/>
          <w:szCs w:val="28"/>
        </w:rPr>
        <w:t>1. Образовательные платформы и онлайн-ресурсы</w:t>
      </w:r>
    </w:p>
    <w:p w14:paraId="4A0F5E61" w14:textId="356CA797" w:rsidR="00204957" w:rsidRPr="000346DD" w:rsidRDefault="00204957" w:rsidP="00CE3CE1">
      <w:pPr>
        <w:spacing w:after="0"/>
        <w:jc w:val="both"/>
        <w:rPr>
          <w:rFonts w:cs="Times New Roman"/>
          <w:szCs w:val="28"/>
        </w:rPr>
      </w:pPr>
      <w:r w:rsidRPr="000346DD">
        <w:rPr>
          <w:rFonts w:cs="Times New Roman"/>
          <w:szCs w:val="28"/>
        </w:rPr>
        <w:t>Цифровые учебные среды</w:t>
      </w:r>
    </w:p>
    <w:p w14:paraId="319FAC6E" w14:textId="630EFE80" w:rsidR="00204957" w:rsidRPr="000346DD" w:rsidRDefault="00CE3CE1" w:rsidP="00CE3CE1">
      <w:pPr>
        <w:spacing w:after="0"/>
        <w:jc w:val="both"/>
        <w:rPr>
          <w:rFonts w:cs="Times New Roman"/>
          <w:szCs w:val="28"/>
        </w:rPr>
      </w:pPr>
      <w:r w:rsidRPr="000346DD">
        <w:rPr>
          <w:rFonts w:cs="Times New Roman"/>
          <w:szCs w:val="28"/>
        </w:rPr>
        <w:t xml:space="preserve"> </w:t>
      </w:r>
      <w:r w:rsidR="00204957" w:rsidRPr="000346DD">
        <w:rPr>
          <w:rFonts w:cs="Times New Roman"/>
          <w:szCs w:val="28"/>
        </w:rPr>
        <w:t>2.</w:t>
      </w:r>
      <w:r w:rsidR="00204957" w:rsidRPr="000346DD">
        <w:rPr>
          <w:rFonts w:cs="Times New Roman"/>
          <w:szCs w:val="28"/>
        </w:rPr>
        <w:t xml:space="preserve"> </w:t>
      </w:r>
      <w:r w:rsidR="00B07310" w:rsidRPr="000346DD">
        <w:rPr>
          <w:rFonts w:cs="Times New Roman"/>
          <w:szCs w:val="28"/>
        </w:rPr>
        <w:t xml:space="preserve">Интерактивные уроки, тесты, симуляции (например, </w:t>
      </w:r>
      <w:proofErr w:type="spellStart"/>
      <w:r w:rsidR="00B07310" w:rsidRPr="000346DD">
        <w:rPr>
          <w:rFonts w:cs="Times New Roman"/>
          <w:szCs w:val="28"/>
        </w:rPr>
        <w:t>Учи.ру</w:t>
      </w:r>
      <w:proofErr w:type="spellEnd"/>
      <w:r w:rsidR="00B07310" w:rsidRPr="000346DD">
        <w:rPr>
          <w:rFonts w:cs="Times New Roman"/>
          <w:szCs w:val="28"/>
        </w:rPr>
        <w:t xml:space="preserve">, </w:t>
      </w:r>
      <w:proofErr w:type="spellStart"/>
      <w:r w:rsidR="00B07310" w:rsidRPr="000346DD">
        <w:rPr>
          <w:rFonts w:cs="Times New Roman"/>
          <w:szCs w:val="28"/>
        </w:rPr>
        <w:t>ЯКласс</w:t>
      </w:r>
      <w:proofErr w:type="spellEnd"/>
      <w:r w:rsidR="00B07310" w:rsidRPr="000346DD">
        <w:rPr>
          <w:rFonts w:cs="Times New Roman"/>
          <w:szCs w:val="28"/>
        </w:rPr>
        <w:t>).</w:t>
      </w:r>
    </w:p>
    <w:p w14:paraId="79D18DE7" w14:textId="79432B6A" w:rsidR="00204957" w:rsidRPr="000346DD" w:rsidRDefault="00CE3CE1" w:rsidP="00CE3CE1">
      <w:pPr>
        <w:spacing w:after="0"/>
        <w:jc w:val="both"/>
        <w:rPr>
          <w:rFonts w:cs="Times New Roman"/>
          <w:szCs w:val="28"/>
        </w:rPr>
      </w:pPr>
      <w:r w:rsidRPr="000346DD">
        <w:rPr>
          <w:rFonts w:cs="Times New Roman"/>
          <w:szCs w:val="28"/>
        </w:rPr>
        <w:t xml:space="preserve"> </w:t>
      </w:r>
      <w:r w:rsidR="00204957" w:rsidRPr="000346DD">
        <w:rPr>
          <w:rFonts w:cs="Times New Roman"/>
          <w:szCs w:val="28"/>
        </w:rPr>
        <w:t>3.Дополнительные материалы для углубленного изучения.</w:t>
      </w:r>
    </w:p>
    <w:p w14:paraId="3F463E54" w14:textId="03562E7D" w:rsidR="00CE3CE1" w:rsidRPr="000346DD" w:rsidRDefault="00204957" w:rsidP="00CE3CE1">
      <w:pPr>
        <w:spacing w:after="0"/>
        <w:jc w:val="both"/>
        <w:rPr>
          <w:rFonts w:cs="Times New Roman"/>
          <w:szCs w:val="28"/>
        </w:rPr>
      </w:pPr>
      <w:r w:rsidRPr="000346DD">
        <w:rPr>
          <w:rFonts w:cs="Times New Roman"/>
          <w:szCs w:val="28"/>
        </w:rPr>
        <w:t xml:space="preserve"> </w:t>
      </w:r>
      <w:r w:rsidR="00CE3CE1" w:rsidRPr="000346DD">
        <w:rPr>
          <w:rFonts w:cs="Times New Roman"/>
          <w:szCs w:val="28"/>
        </w:rPr>
        <w:t>4. Развитие навыков работы с информацией в группах.</w:t>
      </w:r>
    </w:p>
    <w:p w14:paraId="4D28111A" w14:textId="655D69AB" w:rsidR="00CE3CE1" w:rsidRPr="000346DD" w:rsidRDefault="00CE3CE1" w:rsidP="00CE3CE1">
      <w:pPr>
        <w:spacing w:after="0"/>
        <w:jc w:val="both"/>
        <w:rPr>
          <w:rFonts w:cs="Times New Roman"/>
          <w:szCs w:val="28"/>
        </w:rPr>
      </w:pPr>
      <w:r w:rsidRPr="000346DD">
        <w:rPr>
          <w:rFonts w:cs="Times New Roman"/>
          <w:szCs w:val="28"/>
        </w:rPr>
        <w:t>5.Развитие самостоятельности и ответственности.</w:t>
      </w:r>
    </w:p>
    <w:p w14:paraId="773DD312" w14:textId="1BDCB7C4" w:rsidR="00204957" w:rsidRPr="000346DD" w:rsidRDefault="00204957" w:rsidP="00204957">
      <w:pPr>
        <w:spacing w:after="0"/>
        <w:jc w:val="both"/>
        <w:rPr>
          <w:rFonts w:cs="Times New Roman"/>
          <w:szCs w:val="28"/>
        </w:rPr>
      </w:pPr>
    </w:p>
    <w:p w14:paraId="55ADAEB5" w14:textId="77777777" w:rsidR="00CE3CE1" w:rsidRPr="000346DD" w:rsidRDefault="00CE3CE1" w:rsidP="00CE3CE1">
      <w:pPr>
        <w:spacing w:after="0"/>
        <w:jc w:val="both"/>
        <w:rPr>
          <w:rFonts w:cs="Times New Roman"/>
          <w:b/>
          <w:szCs w:val="28"/>
        </w:rPr>
      </w:pPr>
      <w:r w:rsidRPr="000346DD">
        <w:rPr>
          <w:rFonts w:cs="Times New Roman"/>
          <w:b/>
          <w:szCs w:val="28"/>
        </w:rPr>
        <w:t xml:space="preserve">21-24 слайды. </w:t>
      </w:r>
    </w:p>
    <w:p w14:paraId="6EFB5FF2" w14:textId="7655D3DD" w:rsidR="00CE3CE1" w:rsidRPr="000346DD" w:rsidRDefault="00CE3CE1" w:rsidP="00CE3CE1">
      <w:pPr>
        <w:spacing w:after="0"/>
        <w:jc w:val="both"/>
        <w:rPr>
          <w:rFonts w:cs="Times New Roman"/>
          <w:b/>
          <w:szCs w:val="28"/>
        </w:rPr>
      </w:pPr>
      <w:r w:rsidRPr="000346DD">
        <w:rPr>
          <w:rFonts w:cs="Times New Roman"/>
          <w:b/>
          <w:szCs w:val="28"/>
        </w:rPr>
        <w:t>Робототехника и программирование</w:t>
      </w:r>
    </w:p>
    <w:p w14:paraId="09931C7F" w14:textId="6A89EB4B" w:rsidR="00204957" w:rsidRPr="000346DD" w:rsidRDefault="00CE3CE1" w:rsidP="00CE3CE1">
      <w:pPr>
        <w:spacing w:after="0"/>
        <w:jc w:val="both"/>
        <w:rPr>
          <w:rFonts w:cs="Times New Roman"/>
          <w:b/>
          <w:szCs w:val="28"/>
        </w:rPr>
      </w:pPr>
      <w:r w:rsidRPr="000346DD">
        <w:rPr>
          <w:rFonts w:cs="Times New Roman"/>
          <w:b/>
          <w:szCs w:val="28"/>
        </w:rPr>
        <w:t xml:space="preserve"> Первые шаги в мир технологий</w:t>
      </w:r>
    </w:p>
    <w:p w14:paraId="48147BC8" w14:textId="3399072A" w:rsidR="00CE3CE1" w:rsidRPr="000346DD" w:rsidRDefault="00CE3CE1" w:rsidP="00CE3CE1">
      <w:pPr>
        <w:spacing w:after="0"/>
        <w:jc w:val="both"/>
        <w:rPr>
          <w:rFonts w:cs="Times New Roman"/>
          <w:szCs w:val="28"/>
          <w:shd w:val="clear" w:color="auto" w:fill="FFFFFF"/>
        </w:rPr>
      </w:pPr>
      <w:r w:rsidRPr="000346DD">
        <w:rPr>
          <w:rStyle w:val="ad"/>
          <w:rFonts w:cs="Times New Roman"/>
          <w:szCs w:val="28"/>
          <w:shd w:val="clear" w:color="auto" w:fill="FFFFFF"/>
        </w:rPr>
        <w:t>Первые шаги в мир робототехники</w:t>
      </w:r>
      <w:r w:rsidRPr="000346DD">
        <w:rPr>
          <w:rFonts w:cs="Times New Roman"/>
          <w:szCs w:val="28"/>
          <w:shd w:val="clear" w:color="auto" w:fill="FFFFFF"/>
        </w:rPr>
        <w:t> могут включать следующие этапы, в зависимости от возраста и интересов ребёнка</w:t>
      </w:r>
    </w:p>
    <w:p w14:paraId="7D39733E" w14:textId="77777777" w:rsidR="00CE3CE1" w:rsidRPr="000346DD" w:rsidRDefault="00CE3CE1" w:rsidP="00CE3CE1">
      <w:pPr>
        <w:spacing w:after="0"/>
        <w:jc w:val="both"/>
        <w:rPr>
          <w:rFonts w:cs="Times New Roman"/>
          <w:szCs w:val="28"/>
        </w:rPr>
      </w:pPr>
      <w:r w:rsidRPr="000346DD">
        <w:rPr>
          <w:rFonts w:cs="Times New Roman"/>
          <w:szCs w:val="28"/>
        </w:rPr>
        <w:t>Виртуальная и дополненная реальность</w:t>
      </w:r>
    </w:p>
    <w:p w14:paraId="20071F24" w14:textId="77777777" w:rsidR="00CE3CE1" w:rsidRPr="000346DD" w:rsidRDefault="00CE3CE1" w:rsidP="00CE3CE1">
      <w:pPr>
        <w:spacing w:after="0"/>
        <w:jc w:val="both"/>
        <w:rPr>
          <w:rFonts w:cs="Times New Roman"/>
          <w:szCs w:val="28"/>
        </w:rPr>
      </w:pPr>
      <w:r w:rsidRPr="000346DD">
        <w:rPr>
          <w:rFonts w:cs="Times New Roman"/>
          <w:szCs w:val="28"/>
        </w:rPr>
        <w:t>Технологии виртуальной и дополненной реальности открывают новые горизонты в образовании. С их помощью можно создавать реалистичные модели исторических событий, природных явлений и других учебных материалов. Это позволяет детям погружаться в изучаемую тему и лучше её понимать.</w:t>
      </w:r>
    </w:p>
    <w:p w14:paraId="10B4A563" w14:textId="77777777" w:rsidR="00CE3CE1" w:rsidRPr="000346DD" w:rsidRDefault="00CE3CE1" w:rsidP="00CE3CE1">
      <w:pPr>
        <w:spacing w:after="0"/>
        <w:jc w:val="both"/>
        <w:rPr>
          <w:rFonts w:cs="Times New Roman"/>
          <w:szCs w:val="28"/>
          <w:shd w:val="clear" w:color="auto" w:fill="FFFFFF"/>
        </w:rPr>
      </w:pPr>
    </w:p>
    <w:p w14:paraId="06553538" w14:textId="77777777" w:rsidR="00B07310" w:rsidRPr="000346DD" w:rsidRDefault="00CE3CE1" w:rsidP="00CE3CE1">
      <w:pPr>
        <w:pStyle w:val="a7"/>
        <w:spacing w:after="0"/>
        <w:ind w:left="765"/>
        <w:jc w:val="both"/>
        <w:rPr>
          <w:rFonts w:cs="Times New Roman"/>
          <w:szCs w:val="28"/>
        </w:rPr>
      </w:pPr>
      <w:r w:rsidRPr="000346DD">
        <w:rPr>
          <w:rFonts w:cs="Times New Roman"/>
          <w:szCs w:val="28"/>
        </w:rPr>
        <w:t xml:space="preserve">  </w:t>
      </w:r>
    </w:p>
    <w:p w14:paraId="022440FD" w14:textId="40EAFF04" w:rsidR="00B07310" w:rsidRPr="000346DD" w:rsidRDefault="00B07310" w:rsidP="00CE3CE1">
      <w:pPr>
        <w:pStyle w:val="a7"/>
        <w:spacing w:after="0"/>
        <w:ind w:left="765"/>
        <w:jc w:val="both"/>
        <w:rPr>
          <w:rFonts w:cs="Times New Roman"/>
          <w:b/>
          <w:szCs w:val="28"/>
        </w:rPr>
      </w:pPr>
      <w:r w:rsidRPr="000346DD">
        <w:rPr>
          <w:rFonts w:cs="Times New Roman"/>
          <w:b/>
          <w:szCs w:val="28"/>
        </w:rPr>
        <w:t>25-27 слайды</w:t>
      </w:r>
    </w:p>
    <w:p w14:paraId="12461C37" w14:textId="50031D6C" w:rsidR="00B07310" w:rsidRPr="000346DD" w:rsidRDefault="00B07310" w:rsidP="00CE3CE1">
      <w:pPr>
        <w:pStyle w:val="a7"/>
        <w:spacing w:after="0"/>
        <w:ind w:left="765"/>
        <w:jc w:val="both"/>
        <w:rPr>
          <w:rFonts w:cs="Times New Roman"/>
          <w:b/>
          <w:szCs w:val="28"/>
        </w:rPr>
      </w:pPr>
      <w:r w:rsidRPr="000346DD">
        <w:rPr>
          <w:rFonts w:cs="Times New Roman"/>
          <w:b/>
          <w:szCs w:val="28"/>
        </w:rPr>
        <w:t xml:space="preserve">Преимущества использования </w:t>
      </w:r>
      <w:proofErr w:type="gramStart"/>
      <w:r w:rsidRPr="000346DD">
        <w:rPr>
          <w:rFonts w:cs="Times New Roman"/>
          <w:b/>
          <w:szCs w:val="28"/>
        </w:rPr>
        <w:t>современных  технологий</w:t>
      </w:r>
      <w:proofErr w:type="gramEnd"/>
    </w:p>
    <w:p w14:paraId="290607D7" w14:textId="0DE76BEE" w:rsidR="00CE3CE1" w:rsidRPr="000346DD" w:rsidRDefault="00CE3CE1" w:rsidP="00CE3CE1">
      <w:pPr>
        <w:pStyle w:val="a7"/>
        <w:spacing w:after="0"/>
        <w:ind w:left="765"/>
        <w:jc w:val="both"/>
        <w:rPr>
          <w:rFonts w:cs="Times New Roman"/>
          <w:szCs w:val="28"/>
        </w:rPr>
      </w:pPr>
      <w:r w:rsidRPr="000346DD">
        <w:rPr>
          <w:rFonts w:cs="Times New Roman"/>
          <w:szCs w:val="28"/>
        </w:rPr>
        <w:t>Тезисы:</w:t>
      </w:r>
    </w:p>
    <w:p w14:paraId="67677A40" w14:textId="77777777" w:rsidR="00CE3CE1" w:rsidRPr="000346DD" w:rsidRDefault="00CE3CE1" w:rsidP="00CE3CE1">
      <w:pPr>
        <w:pStyle w:val="a7"/>
        <w:spacing w:after="0"/>
        <w:ind w:left="0"/>
        <w:jc w:val="both"/>
        <w:rPr>
          <w:rFonts w:cs="Times New Roman"/>
          <w:szCs w:val="28"/>
        </w:rPr>
      </w:pPr>
      <w:r w:rsidRPr="000346DD">
        <w:rPr>
          <w:rFonts w:cs="Times New Roman"/>
          <w:szCs w:val="28"/>
        </w:rPr>
        <w:t xml:space="preserve">    *   Развитие логического и алгоритмического мышления.</w:t>
      </w:r>
    </w:p>
    <w:p w14:paraId="07C9DD78" w14:textId="77777777" w:rsidR="00CE3CE1" w:rsidRPr="000346DD" w:rsidRDefault="00CE3CE1" w:rsidP="00CE3CE1">
      <w:pPr>
        <w:pStyle w:val="a7"/>
        <w:spacing w:after="0"/>
        <w:ind w:left="0"/>
        <w:jc w:val="both"/>
        <w:rPr>
          <w:rFonts w:cs="Times New Roman"/>
          <w:szCs w:val="28"/>
        </w:rPr>
      </w:pPr>
      <w:r w:rsidRPr="000346DD">
        <w:rPr>
          <w:rFonts w:cs="Times New Roman"/>
          <w:szCs w:val="28"/>
        </w:rPr>
        <w:t xml:space="preserve">    *   Формирование навыков решения проблем.</w:t>
      </w:r>
    </w:p>
    <w:p w14:paraId="6641ED81" w14:textId="6E8792B4" w:rsidR="00CE3CE1" w:rsidRPr="000346DD" w:rsidRDefault="00CE3CE1" w:rsidP="00CE3CE1">
      <w:pPr>
        <w:pStyle w:val="a7"/>
        <w:spacing w:after="0"/>
        <w:ind w:left="0"/>
        <w:jc w:val="both"/>
        <w:rPr>
          <w:rFonts w:cs="Times New Roman"/>
          <w:szCs w:val="28"/>
        </w:rPr>
      </w:pPr>
      <w:r w:rsidRPr="000346DD">
        <w:rPr>
          <w:rFonts w:cs="Times New Roman"/>
          <w:szCs w:val="28"/>
        </w:rPr>
        <w:t xml:space="preserve">    *   Игровой формат об</w:t>
      </w:r>
      <w:r w:rsidRPr="000346DD">
        <w:rPr>
          <w:rFonts w:cs="Times New Roman"/>
          <w:szCs w:val="28"/>
        </w:rPr>
        <w:t>учения основам программирования</w:t>
      </w:r>
      <w:r w:rsidRPr="000346DD">
        <w:rPr>
          <w:rFonts w:cs="Times New Roman"/>
          <w:szCs w:val="28"/>
        </w:rPr>
        <w:t>.</w:t>
      </w:r>
    </w:p>
    <w:p w14:paraId="0A414E73" w14:textId="77777777" w:rsidR="00CE3CE1" w:rsidRPr="000346DD" w:rsidRDefault="00CE3CE1" w:rsidP="00CE3CE1">
      <w:pPr>
        <w:pStyle w:val="a7"/>
        <w:spacing w:after="0"/>
        <w:ind w:left="0"/>
        <w:jc w:val="both"/>
        <w:rPr>
          <w:rFonts w:cs="Times New Roman"/>
          <w:szCs w:val="28"/>
        </w:rPr>
      </w:pPr>
      <w:r w:rsidRPr="000346DD">
        <w:rPr>
          <w:rFonts w:cs="Times New Roman"/>
          <w:szCs w:val="28"/>
        </w:rPr>
        <w:t xml:space="preserve">    *   Стимулирование креативности и командной работы.</w:t>
      </w:r>
    </w:p>
    <w:p w14:paraId="159D5D00" w14:textId="77777777" w:rsidR="000346DD" w:rsidRPr="000346DD" w:rsidRDefault="000346DD" w:rsidP="00B07310">
      <w:pPr>
        <w:spacing w:after="0"/>
        <w:jc w:val="both"/>
        <w:rPr>
          <w:rFonts w:cs="Times New Roman"/>
          <w:szCs w:val="28"/>
        </w:rPr>
      </w:pPr>
    </w:p>
    <w:p w14:paraId="5B769B21" w14:textId="77777777" w:rsidR="000346DD" w:rsidRPr="000346DD" w:rsidRDefault="000346DD" w:rsidP="00B07310">
      <w:pPr>
        <w:spacing w:after="0"/>
        <w:jc w:val="both"/>
        <w:rPr>
          <w:rFonts w:cs="Times New Roman"/>
          <w:szCs w:val="28"/>
        </w:rPr>
      </w:pPr>
    </w:p>
    <w:p w14:paraId="0DDE4080" w14:textId="510582C5" w:rsidR="00B07310" w:rsidRPr="000346DD" w:rsidRDefault="00B07310" w:rsidP="00B07310">
      <w:pPr>
        <w:spacing w:after="0"/>
        <w:jc w:val="both"/>
        <w:rPr>
          <w:rFonts w:cs="Times New Roman"/>
          <w:szCs w:val="28"/>
        </w:rPr>
      </w:pPr>
      <w:r w:rsidRPr="000346DD">
        <w:rPr>
          <w:rFonts w:cs="Times New Roman"/>
          <w:szCs w:val="28"/>
        </w:rPr>
        <w:t>Преодоление трудностей</w:t>
      </w:r>
    </w:p>
    <w:p w14:paraId="225D37A2" w14:textId="2252F62F" w:rsidR="00B07310" w:rsidRPr="000346DD" w:rsidRDefault="000346DD" w:rsidP="000346DD">
      <w:pPr>
        <w:spacing w:after="0"/>
        <w:jc w:val="both"/>
        <w:rPr>
          <w:rFonts w:cs="Times New Roman"/>
          <w:szCs w:val="28"/>
        </w:rPr>
      </w:pPr>
      <w:r w:rsidRPr="000346DD">
        <w:rPr>
          <w:rFonts w:cs="Times New Roman"/>
          <w:szCs w:val="28"/>
        </w:rPr>
        <w:t xml:space="preserve">    * </w:t>
      </w:r>
      <w:r w:rsidR="00B07310" w:rsidRPr="000346DD">
        <w:rPr>
          <w:rFonts w:cs="Times New Roman"/>
          <w:szCs w:val="28"/>
        </w:rPr>
        <w:t>Тезисы:</w:t>
      </w:r>
    </w:p>
    <w:p w14:paraId="6D2C001D" w14:textId="2B0F0C09" w:rsidR="00B07310" w:rsidRPr="000346DD" w:rsidRDefault="000346DD" w:rsidP="000346DD">
      <w:pPr>
        <w:spacing w:after="0"/>
        <w:jc w:val="both"/>
        <w:rPr>
          <w:rFonts w:cs="Times New Roman"/>
          <w:szCs w:val="28"/>
        </w:rPr>
      </w:pPr>
      <w:r w:rsidRPr="000346DD">
        <w:rPr>
          <w:rFonts w:cs="Times New Roman"/>
          <w:szCs w:val="28"/>
        </w:rPr>
        <w:t xml:space="preserve">    * </w:t>
      </w:r>
      <w:r w:rsidR="00B07310" w:rsidRPr="000346DD">
        <w:rPr>
          <w:rFonts w:cs="Times New Roman"/>
          <w:szCs w:val="28"/>
        </w:rPr>
        <w:t>Цифровое неравенство: обеспечение равного доступа к технологиям.</w:t>
      </w:r>
    </w:p>
    <w:p w14:paraId="4C0D5690" w14:textId="5F85F21C" w:rsidR="00B07310" w:rsidRPr="000346DD" w:rsidRDefault="000346DD" w:rsidP="000346DD">
      <w:pPr>
        <w:spacing w:after="0"/>
        <w:jc w:val="both"/>
        <w:rPr>
          <w:rFonts w:cs="Times New Roman"/>
          <w:szCs w:val="28"/>
        </w:rPr>
      </w:pPr>
      <w:r w:rsidRPr="000346DD">
        <w:rPr>
          <w:rFonts w:cs="Times New Roman"/>
          <w:szCs w:val="28"/>
        </w:rPr>
        <w:t xml:space="preserve">    *</w:t>
      </w:r>
      <w:r w:rsidR="00B07310" w:rsidRPr="000346DD">
        <w:rPr>
          <w:rFonts w:cs="Times New Roman"/>
          <w:szCs w:val="28"/>
        </w:rPr>
        <w:t>Подготовка педагогов: непрерывное обучение учителей новым инструментам.</w:t>
      </w:r>
    </w:p>
    <w:p w14:paraId="36BEC03C" w14:textId="77777777" w:rsidR="00B07310" w:rsidRPr="000346DD" w:rsidRDefault="00B07310" w:rsidP="000346DD">
      <w:pPr>
        <w:spacing w:after="0"/>
        <w:jc w:val="both"/>
        <w:rPr>
          <w:rFonts w:cs="Times New Roman"/>
          <w:szCs w:val="28"/>
        </w:rPr>
      </w:pPr>
      <w:r w:rsidRPr="000346DD">
        <w:rPr>
          <w:rFonts w:cs="Times New Roman"/>
          <w:szCs w:val="28"/>
        </w:rPr>
        <w:t xml:space="preserve">    *   Баланс: нахождение золотой середины между цифровым и традиционным обучением.</w:t>
      </w:r>
    </w:p>
    <w:p w14:paraId="4EE1832E" w14:textId="1C124118" w:rsidR="00B07310" w:rsidRPr="000346DD" w:rsidRDefault="000346DD" w:rsidP="000346DD">
      <w:pPr>
        <w:spacing w:after="0"/>
        <w:jc w:val="both"/>
        <w:rPr>
          <w:rFonts w:cs="Times New Roman"/>
          <w:szCs w:val="28"/>
        </w:rPr>
      </w:pPr>
      <w:r w:rsidRPr="000346DD">
        <w:rPr>
          <w:rFonts w:cs="Times New Roman"/>
          <w:szCs w:val="28"/>
        </w:rPr>
        <w:t xml:space="preserve">    *</w:t>
      </w:r>
      <w:r w:rsidR="00B07310" w:rsidRPr="000346DD">
        <w:rPr>
          <w:rFonts w:cs="Times New Roman"/>
          <w:szCs w:val="28"/>
        </w:rPr>
        <w:t xml:space="preserve">  Безопасность: защита детей в онлайн-среде.</w:t>
      </w:r>
    </w:p>
    <w:p w14:paraId="11E8A8D8" w14:textId="77777777" w:rsidR="00CE3CE1" w:rsidRPr="000346DD" w:rsidRDefault="00CE3CE1" w:rsidP="00CE3CE1">
      <w:pPr>
        <w:pStyle w:val="a7"/>
        <w:spacing w:after="0"/>
        <w:ind w:left="765"/>
        <w:jc w:val="both"/>
        <w:rPr>
          <w:rFonts w:cs="Times New Roman"/>
          <w:b/>
          <w:szCs w:val="28"/>
        </w:rPr>
      </w:pPr>
    </w:p>
    <w:p w14:paraId="1F8901E2" w14:textId="1605B8AA" w:rsidR="00CE3CE1" w:rsidRPr="000346DD" w:rsidRDefault="00B07310" w:rsidP="00FB1CF8">
      <w:pPr>
        <w:spacing w:after="0"/>
        <w:jc w:val="both"/>
        <w:rPr>
          <w:rFonts w:cs="Times New Roman"/>
          <w:szCs w:val="28"/>
        </w:rPr>
      </w:pPr>
      <w:r w:rsidRPr="000346DD">
        <w:rPr>
          <w:rFonts w:cs="Times New Roman"/>
          <w:szCs w:val="28"/>
        </w:rPr>
        <w:t>Применение инноваций в образовательном процессе младших школьников способствует не только повышению эффективности обучения, но и развитию у детей интереса к знаниям. Использование современных технологий делает уроки более увлекательными и интерактивными, что положительно сказывается на успеваемости и мотивации детей к обучению</w:t>
      </w:r>
    </w:p>
    <w:p w14:paraId="111279B1" w14:textId="77777777" w:rsidR="00CE3CE1" w:rsidRPr="000346DD" w:rsidRDefault="00CE3CE1" w:rsidP="00FB1CF8">
      <w:pPr>
        <w:spacing w:after="0"/>
        <w:jc w:val="both"/>
        <w:rPr>
          <w:rFonts w:cs="Times New Roman"/>
          <w:szCs w:val="28"/>
        </w:rPr>
      </w:pPr>
    </w:p>
    <w:p w14:paraId="1EC7422C" w14:textId="77777777" w:rsidR="00CE3CE1" w:rsidRPr="000346DD" w:rsidRDefault="00CE3CE1" w:rsidP="00FB1CF8">
      <w:pPr>
        <w:spacing w:after="0"/>
        <w:jc w:val="both"/>
        <w:rPr>
          <w:rFonts w:cs="Times New Roman"/>
          <w:szCs w:val="28"/>
        </w:rPr>
      </w:pPr>
    </w:p>
    <w:p w14:paraId="34FC2E03" w14:textId="3C7D7678" w:rsidR="00390037" w:rsidRPr="000346DD" w:rsidRDefault="00390037" w:rsidP="000346DD">
      <w:pPr>
        <w:spacing w:after="0"/>
        <w:jc w:val="both"/>
        <w:rPr>
          <w:rFonts w:cs="Times New Roman"/>
          <w:szCs w:val="28"/>
        </w:rPr>
      </w:pPr>
    </w:p>
    <w:p w14:paraId="43F61D64" w14:textId="50E6E4B5" w:rsidR="00170F52" w:rsidRPr="000346DD" w:rsidRDefault="00390037" w:rsidP="00170F52">
      <w:pPr>
        <w:pStyle w:val="c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346DD">
        <w:rPr>
          <w:sz w:val="28"/>
          <w:szCs w:val="28"/>
        </w:rPr>
        <w:t>---</w:t>
      </w:r>
      <w:r w:rsidR="00170F52" w:rsidRPr="000346DD">
        <w:rPr>
          <w:rStyle w:val="c1"/>
          <w:rFonts w:eastAsiaTheme="majorEastAsia"/>
          <w:sz w:val="28"/>
          <w:szCs w:val="28"/>
        </w:rPr>
        <w:t xml:space="preserve"> Своё выступления я бы хотела закончить стихотворением:</w:t>
      </w:r>
    </w:p>
    <w:p w14:paraId="312CBF65" w14:textId="77777777" w:rsidR="000346DD" w:rsidRPr="000346DD" w:rsidRDefault="000346DD" w:rsidP="00170F52">
      <w:pPr>
        <w:pStyle w:val="c22"/>
        <w:shd w:val="clear" w:color="auto" w:fill="FFFFFF"/>
        <w:spacing w:before="0" w:beforeAutospacing="0" w:after="0" w:afterAutospacing="0"/>
        <w:rPr>
          <w:rStyle w:val="c1"/>
          <w:rFonts w:eastAsiaTheme="majorEastAsia"/>
          <w:sz w:val="28"/>
          <w:szCs w:val="28"/>
        </w:rPr>
      </w:pPr>
    </w:p>
    <w:p w14:paraId="3FC7CDE0" w14:textId="77777777" w:rsidR="000346DD" w:rsidRPr="000346DD" w:rsidRDefault="000346DD" w:rsidP="00170F52">
      <w:pPr>
        <w:pStyle w:val="c22"/>
        <w:shd w:val="clear" w:color="auto" w:fill="FFFFFF"/>
        <w:spacing w:before="0" w:beforeAutospacing="0" w:after="0" w:afterAutospacing="0"/>
        <w:rPr>
          <w:rStyle w:val="c1"/>
          <w:rFonts w:eastAsiaTheme="majorEastAsia"/>
          <w:sz w:val="28"/>
          <w:szCs w:val="28"/>
        </w:rPr>
      </w:pPr>
    </w:p>
    <w:p w14:paraId="53D25041" w14:textId="1CB751BF" w:rsidR="00170F52" w:rsidRPr="000346DD" w:rsidRDefault="00170F52" w:rsidP="00170F52">
      <w:pPr>
        <w:pStyle w:val="c2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346DD">
        <w:rPr>
          <w:rStyle w:val="c1"/>
          <w:rFonts w:eastAsiaTheme="majorEastAsia"/>
          <w:sz w:val="28"/>
          <w:szCs w:val="28"/>
        </w:rPr>
        <w:t> </w:t>
      </w:r>
      <w:r w:rsidRPr="000346DD">
        <w:rPr>
          <w:rStyle w:val="c5"/>
          <w:rFonts w:eastAsiaTheme="majorEastAsia"/>
          <w:sz w:val="28"/>
          <w:szCs w:val="28"/>
        </w:rPr>
        <w:t>Каким должен быть современный учитель?</w:t>
      </w:r>
      <w:r w:rsidRPr="000346DD">
        <w:rPr>
          <w:sz w:val="28"/>
          <w:szCs w:val="28"/>
        </w:rPr>
        <w:br/>
      </w:r>
      <w:r w:rsidRPr="000346DD">
        <w:rPr>
          <w:rStyle w:val="c5"/>
          <w:rFonts w:eastAsiaTheme="majorEastAsia"/>
          <w:sz w:val="28"/>
          <w:szCs w:val="28"/>
        </w:rPr>
        <w:t>Может, строгий, серьёзный, холодный и злой?</w:t>
      </w:r>
      <w:r w:rsidRPr="000346DD">
        <w:rPr>
          <w:sz w:val="28"/>
          <w:szCs w:val="28"/>
        </w:rPr>
        <w:br/>
      </w:r>
      <w:r w:rsidRPr="000346DD">
        <w:rPr>
          <w:rStyle w:val="c5"/>
          <w:rFonts w:eastAsiaTheme="majorEastAsia"/>
          <w:sz w:val="28"/>
          <w:szCs w:val="28"/>
        </w:rPr>
        <w:t>Или должен быть мягким он, словно родитель,</w:t>
      </w:r>
      <w:r w:rsidRPr="000346DD">
        <w:rPr>
          <w:sz w:val="28"/>
          <w:szCs w:val="28"/>
        </w:rPr>
        <w:br/>
      </w:r>
      <w:r w:rsidRPr="000346DD">
        <w:rPr>
          <w:rStyle w:val="c5"/>
          <w:rFonts w:eastAsiaTheme="majorEastAsia"/>
          <w:sz w:val="28"/>
          <w:szCs w:val="28"/>
        </w:rPr>
        <w:t>Точно также делиться своей душой?</w:t>
      </w:r>
    </w:p>
    <w:p w14:paraId="465DC007" w14:textId="77777777" w:rsidR="00170F52" w:rsidRPr="000346DD" w:rsidRDefault="00170F52" w:rsidP="00170F52">
      <w:pPr>
        <w:pStyle w:val="c2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346DD">
        <w:rPr>
          <w:rStyle w:val="c5"/>
          <w:rFonts w:eastAsiaTheme="majorEastAsia"/>
          <w:sz w:val="28"/>
          <w:szCs w:val="28"/>
        </w:rPr>
        <w:t>Педагог — это будто вторая мама,</w:t>
      </w:r>
      <w:r w:rsidRPr="000346DD">
        <w:rPr>
          <w:sz w:val="28"/>
          <w:szCs w:val="28"/>
        </w:rPr>
        <w:br/>
      </w:r>
      <w:r w:rsidRPr="000346DD">
        <w:rPr>
          <w:rStyle w:val="c5"/>
          <w:rFonts w:eastAsiaTheme="majorEastAsia"/>
          <w:sz w:val="28"/>
          <w:szCs w:val="28"/>
        </w:rPr>
        <w:t>Воспитатель, учитель и просто друг.</w:t>
      </w:r>
      <w:r w:rsidRPr="000346DD">
        <w:rPr>
          <w:sz w:val="28"/>
          <w:szCs w:val="28"/>
        </w:rPr>
        <w:br/>
      </w:r>
      <w:r w:rsidRPr="000346DD">
        <w:rPr>
          <w:rStyle w:val="c5"/>
          <w:rFonts w:eastAsiaTheme="majorEastAsia"/>
          <w:sz w:val="28"/>
          <w:szCs w:val="28"/>
        </w:rPr>
        <w:t>Надо в детских глазах быть совсем без изъяна,</w:t>
      </w:r>
      <w:r w:rsidRPr="000346DD">
        <w:rPr>
          <w:sz w:val="28"/>
          <w:szCs w:val="28"/>
        </w:rPr>
        <w:br/>
      </w:r>
      <w:r w:rsidRPr="000346DD">
        <w:rPr>
          <w:rStyle w:val="c5"/>
          <w:rFonts w:eastAsiaTheme="majorEastAsia"/>
          <w:sz w:val="28"/>
          <w:szCs w:val="28"/>
        </w:rPr>
        <w:t>Ведь изъянов полно и без нас вокруг.</w:t>
      </w:r>
    </w:p>
    <w:p w14:paraId="159CB466" w14:textId="77777777" w:rsidR="00170F52" w:rsidRPr="000346DD" w:rsidRDefault="00170F52" w:rsidP="00170F52">
      <w:pPr>
        <w:pStyle w:val="c2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346DD">
        <w:rPr>
          <w:rStyle w:val="c5"/>
          <w:rFonts w:eastAsiaTheme="majorEastAsia"/>
          <w:sz w:val="28"/>
          <w:szCs w:val="28"/>
        </w:rPr>
        <w:t>Современный учитель — он как Прометей,</w:t>
      </w:r>
      <w:r w:rsidRPr="000346DD">
        <w:rPr>
          <w:sz w:val="28"/>
          <w:szCs w:val="28"/>
        </w:rPr>
        <w:br/>
      </w:r>
      <w:r w:rsidRPr="000346DD">
        <w:rPr>
          <w:rStyle w:val="c5"/>
          <w:rFonts w:eastAsiaTheme="majorEastAsia"/>
          <w:sz w:val="28"/>
          <w:szCs w:val="28"/>
        </w:rPr>
        <w:t>Зажигает в сердцах детских пламя знаний.</w:t>
      </w:r>
      <w:r w:rsidRPr="000346DD">
        <w:rPr>
          <w:sz w:val="28"/>
          <w:szCs w:val="28"/>
        </w:rPr>
        <w:br/>
      </w:r>
      <w:r w:rsidRPr="000346DD">
        <w:rPr>
          <w:rStyle w:val="c5"/>
          <w:rFonts w:eastAsiaTheme="majorEastAsia"/>
          <w:sz w:val="28"/>
          <w:szCs w:val="28"/>
        </w:rPr>
        <w:t>И старается не отставать от детей,</w:t>
      </w:r>
      <w:r w:rsidRPr="000346DD">
        <w:rPr>
          <w:sz w:val="28"/>
          <w:szCs w:val="28"/>
        </w:rPr>
        <w:br/>
      </w:r>
      <w:r w:rsidRPr="000346DD">
        <w:rPr>
          <w:rStyle w:val="c5"/>
          <w:rFonts w:eastAsiaTheme="majorEastAsia"/>
          <w:sz w:val="28"/>
          <w:szCs w:val="28"/>
        </w:rPr>
        <w:t>Совершенствуясь, не прекращая исканий.</w:t>
      </w:r>
    </w:p>
    <w:p w14:paraId="37C15717" w14:textId="77777777" w:rsidR="00170F52" w:rsidRPr="000346DD" w:rsidRDefault="00170F52" w:rsidP="00170F52">
      <w:pPr>
        <w:pStyle w:val="c2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346DD">
        <w:rPr>
          <w:rStyle w:val="c5"/>
          <w:rFonts w:eastAsiaTheme="majorEastAsia"/>
          <w:sz w:val="28"/>
          <w:szCs w:val="28"/>
        </w:rPr>
        <w:t>Педагог — он не тот, кто лишь только учит.</w:t>
      </w:r>
      <w:r w:rsidRPr="000346DD">
        <w:rPr>
          <w:sz w:val="28"/>
          <w:szCs w:val="28"/>
        </w:rPr>
        <w:br/>
      </w:r>
      <w:r w:rsidRPr="000346DD">
        <w:rPr>
          <w:rStyle w:val="c5"/>
          <w:rFonts w:eastAsiaTheme="majorEastAsia"/>
          <w:sz w:val="28"/>
          <w:szCs w:val="28"/>
        </w:rPr>
        <w:t>Педагог — это много профессий в одной.</w:t>
      </w:r>
      <w:r w:rsidRPr="000346DD">
        <w:rPr>
          <w:sz w:val="28"/>
          <w:szCs w:val="28"/>
        </w:rPr>
        <w:br/>
      </w:r>
      <w:r w:rsidRPr="000346DD">
        <w:rPr>
          <w:rStyle w:val="c5"/>
          <w:rFonts w:eastAsiaTheme="majorEastAsia"/>
          <w:sz w:val="28"/>
          <w:szCs w:val="28"/>
        </w:rPr>
        <w:t>Если нужно — певец, и певцом будет лучшим!</w:t>
      </w:r>
      <w:r w:rsidRPr="000346DD">
        <w:rPr>
          <w:sz w:val="28"/>
          <w:szCs w:val="28"/>
        </w:rPr>
        <w:br/>
      </w:r>
      <w:r w:rsidRPr="000346DD">
        <w:rPr>
          <w:rStyle w:val="c5"/>
          <w:rFonts w:eastAsiaTheme="majorEastAsia"/>
          <w:sz w:val="28"/>
          <w:szCs w:val="28"/>
        </w:rPr>
        <w:t>Если нужно — артист, и артист — неземной!</w:t>
      </w:r>
    </w:p>
    <w:p w14:paraId="5C3CD0A1" w14:textId="13CE8631" w:rsidR="00F12C76" w:rsidRPr="000346DD" w:rsidRDefault="00170F52" w:rsidP="000346DD">
      <w:pPr>
        <w:pStyle w:val="c1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346DD">
        <w:rPr>
          <w:rStyle w:val="c5"/>
          <w:rFonts w:eastAsiaTheme="majorEastAsia"/>
          <w:sz w:val="28"/>
          <w:szCs w:val="28"/>
        </w:rPr>
        <w:t>Спасибо за внимание.</w:t>
      </w:r>
      <w:bookmarkStart w:id="0" w:name="_GoBack"/>
      <w:bookmarkEnd w:id="0"/>
    </w:p>
    <w:sectPr w:rsidR="00F12C76" w:rsidRPr="000346DD" w:rsidSect="00CE3CE1">
      <w:pgSz w:w="11906" w:h="16838" w:code="9"/>
      <w:pgMar w:top="709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2B01E7"/>
    <w:multiLevelType w:val="multilevel"/>
    <w:tmpl w:val="4ABED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90C4DF8"/>
    <w:multiLevelType w:val="multilevel"/>
    <w:tmpl w:val="D4DA3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6C5F73"/>
    <w:multiLevelType w:val="hybridMultilevel"/>
    <w:tmpl w:val="EA5A2BC4"/>
    <w:lvl w:ilvl="0" w:tplc="93ACB90E">
      <w:start w:val="1"/>
      <w:numFmt w:val="decimal"/>
      <w:lvlText w:val="%1."/>
      <w:lvlJc w:val="left"/>
      <w:pPr>
        <w:ind w:left="765" w:hanging="405"/>
      </w:pPr>
      <w:rPr>
        <w:rFonts w:ascii="Times New Roman" w:hAnsi="Times New Roman" w:cstheme="minorBid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037"/>
    <w:rsid w:val="00017BC9"/>
    <w:rsid w:val="000346DD"/>
    <w:rsid w:val="0016144E"/>
    <w:rsid w:val="00170F52"/>
    <w:rsid w:val="001B43D1"/>
    <w:rsid w:val="001E5F62"/>
    <w:rsid w:val="00204957"/>
    <w:rsid w:val="00390037"/>
    <w:rsid w:val="00432166"/>
    <w:rsid w:val="00614610"/>
    <w:rsid w:val="006C0B77"/>
    <w:rsid w:val="00727237"/>
    <w:rsid w:val="008242FF"/>
    <w:rsid w:val="00870751"/>
    <w:rsid w:val="00922C48"/>
    <w:rsid w:val="00AE6D4E"/>
    <w:rsid w:val="00B07310"/>
    <w:rsid w:val="00B54671"/>
    <w:rsid w:val="00B915B7"/>
    <w:rsid w:val="00CE3CE1"/>
    <w:rsid w:val="00EA59DF"/>
    <w:rsid w:val="00EE4070"/>
    <w:rsid w:val="00F12C76"/>
    <w:rsid w:val="00FB1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FCF8A"/>
  <w15:chartTrackingRefBased/>
  <w15:docId w15:val="{9A20FF03-CF52-4385-B944-E7FF71197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900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00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003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003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003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003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003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003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003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003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90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9003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90037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90037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390037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390037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390037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390037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39003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900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9003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900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900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90037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39003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9003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9003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90037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390037"/>
    <w:rPr>
      <w:b/>
      <w:bCs/>
      <w:smallCaps/>
      <w:color w:val="2F5496" w:themeColor="accent1" w:themeShade="BF"/>
      <w:spacing w:val="5"/>
    </w:rPr>
  </w:style>
  <w:style w:type="paragraph" w:customStyle="1" w:styleId="c6">
    <w:name w:val="c6"/>
    <w:basedOn w:val="a"/>
    <w:rsid w:val="00170F52"/>
    <w:pPr>
      <w:spacing w:before="100" w:beforeAutospacing="1" w:after="100" w:afterAutospacing="1"/>
    </w:pPr>
    <w:rPr>
      <w:rFonts w:eastAsia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1">
    <w:name w:val="c1"/>
    <w:basedOn w:val="a0"/>
    <w:rsid w:val="00170F52"/>
  </w:style>
  <w:style w:type="paragraph" w:customStyle="1" w:styleId="c22">
    <w:name w:val="c22"/>
    <w:basedOn w:val="a"/>
    <w:rsid w:val="00170F52"/>
    <w:pPr>
      <w:spacing w:before="100" w:beforeAutospacing="1" w:after="100" w:afterAutospacing="1"/>
    </w:pPr>
    <w:rPr>
      <w:rFonts w:eastAsia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5">
    <w:name w:val="c5"/>
    <w:basedOn w:val="a0"/>
    <w:rsid w:val="00170F52"/>
  </w:style>
  <w:style w:type="paragraph" w:customStyle="1" w:styleId="c18">
    <w:name w:val="c18"/>
    <w:basedOn w:val="a"/>
    <w:rsid w:val="00170F52"/>
    <w:pPr>
      <w:spacing w:before="100" w:beforeAutospacing="1" w:after="100" w:afterAutospacing="1"/>
    </w:pPr>
    <w:rPr>
      <w:rFonts w:eastAsia="Times New Roman" w:cs="Times New Roman"/>
      <w:kern w:val="0"/>
      <w:sz w:val="24"/>
      <w:szCs w:val="24"/>
      <w:lang w:eastAsia="ru-RU"/>
      <w14:ligatures w14:val="none"/>
    </w:rPr>
  </w:style>
  <w:style w:type="character" w:styleId="ac">
    <w:name w:val="Hyperlink"/>
    <w:basedOn w:val="a0"/>
    <w:uiPriority w:val="99"/>
    <w:semiHidden/>
    <w:unhideWhenUsed/>
    <w:rsid w:val="00FB1CF8"/>
    <w:rPr>
      <w:color w:val="0000FF"/>
      <w:u w:val="single"/>
    </w:rPr>
  </w:style>
  <w:style w:type="character" w:styleId="ad">
    <w:name w:val="Strong"/>
    <w:basedOn w:val="a0"/>
    <w:uiPriority w:val="22"/>
    <w:qFormat/>
    <w:rsid w:val="00FB1CF8"/>
    <w:rPr>
      <w:b/>
      <w:bCs/>
    </w:rPr>
  </w:style>
  <w:style w:type="paragraph" w:styleId="ae">
    <w:name w:val="Normal (Web)"/>
    <w:basedOn w:val="a"/>
    <w:uiPriority w:val="99"/>
    <w:semiHidden/>
    <w:unhideWhenUsed/>
    <w:rsid w:val="00CE3CE1"/>
    <w:pPr>
      <w:spacing w:before="100" w:beforeAutospacing="1" w:after="100" w:afterAutospacing="1"/>
    </w:pPr>
    <w:rPr>
      <w:rFonts w:eastAsia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2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2500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686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877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2026-02-18T18:08:00Z</dcterms:created>
  <dcterms:modified xsi:type="dcterms:W3CDTF">2026-02-18T18:08:00Z</dcterms:modified>
</cp:coreProperties>
</file>