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5B" w:rsidRDefault="00B4095B" w:rsidP="00B4095B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B4095B" w:rsidRDefault="00B4095B" w:rsidP="00B4095B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Крымском республиканском конкурсе</w:t>
      </w:r>
    </w:p>
    <w:p w:rsidR="00B4095B" w:rsidRDefault="00B4095B" w:rsidP="00B4095B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аудиовизуального творчества</w:t>
      </w:r>
    </w:p>
    <w:p w:rsidR="00B4095B" w:rsidRDefault="00B4095B" w:rsidP="00B4095B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«Моя Родина – Крым»</w:t>
      </w:r>
    </w:p>
    <w:p w:rsidR="00B4095B" w:rsidRDefault="00B4095B" w:rsidP="00B4095B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4095B" w:rsidRDefault="00B4095B" w:rsidP="00B4095B">
      <w:pPr>
        <w:pStyle w:val="a4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Общее положение</w:t>
      </w:r>
    </w:p>
    <w:p w:rsidR="00B4095B" w:rsidRDefault="00B4095B" w:rsidP="00B4095B">
      <w:pPr>
        <w:pStyle w:val="a4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Настоящее Положение определяет статус, цели, задачи, категорию участников и порядок организации и проведения Крымского республиканского конкурса аудиовизуального творчества «Моя Родина – Крым» (далее Конкурс).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Место проведения: Республика Крым.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4095B" w:rsidRDefault="00B4095B" w:rsidP="00B4095B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Цель и задачи Конкурса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>
        <w:rPr>
          <w:b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: содействие развитию аудиовизуального творчества подростков и молодежи.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>
        <w:rPr>
          <w:b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: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привлечение внимания подростков и молодежи к созданию аудиовизуальных работ по истории, культуре, народному творчеству народов, проживающих в Крыму;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формирование социальной активности и гражданской позиции подростков и молодежи средствами экранных искусств, различных </w:t>
      </w:r>
      <w:proofErr w:type="spellStart"/>
      <w:r>
        <w:rPr>
          <w:color w:val="000000"/>
          <w:sz w:val="28"/>
          <w:szCs w:val="28"/>
        </w:rPr>
        <w:t>медиатекстов</w:t>
      </w:r>
      <w:proofErr w:type="spellEnd"/>
      <w:r>
        <w:rPr>
          <w:color w:val="000000"/>
          <w:sz w:val="28"/>
          <w:szCs w:val="28"/>
        </w:rPr>
        <w:t>;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навыков нестандартного мышления;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популяризация киноискусства через приобщение учащихся к занятиям в видеостудиях и </w:t>
      </w:r>
      <w:proofErr w:type="spellStart"/>
      <w:r>
        <w:rPr>
          <w:color w:val="000000"/>
          <w:sz w:val="28"/>
          <w:szCs w:val="28"/>
        </w:rPr>
        <w:t>видеокружках</w:t>
      </w:r>
      <w:proofErr w:type="spellEnd"/>
      <w:r>
        <w:rPr>
          <w:color w:val="000000"/>
          <w:sz w:val="28"/>
          <w:szCs w:val="28"/>
        </w:rPr>
        <w:t>;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эстетическое, духовно-нравственное и патриотическое воспитание подростков средствами различных медиа;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формирование </w:t>
      </w:r>
      <w:proofErr w:type="spellStart"/>
      <w:r>
        <w:rPr>
          <w:color w:val="000000"/>
          <w:sz w:val="28"/>
          <w:szCs w:val="28"/>
        </w:rPr>
        <w:t>медиакультуры</w:t>
      </w:r>
      <w:proofErr w:type="spellEnd"/>
      <w:r>
        <w:rPr>
          <w:color w:val="000000"/>
          <w:sz w:val="28"/>
          <w:szCs w:val="28"/>
        </w:rPr>
        <w:t xml:space="preserve"> подростков и молодежи;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совершенствование навыков использования современных цифровых технологий в процессе работы над аудиовизуальными текстами;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формирование </w:t>
      </w:r>
      <w:proofErr w:type="spellStart"/>
      <w:r>
        <w:rPr>
          <w:color w:val="000000"/>
          <w:sz w:val="28"/>
          <w:szCs w:val="28"/>
        </w:rPr>
        <w:t>профориентационной</w:t>
      </w:r>
      <w:proofErr w:type="spellEnd"/>
      <w:r>
        <w:rPr>
          <w:color w:val="000000"/>
          <w:sz w:val="28"/>
          <w:szCs w:val="28"/>
        </w:rPr>
        <w:t xml:space="preserve"> площадки для подростков и молодежи в сфере кинематографии, журналистики;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популяризация и продвижение лучших аудиовизуальных работ на фестивали и конкурсы.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4095B" w:rsidRDefault="00B4095B" w:rsidP="00B4095B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Организаторы и участники конкурса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.1. Организаторами Конкурса являются: Министерство культуры Республики Крым, Государственное бюджетное учреждение Республики Крым «Крымский </w:t>
      </w:r>
      <w:proofErr w:type="spellStart"/>
      <w:r>
        <w:rPr>
          <w:color w:val="000000"/>
          <w:sz w:val="28"/>
          <w:szCs w:val="28"/>
        </w:rPr>
        <w:t>киномедиацентр</w:t>
      </w:r>
      <w:proofErr w:type="spellEnd"/>
      <w:r>
        <w:rPr>
          <w:color w:val="000000"/>
          <w:sz w:val="28"/>
          <w:szCs w:val="28"/>
        </w:rPr>
        <w:t>», Ассоциация документального кино Союза кинематографистов России, Крымское отделение Союза кинематографистов России.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В конкурсе принимают участие обучающиеся общеобразовательных организаций разных образовательных уровней, учреждений дополнительного </w:t>
      </w:r>
      <w:r>
        <w:rPr>
          <w:color w:val="000000"/>
          <w:sz w:val="28"/>
          <w:szCs w:val="28"/>
        </w:rPr>
        <w:lastRenderedPageBreak/>
        <w:t>образования, индивидуальные авторы, молодежь до 25 лет, проживающие в Республике Крым.</w:t>
      </w:r>
    </w:p>
    <w:p w:rsidR="00B4095B" w:rsidRDefault="00B4095B" w:rsidP="00B4095B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095B" w:rsidRDefault="00B4095B" w:rsidP="00B4095B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IV. Правила участия и сроки проведения Конкурса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Конкурс проводится с </w:t>
      </w:r>
      <w:r>
        <w:rPr>
          <w:b/>
          <w:color w:val="000000"/>
          <w:sz w:val="28"/>
          <w:szCs w:val="28"/>
        </w:rPr>
        <w:t>09.03 по 19.05.2023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г.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Регламент проведения Конкурса: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09.03 – 10.05.2023 г</w:t>
      </w:r>
      <w:r>
        <w:rPr>
          <w:color w:val="000000"/>
          <w:sz w:val="28"/>
          <w:szCs w:val="28"/>
        </w:rPr>
        <w:t>. – объявление конкурса и подача творческих работ;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10.05 – 14.05.2023 г</w:t>
      </w:r>
      <w:r>
        <w:rPr>
          <w:color w:val="000000"/>
          <w:sz w:val="28"/>
          <w:szCs w:val="28"/>
        </w:rPr>
        <w:t>. – работа жюри по оцениванию работ;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19.05.2023 г</w:t>
      </w:r>
      <w:r>
        <w:rPr>
          <w:color w:val="000000"/>
          <w:sz w:val="28"/>
          <w:szCs w:val="28"/>
        </w:rPr>
        <w:t xml:space="preserve">. – оглашение результатов работы жюри и награждение победителей на церемонии закрытия Крымского открытого фестиваля документального кино </w:t>
      </w:r>
      <w:proofErr w:type="spellStart"/>
      <w:r>
        <w:rPr>
          <w:color w:val="000000"/>
          <w:sz w:val="28"/>
          <w:szCs w:val="28"/>
        </w:rPr>
        <w:t>КрымДок</w:t>
      </w:r>
      <w:proofErr w:type="spellEnd"/>
      <w:r>
        <w:rPr>
          <w:color w:val="000000"/>
          <w:sz w:val="28"/>
          <w:szCs w:val="28"/>
        </w:rPr>
        <w:t>».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К участию в Конкурсе допускаются работы, созданные творческими коллективами и отдельными авторами, подростковыми/юношескими кино-видео-</w:t>
      </w:r>
      <w:proofErr w:type="spellStart"/>
      <w:r>
        <w:rPr>
          <w:color w:val="000000"/>
          <w:sz w:val="28"/>
          <w:szCs w:val="28"/>
        </w:rPr>
        <w:t>телеклубами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медиастудиями</w:t>
      </w:r>
      <w:proofErr w:type="spellEnd"/>
      <w:r>
        <w:rPr>
          <w:color w:val="000000"/>
          <w:sz w:val="28"/>
          <w:szCs w:val="28"/>
        </w:rPr>
        <w:t xml:space="preserve"> и кружками.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В конкурсе принимают участие работы, созданные в 2021 – 2022 годах.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Категорически запрещается использовать чужие видеотексты или идеи (полностью или частично), не размещая ссылку на заимствованный материал. В случае несоблюдения этого условия, работа отстраняется от участия в конкурсе.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 Конкурсные материалы не рецензируются и не возвращаются.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4.7. Каждая работа сопровождается заявкой установленного образца в формате </w:t>
      </w:r>
      <w:r>
        <w:rPr>
          <w:color w:val="000000"/>
          <w:sz w:val="28"/>
          <w:szCs w:val="28"/>
          <w:lang w:val="en-US"/>
        </w:rPr>
        <w:t>WORD</w:t>
      </w:r>
      <w:r w:rsidRPr="00B409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  <w:lang w:val="en-US"/>
        </w:rPr>
        <w:t>PDF</w:t>
      </w:r>
      <w:r>
        <w:rPr>
          <w:color w:val="000000"/>
          <w:sz w:val="28"/>
          <w:szCs w:val="28"/>
        </w:rPr>
        <w:t xml:space="preserve"> (с подписью и печатью – при наличии).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4.8. </w:t>
      </w:r>
      <w:proofErr w:type="gramStart"/>
      <w:r>
        <w:rPr>
          <w:color w:val="000000"/>
          <w:sz w:val="28"/>
          <w:szCs w:val="28"/>
        </w:rPr>
        <w:t>Каждая конкурсная аудиовизуальная работа (фильм, телепередача, презентация, авторский блог, электронного СМИ) оформляется следующим образом: первый кадр – название студии (если есть), второй кадр – название работы;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 конце фильма – авторская группа, которая работала над фильмом: автор идеи или сценарист, режиссер, оператор, монтаж (фамилия и имя), руководитель проекта (ФИО), ссылки на использование в фильме музыки, фотографий, фрагментов фильмов (автор, ресурс), название учреждения и год производства.</w:t>
      </w:r>
      <w:proofErr w:type="gramEnd"/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4.9. </w:t>
      </w:r>
      <w:r>
        <w:rPr>
          <w:b/>
          <w:color w:val="000000"/>
          <w:sz w:val="28"/>
          <w:szCs w:val="28"/>
        </w:rPr>
        <w:t>ВАЖНО!</w:t>
      </w:r>
      <w:r>
        <w:rPr>
          <w:color w:val="000000"/>
          <w:sz w:val="28"/>
          <w:szCs w:val="28"/>
        </w:rPr>
        <w:t xml:space="preserve"> При несоблюдении в оформлении работы этих требований – безличные и без ссылок фильм, телепередача, презентация, не включается в конкурсную программу.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4.10. Работы присылаются по ссылкам на платформы, которые дают возможность посмотреть их, не скачивая: </w:t>
      </w:r>
      <w:hyperlink r:id="rId6" w:history="1">
        <w:r>
          <w:rPr>
            <w:rStyle w:val="a3"/>
            <w:sz w:val="28"/>
            <w:szCs w:val="28"/>
          </w:rPr>
          <w:t>http://rutube.ru</w:t>
        </w:r>
      </w:hyperlink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яндекс</w:t>
      </w:r>
      <w:proofErr w:type="spellEnd"/>
      <w:r>
        <w:rPr>
          <w:color w:val="000000"/>
          <w:sz w:val="28"/>
          <w:szCs w:val="28"/>
        </w:rPr>
        <w:t>-диск и др.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Просьба!</w:t>
      </w:r>
      <w:r>
        <w:rPr>
          <w:color w:val="000000"/>
          <w:sz w:val="28"/>
          <w:szCs w:val="28"/>
        </w:rPr>
        <w:t xml:space="preserve"> Работы нельзя удалять с платформы до окончания конкурса (</w:t>
      </w:r>
      <w:r>
        <w:rPr>
          <w:b/>
          <w:color w:val="000000"/>
          <w:sz w:val="28"/>
          <w:szCs w:val="28"/>
        </w:rPr>
        <w:t>19.05.2023</w:t>
      </w:r>
      <w:r>
        <w:rPr>
          <w:color w:val="000000"/>
          <w:sz w:val="28"/>
          <w:szCs w:val="28"/>
        </w:rPr>
        <w:t>)! В противном случае, работа будет исключена из программы!</w:t>
      </w:r>
    </w:p>
    <w:p w:rsidR="00B4095B" w:rsidRDefault="00B4095B" w:rsidP="00B4095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2BCA" w:rsidRPr="007B0D07" w:rsidRDefault="003A2BCA" w:rsidP="003A2BCA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7B0D07">
        <w:rPr>
          <w:b/>
          <w:sz w:val="28"/>
          <w:szCs w:val="28"/>
        </w:rPr>
        <w:t>V. Требования к конкурсным работам</w:t>
      </w:r>
    </w:p>
    <w:p w:rsidR="003A2BCA" w:rsidRPr="007B0D07" w:rsidRDefault="003A2BCA" w:rsidP="003A2BC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A2BCA" w:rsidRPr="007B0D07" w:rsidRDefault="003A2BCA" w:rsidP="003A2BC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5.1.</w:t>
      </w:r>
      <w:r w:rsidRPr="007B0D07">
        <w:rPr>
          <w:sz w:val="28"/>
          <w:szCs w:val="28"/>
        </w:rPr>
        <w:tab/>
        <w:t xml:space="preserve">Оргкомитет предлагает следующие </w:t>
      </w:r>
      <w:r w:rsidRPr="007B0D07">
        <w:rPr>
          <w:b/>
          <w:bCs/>
          <w:sz w:val="28"/>
          <w:szCs w:val="28"/>
        </w:rPr>
        <w:t>темы для творческих работ</w:t>
      </w:r>
      <w:r w:rsidRPr="007B0D07">
        <w:rPr>
          <w:sz w:val="28"/>
          <w:szCs w:val="28"/>
        </w:rPr>
        <w:t xml:space="preserve">: история, культура и традиции народов Крыма, экология Крыма, памятники культуры и истории, события, выдающиеся люди Крыма, рассказы о современниках, моя малая Родина, любимые уголки в Крыму, народные ремесла и народные мастера. 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7B0D07">
        <w:rPr>
          <w:sz w:val="28"/>
          <w:szCs w:val="28"/>
        </w:rPr>
        <w:lastRenderedPageBreak/>
        <w:t>5.2.</w:t>
      </w:r>
      <w:r w:rsidRPr="007B0D07">
        <w:rPr>
          <w:sz w:val="28"/>
          <w:szCs w:val="28"/>
        </w:rPr>
        <w:tab/>
        <w:t xml:space="preserve">Участники Конкурса представляют работы, выполненные в следующих </w:t>
      </w:r>
      <w:r w:rsidRPr="007B0D07">
        <w:rPr>
          <w:b/>
          <w:bCs/>
          <w:sz w:val="28"/>
          <w:szCs w:val="28"/>
        </w:rPr>
        <w:t>номинациях: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- документальный фильм;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- телевизионный фильм;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- презентация со звуковым сопровождением;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- телепрограмма/телепередача/телерепортаж,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- анимационный фильм,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- авторский блог,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- авторский журнал,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- фотография,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- постер/коллаж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5.3.</w:t>
      </w:r>
      <w:r w:rsidRPr="007B0D07">
        <w:rPr>
          <w:sz w:val="28"/>
          <w:szCs w:val="28"/>
        </w:rPr>
        <w:tab/>
      </w:r>
      <w:r w:rsidRPr="007B0D07">
        <w:rPr>
          <w:b/>
          <w:bCs/>
          <w:sz w:val="28"/>
          <w:szCs w:val="28"/>
        </w:rPr>
        <w:t xml:space="preserve">Хронометраж </w:t>
      </w:r>
      <w:r w:rsidRPr="007B0D07">
        <w:rPr>
          <w:sz w:val="28"/>
          <w:szCs w:val="28"/>
        </w:rPr>
        <w:t>фильма до 10 минут, телепрограмма не более 20 минут. Количество работ от студии/кружка не более 3.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0D07">
        <w:rPr>
          <w:sz w:val="28"/>
          <w:szCs w:val="28"/>
        </w:rPr>
        <w:t xml:space="preserve">5.4. </w:t>
      </w:r>
      <w:r w:rsidRPr="007B0D07">
        <w:rPr>
          <w:b/>
          <w:bCs/>
          <w:sz w:val="28"/>
          <w:szCs w:val="28"/>
        </w:rPr>
        <w:t>Критерий оценки</w:t>
      </w:r>
      <w:r w:rsidRPr="007B0D07">
        <w:rPr>
          <w:sz w:val="28"/>
          <w:szCs w:val="28"/>
        </w:rPr>
        <w:t xml:space="preserve"> экранных работ: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0D07">
        <w:rPr>
          <w:b/>
          <w:i/>
          <w:sz w:val="28"/>
          <w:szCs w:val="28"/>
        </w:rPr>
        <w:t>5.4.1.</w:t>
      </w:r>
      <w:r w:rsidRPr="007B0D07">
        <w:rPr>
          <w:b/>
          <w:i/>
          <w:sz w:val="28"/>
          <w:szCs w:val="28"/>
        </w:rPr>
        <w:tab/>
        <w:t>Аудиовизуальное творчество</w:t>
      </w:r>
      <w:r w:rsidRPr="007B0D07">
        <w:rPr>
          <w:sz w:val="28"/>
          <w:szCs w:val="28"/>
        </w:rPr>
        <w:t xml:space="preserve"> (фильм, телепередача, анимация):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- оригинальный сценарий;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- грамотное драматургическое построение сюжета;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- соответствие названия содержанию работы;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- правильное монтажное построение фильма – без резких переходов по звуку, композиции, цвету и освещению в кадре, создание динамики в развитии сюжета;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- использование микрофона для предотвращения посторонних шумов и хорошего звука в кадре;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B0D07">
        <w:rPr>
          <w:sz w:val="28"/>
          <w:szCs w:val="28"/>
        </w:rPr>
        <w:t xml:space="preserve">- выбор музыки, которая бы играла роль изобразительной подсказки; в мультфильме: соответствие выбора голоса для озвучивания персонажей; 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B0D07">
        <w:rPr>
          <w:sz w:val="28"/>
          <w:szCs w:val="28"/>
        </w:rPr>
        <w:t xml:space="preserve">- </w:t>
      </w:r>
      <w:proofErr w:type="spellStart"/>
      <w:r w:rsidRPr="007B0D07">
        <w:rPr>
          <w:sz w:val="28"/>
          <w:szCs w:val="28"/>
        </w:rPr>
        <w:t>начитка</w:t>
      </w:r>
      <w:proofErr w:type="spellEnd"/>
      <w:r w:rsidRPr="007B0D07">
        <w:rPr>
          <w:sz w:val="28"/>
          <w:szCs w:val="28"/>
        </w:rPr>
        <w:t xml:space="preserve"> закадрового текста не должна быть слишком пафосной или плохо подготовленной, с ошибками и запинками; минимум закадрового текста в телесюжетах – рассказываем только о том, что снять невозможно;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- поведение ведущего в кадре и его/ее внешний вид – держаться свободно, но не развязано, говорить грамотно и просто, не размахивать руками, как на сцене, одежда должна соответствовать теме передачи;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- титры без ошибок; оформление работы – название, авторская группа, год и место создания, ссылки на авторство использованных в фильме/телепередаче видеофрагментов, музыки, фотографий, текстов.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426"/>
        <w:jc w:val="both"/>
        <w:rPr>
          <w:b/>
          <w:i/>
          <w:sz w:val="28"/>
          <w:szCs w:val="28"/>
        </w:rPr>
      </w:pPr>
      <w:r w:rsidRPr="007B0D07">
        <w:rPr>
          <w:b/>
          <w:i/>
          <w:sz w:val="28"/>
          <w:szCs w:val="28"/>
        </w:rPr>
        <w:t>5.4.2.</w:t>
      </w:r>
      <w:r w:rsidRPr="007B0D07">
        <w:rPr>
          <w:b/>
          <w:i/>
          <w:sz w:val="28"/>
          <w:szCs w:val="28"/>
        </w:rPr>
        <w:tab/>
        <w:t>Электронные СМИ: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- актуальная тема;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426"/>
        <w:rPr>
          <w:sz w:val="28"/>
          <w:szCs w:val="28"/>
        </w:rPr>
      </w:pPr>
      <w:r w:rsidRPr="007B0D07">
        <w:rPr>
          <w:sz w:val="28"/>
          <w:szCs w:val="28"/>
        </w:rPr>
        <w:t>- познавательный компонент;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426"/>
        <w:rPr>
          <w:sz w:val="28"/>
          <w:szCs w:val="28"/>
        </w:rPr>
      </w:pPr>
      <w:r w:rsidRPr="007B0D07">
        <w:rPr>
          <w:sz w:val="28"/>
          <w:szCs w:val="28"/>
        </w:rPr>
        <w:t>- оригинальная подача материала;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426"/>
        <w:rPr>
          <w:sz w:val="28"/>
          <w:szCs w:val="28"/>
        </w:rPr>
      </w:pPr>
      <w:r w:rsidRPr="007B0D07">
        <w:rPr>
          <w:sz w:val="28"/>
          <w:szCs w:val="28"/>
        </w:rPr>
        <w:t>- грамотная речь автора;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426"/>
        <w:rPr>
          <w:sz w:val="28"/>
          <w:szCs w:val="28"/>
        </w:rPr>
      </w:pPr>
      <w:r w:rsidRPr="007B0D07">
        <w:rPr>
          <w:sz w:val="28"/>
          <w:szCs w:val="28"/>
        </w:rPr>
        <w:t>- умение держаться в кадре;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426"/>
        <w:rPr>
          <w:sz w:val="28"/>
          <w:szCs w:val="28"/>
        </w:rPr>
      </w:pPr>
      <w:r w:rsidRPr="007B0D07">
        <w:rPr>
          <w:sz w:val="28"/>
          <w:szCs w:val="28"/>
        </w:rPr>
        <w:t>- тексты без ошибок и с правильным ударением;</w:t>
      </w:r>
    </w:p>
    <w:p w:rsidR="003A2BCA" w:rsidRDefault="003A2BCA" w:rsidP="003A2BCA">
      <w:pPr>
        <w:pStyle w:val="a4"/>
        <w:spacing w:before="0" w:beforeAutospacing="0" w:after="0" w:afterAutospacing="0"/>
        <w:ind w:firstLine="426"/>
        <w:rPr>
          <w:sz w:val="28"/>
          <w:szCs w:val="28"/>
          <w:lang w:val="en-US"/>
        </w:rPr>
      </w:pPr>
      <w:r w:rsidRPr="007B0D07">
        <w:rPr>
          <w:sz w:val="28"/>
          <w:szCs w:val="28"/>
        </w:rPr>
        <w:t>- наличие исходных данных – название, авторская группа, год и место создания, ссылки на авторство использованных видеофрагментов, музыки, фотографий, текстов.</w:t>
      </w:r>
    </w:p>
    <w:p w:rsidR="003A2BCA" w:rsidRPr="003A2BCA" w:rsidRDefault="003A2BCA" w:rsidP="003A2BCA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A2BCA">
        <w:rPr>
          <w:sz w:val="28"/>
          <w:szCs w:val="28"/>
        </w:rPr>
        <w:lastRenderedPageBreak/>
        <w:t>5</w:t>
      </w:r>
      <w:r>
        <w:rPr>
          <w:sz w:val="28"/>
          <w:szCs w:val="28"/>
        </w:rPr>
        <w:t xml:space="preserve">.5. Фильмы, </w:t>
      </w:r>
      <w:r w:rsidRPr="007E7119">
        <w:rPr>
          <w:sz w:val="28"/>
          <w:szCs w:val="28"/>
        </w:rPr>
        <w:t>снятые в рамках</w:t>
      </w:r>
      <w:r>
        <w:rPr>
          <w:sz w:val="28"/>
          <w:szCs w:val="28"/>
        </w:rPr>
        <w:t xml:space="preserve"> культурно-образовательных проектов</w:t>
      </w:r>
      <w:r w:rsidRPr="007E7119">
        <w:rPr>
          <w:sz w:val="28"/>
          <w:szCs w:val="28"/>
        </w:rPr>
        <w:t xml:space="preserve"> «</w:t>
      </w:r>
      <w:r w:rsidRPr="007E7119">
        <w:rPr>
          <w:b/>
          <w:sz w:val="28"/>
          <w:szCs w:val="28"/>
        </w:rPr>
        <w:t>Анимация в твоем смартфоне</w:t>
      </w:r>
      <w:r w:rsidRPr="007E7119">
        <w:rPr>
          <w:sz w:val="28"/>
          <w:szCs w:val="28"/>
        </w:rPr>
        <w:t>»</w:t>
      </w:r>
      <w:r>
        <w:rPr>
          <w:sz w:val="28"/>
          <w:szCs w:val="28"/>
        </w:rPr>
        <w:t>, «</w:t>
      </w:r>
      <w:r w:rsidRPr="003A2BCA">
        <w:rPr>
          <w:b/>
          <w:sz w:val="28"/>
          <w:szCs w:val="28"/>
        </w:rPr>
        <w:t>Наши герои</w:t>
      </w:r>
      <w:r>
        <w:rPr>
          <w:sz w:val="28"/>
          <w:szCs w:val="28"/>
        </w:rPr>
        <w:t>»</w:t>
      </w:r>
      <w:r w:rsidRPr="007E7119">
        <w:rPr>
          <w:sz w:val="28"/>
          <w:szCs w:val="28"/>
        </w:rPr>
        <w:t xml:space="preserve"> (указать в заявке)</w:t>
      </w:r>
      <w:r>
        <w:rPr>
          <w:sz w:val="28"/>
          <w:szCs w:val="28"/>
        </w:rPr>
        <w:t xml:space="preserve">, которые поддерживаются ГБУ РК «Крымский </w:t>
      </w:r>
      <w:proofErr w:type="spellStart"/>
      <w:r>
        <w:rPr>
          <w:sz w:val="28"/>
          <w:szCs w:val="28"/>
        </w:rPr>
        <w:t>киномедиацентр</w:t>
      </w:r>
      <w:proofErr w:type="spellEnd"/>
      <w:r>
        <w:rPr>
          <w:sz w:val="28"/>
          <w:szCs w:val="28"/>
        </w:rPr>
        <w:t>», в приоритете.</w:t>
      </w:r>
      <w:bookmarkStart w:id="0" w:name="_GoBack"/>
      <w:bookmarkEnd w:id="0"/>
    </w:p>
    <w:p w:rsidR="003A2BCA" w:rsidRPr="007B0D07" w:rsidRDefault="003A2BCA" w:rsidP="003A2BCA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B0D07">
        <w:rPr>
          <w:b/>
          <w:i/>
          <w:sz w:val="28"/>
          <w:szCs w:val="28"/>
        </w:rPr>
        <w:t>Примечание:</w:t>
      </w:r>
      <w:r w:rsidRPr="007B0D07">
        <w:rPr>
          <w:sz w:val="28"/>
          <w:szCs w:val="28"/>
        </w:rPr>
        <w:t xml:space="preserve"> видеофильмы низкого художественного и технического уровня или превышающие регламент экранного времени, решением жюри могут быть не допущены к участию в конкурсе.</w:t>
      </w:r>
    </w:p>
    <w:p w:rsidR="003A2BCA" w:rsidRPr="007B0D07" w:rsidRDefault="003A2BCA" w:rsidP="003A2BCA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A2BCA" w:rsidRPr="007B0D07" w:rsidRDefault="003A2BCA" w:rsidP="003A2BCA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7B0D07">
        <w:rPr>
          <w:b/>
          <w:sz w:val="28"/>
          <w:szCs w:val="28"/>
        </w:rPr>
        <w:t>VI. Награждение победителей</w:t>
      </w:r>
    </w:p>
    <w:p w:rsidR="003A2BCA" w:rsidRPr="007B0D07" w:rsidRDefault="003A2BCA" w:rsidP="003A2BC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A2BCA" w:rsidRPr="007B0D07" w:rsidRDefault="003A2BCA" w:rsidP="003A2BCA">
      <w:pPr>
        <w:pStyle w:val="a4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7B0D07">
        <w:rPr>
          <w:sz w:val="28"/>
          <w:szCs w:val="28"/>
        </w:rPr>
        <w:t xml:space="preserve">6.1. Оценивание конкурсных работ будет осуществляться </w:t>
      </w:r>
      <w:r w:rsidRPr="007B0D07">
        <w:rPr>
          <w:b/>
          <w:bCs/>
          <w:sz w:val="28"/>
          <w:szCs w:val="28"/>
        </w:rPr>
        <w:t>в вышеуказанных номинациях (п.5.1.) и следующих возрастных категориях: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Младшая возрастная группа: 10 – 11 лет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Средняя возрастная группа:   12 – 14 лет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Старшая возрастная группа:   15 – 17 лет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0D07">
        <w:rPr>
          <w:sz w:val="28"/>
          <w:szCs w:val="28"/>
        </w:rPr>
        <w:t xml:space="preserve">                                                 </w:t>
      </w:r>
      <w:r w:rsidRPr="005C1104">
        <w:rPr>
          <w:sz w:val="28"/>
          <w:szCs w:val="28"/>
        </w:rPr>
        <w:t xml:space="preserve"> </w:t>
      </w:r>
      <w:r w:rsidRPr="007B0D07">
        <w:rPr>
          <w:sz w:val="28"/>
          <w:szCs w:val="28"/>
        </w:rPr>
        <w:t>17 – 25 лет.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0D07">
        <w:rPr>
          <w:sz w:val="28"/>
          <w:szCs w:val="28"/>
        </w:rPr>
        <w:t xml:space="preserve">6.2. Жюри награждает </w:t>
      </w:r>
      <w:r w:rsidRPr="007B0D07">
        <w:rPr>
          <w:b/>
          <w:bCs/>
          <w:sz w:val="28"/>
          <w:szCs w:val="28"/>
        </w:rPr>
        <w:t>призами (1,2,3 место)</w:t>
      </w:r>
      <w:r w:rsidRPr="007B0D07">
        <w:rPr>
          <w:sz w:val="28"/>
          <w:szCs w:val="28"/>
        </w:rPr>
        <w:t xml:space="preserve"> и Дипломами победителей Конкурса в разных номинациях и возрастных группах.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0D07">
        <w:rPr>
          <w:sz w:val="28"/>
          <w:szCs w:val="28"/>
        </w:rPr>
        <w:t xml:space="preserve">6.3. Участники Конкурса, которые не заняли призовых мест, получают </w:t>
      </w:r>
      <w:r w:rsidRPr="007B0D07">
        <w:rPr>
          <w:b/>
          <w:bCs/>
          <w:sz w:val="28"/>
          <w:szCs w:val="28"/>
        </w:rPr>
        <w:t>Сертификат</w:t>
      </w:r>
      <w:r w:rsidRPr="007B0D07">
        <w:rPr>
          <w:sz w:val="28"/>
          <w:szCs w:val="28"/>
        </w:rPr>
        <w:t xml:space="preserve"> участника.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7B0D07">
        <w:rPr>
          <w:sz w:val="28"/>
          <w:szCs w:val="28"/>
        </w:rPr>
        <w:t xml:space="preserve">6.4. </w:t>
      </w:r>
      <w:r w:rsidRPr="007B0D07">
        <w:rPr>
          <w:b/>
          <w:bCs/>
          <w:sz w:val="28"/>
          <w:szCs w:val="28"/>
        </w:rPr>
        <w:t>Победители Конкурса приглашаются для награждения</w:t>
      </w:r>
      <w:r w:rsidRPr="007B0D07">
        <w:rPr>
          <w:sz w:val="28"/>
          <w:szCs w:val="28"/>
        </w:rPr>
        <w:t xml:space="preserve"> (при отсутствии запрета на стационарные мероприятия) </w:t>
      </w:r>
      <w:r w:rsidRPr="007B0D07">
        <w:rPr>
          <w:b/>
          <w:bCs/>
          <w:sz w:val="28"/>
          <w:szCs w:val="28"/>
        </w:rPr>
        <w:t>на церемонию торжественного закрытия</w:t>
      </w:r>
      <w:r w:rsidRPr="007B0D07">
        <w:rPr>
          <w:sz w:val="28"/>
          <w:szCs w:val="28"/>
        </w:rPr>
        <w:t xml:space="preserve"> Крымского открытого фестиваля документального кино </w:t>
      </w:r>
      <w:r w:rsidRPr="007B0D07">
        <w:rPr>
          <w:b/>
          <w:bCs/>
          <w:sz w:val="28"/>
          <w:szCs w:val="28"/>
        </w:rPr>
        <w:t>«</w:t>
      </w:r>
      <w:proofErr w:type="spellStart"/>
      <w:r w:rsidRPr="007B0D07">
        <w:rPr>
          <w:b/>
          <w:bCs/>
          <w:sz w:val="28"/>
          <w:szCs w:val="28"/>
        </w:rPr>
        <w:t>КрымДок</w:t>
      </w:r>
      <w:proofErr w:type="spellEnd"/>
      <w:r w:rsidRPr="007B0D07">
        <w:rPr>
          <w:b/>
          <w:bCs/>
          <w:sz w:val="28"/>
          <w:szCs w:val="28"/>
        </w:rPr>
        <w:t>».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0D07">
        <w:rPr>
          <w:sz w:val="28"/>
          <w:szCs w:val="28"/>
        </w:rPr>
        <w:t xml:space="preserve">6.5. Лучшие конкурсные работы будут выставлены на сайте ГБУ РК «Крымский </w:t>
      </w:r>
      <w:proofErr w:type="spellStart"/>
      <w:r w:rsidRPr="007B0D07">
        <w:rPr>
          <w:sz w:val="28"/>
          <w:szCs w:val="28"/>
        </w:rPr>
        <w:t>киномедиацентр</w:t>
      </w:r>
      <w:proofErr w:type="spellEnd"/>
      <w:r w:rsidRPr="007B0D07">
        <w:rPr>
          <w:sz w:val="28"/>
          <w:szCs w:val="28"/>
        </w:rPr>
        <w:t>» (http://www.киномедиацентр</w:t>
      </w:r>
      <w:proofErr w:type="gramStart"/>
      <w:r w:rsidRPr="007B0D07">
        <w:rPr>
          <w:sz w:val="28"/>
          <w:szCs w:val="28"/>
        </w:rPr>
        <w:t>.р</w:t>
      </w:r>
      <w:proofErr w:type="gramEnd"/>
      <w:r w:rsidRPr="007B0D07">
        <w:rPr>
          <w:sz w:val="28"/>
          <w:szCs w:val="28"/>
        </w:rPr>
        <w:t xml:space="preserve">ф), в </w:t>
      </w:r>
      <w:proofErr w:type="spellStart"/>
      <w:r w:rsidRPr="007B0D07">
        <w:rPr>
          <w:sz w:val="28"/>
          <w:szCs w:val="28"/>
        </w:rPr>
        <w:t>соцсетях</w:t>
      </w:r>
      <w:proofErr w:type="spellEnd"/>
      <w:r w:rsidRPr="007B0D07">
        <w:rPr>
          <w:sz w:val="28"/>
          <w:szCs w:val="28"/>
        </w:rPr>
        <w:t xml:space="preserve"> и рекомендованы для участия во Всероссийских кино- и </w:t>
      </w:r>
      <w:proofErr w:type="spellStart"/>
      <w:r w:rsidRPr="007B0D07">
        <w:rPr>
          <w:sz w:val="28"/>
          <w:szCs w:val="28"/>
        </w:rPr>
        <w:t>медиафестивалях</w:t>
      </w:r>
      <w:proofErr w:type="spellEnd"/>
      <w:r w:rsidRPr="007B0D07">
        <w:rPr>
          <w:sz w:val="28"/>
          <w:szCs w:val="28"/>
        </w:rPr>
        <w:t>.</w:t>
      </w:r>
    </w:p>
    <w:p w:rsidR="003A2BCA" w:rsidRPr="007B0D07" w:rsidRDefault="003A2BCA" w:rsidP="003A2BC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0D07">
        <w:rPr>
          <w:sz w:val="28"/>
          <w:szCs w:val="28"/>
        </w:rPr>
        <w:t>6.6. Адрес оргкомитета: г. Симферополь, ул. Крылова, 37.</w:t>
      </w:r>
    </w:p>
    <w:p w:rsidR="003A2BCA" w:rsidRPr="007B0D07" w:rsidRDefault="003A2BCA" w:rsidP="003A2BC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A2BCA" w:rsidRPr="003A2BCA" w:rsidRDefault="003A2BCA" w:rsidP="003A2BC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B0D07">
        <w:rPr>
          <w:b/>
          <w:sz w:val="28"/>
          <w:szCs w:val="28"/>
        </w:rPr>
        <w:t xml:space="preserve">Контактное лицо – Куценко Елена </w:t>
      </w:r>
      <w:proofErr w:type="spellStart"/>
      <w:r w:rsidRPr="007B0D07">
        <w:rPr>
          <w:b/>
          <w:sz w:val="28"/>
          <w:szCs w:val="28"/>
        </w:rPr>
        <w:t>Вильеновна</w:t>
      </w:r>
      <w:proofErr w:type="spellEnd"/>
      <w:r w:rsidRPr="007B0D07">
        <w:rPr>
          <w:sz w:val="28"/>
          <w:szCs w:val="28"/>
        </w:rPr>
        <w:t>: e-</w:t>
      </w:r>
      <w:proofErr w:type="spellStart"/>
      <w:r w:rsidRPr="007B0D07">
        <w:rPr>
          <w:sz w:val="28"/>
          <w:szCs w:val="28"/>
        </w:rPr>
        <w:t>mail</w:t>
      </w:r>
      <w:proofErr w:type="spellEnd"/>
      <w:r w:rsidRPr="007B0D07">
        <w:rPr>
          <w:sz w:val="28"/>
          <w:szCs w:val="28"/>
        </w:rPr>
        <w:t xml:space="preserve">: </w:t>
      </w:r>
      <w:hyperlink r:id="rId7" w:history="1">
        <w:r w:rsidRPr="007B0D07">
          <w:rPr>
            <w:rStyle w:val="a3"/>
            <w:sz w:val="28"/>
            <w:szCs w:val="28"/>
          </w:rPr>
          <w:t>lena.krim@mail.ru</w:t>
        </w:r>
      </w:hyperlink>
      <w:r w:rsidRPr="007B0D07">
        <w:rPr>
          <w:sz w:val="28"/>
          <w:szCs w:val="28"/>
        </w:rPr>
        <w:t>, т.: +79787510250</w:t>
      </w:r>
    </w:p>
    <w:p w:rsidR="003A2BCA" w:rsidRDefault="003A2BCA" w:rsidP="003A2BCA">
      <w:pPr>
        <w:pStyle w:val="a4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3A2BCA" w:rsidRDefault="003A2BCA" w:rsidP="003A2BCA">
      <w:pPr>
        <w:pStyle w:val="a4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3A2BCA" w:rsidRDefault="003A2BCA" w:rsidP="003A2BCA">
      <w:pPr>
        <w:pStyle w:val="a4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B4095B" w:rsidRDefault="00B4095B"/>
    <w:sectPr w:rsidR="00B4095B" w:rsidSect="00B4095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92624"/>
    <w:multiLevelType w:val="hybridMultilevel"/>
    <w:tmpl w:val="426212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F0"/>
    <w:rsid w:val="002C4CBC"/>
    <w:rsid w:val="003A2BCA"/>
    <w:rsid w:val="003C78F0"/>
    <w:rsid w:val="00581F3E"/>
    <w:rsid w:val="00976CBE"/>
    <w:rsid w:val="00B0412B"/>
    <w:rsid w:val="00B4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9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4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409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9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4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409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ena.kri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tub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2023-04-08T10:04:00Z</dcterms:created>
  <dcterms:modified xsi:type="dcterms:W3CDTF">2023-04-08T10:42:00Z</dcterms:modified>
</cp:coreProperties>
</file>