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595" w:rsidRPr="00102595" w:rsidRDefault="00903742" w:rsidP="00102595">
      <w:pPr>
        <w:jc w:val="center"/>
        <w:rPr>
          <w:rFonts w:ascii="Times New Roman" w:hAnsi="Times New Roman" w:cs="Times New Roman"/>
          <w:b/>
          <w:sz w:val="24"/>
          <w:szCs w:val="24"/>
        </w:rPr>
      </w:pPr>
      <w:r>
        <w:rPr>
          <w:rFonts w:ascii="Times New Roman" w:hAnsi="Times New Roman" w:cs="Times New Roman"/>
          <w:b/>
        </w:rPr>
        <w:t>Методические рекомендации по формированию</w:t>
      </w:r>
      <w:r w:rsidR="00102595" w:rsidRPr="00102595">
        <w:rPr>
          <w:rFonts w:ascii="Times New Roman" w:hAnsi="Times New Roman" w:cs="Times New Roman"/>
          <w:b/>
        </w:rPr>
        <w:t xml:space="preserve"> функциональной грамотности </w:t>
      </w:r>
      <w:r w:rsidR="00102595" w:rsidRPr="00102595">
        <w:rPr>
          <w:rFonts w:ascii="Times New Roman" w:hAnsi="Times New Roman" w:cs="Times New Roman"/>
          <w:b/>
          <w:sz w:val="24"/>
          <w:szCs w:val="24"/>
        </w:rPr>
        <w:t xml:space="preserve">на </w:t>
      </w:r>
      <w:r>
        <w:rPr>
          <w:rFonts w:ascii="Times New Roman" w:hAnsi="Times New Roman" w:cs="Times New Roman"/>
          <w:b/>
          <w:sz w:val="24"/>
          <w:szCs w:val="24"/>
        </w:rPr>
        <w:t>уроках истории и обществознания</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Социально-экономические преобразования в России, ставят перед системой образования новую задачу подготовить компетентных, высокообразованных профессионалов, которые будут конкурентоспособными на международной арене. Президент РФ 17.05.2018г. подписал Указ «О национальных целях и стратегических задачах развития РФ на период до 2024 года», в котором обозначил Правительству РФ направления в разработке национального проекта в сфере образования.</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 xml:space="preserve">В настоящее время одной из задач, стоящих перед современной школой, является формирование функциональной грамотности. </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Под функциональной грамотностью понимают результат овладения учащимися системой предметных ключевых компетенций, позволяющих эффективно применять усвоенные знания в практической ситуации, способность вступать в о</w:t>
      </w:r>
      <w:bookmarkStart w:id="0" w:name="_GoBack"/>
      <w:bookmarkEnd w:id="0"/>
      <w:r w:rsidRPr="00102595">
        <w:rPr>
          <w:rFonts w:ascii="Times New Roman" w:hAnsi="Times New Roman" w:cs="Times New Roman"/>
          <w:sz w:val="24"/>
          <w:szCs w:val="24"/>
        </w:rPr>
        <w:t>тношения с внешней средой и максимально быстро адаптироваться и функционировать в ней. В отличие от простого понятия грамотности как способности личности к чтению, составлению простых коротких текстов и осуществлению элементарных арифметических действий, функциональная грамотность представляет собой базовый уровень знаний, умений и навыков, определяющий нормальную жизнедеятельность личности при взаимодействии с четырьмя основополагающими сферами общества (экономической, социальной, политической и духовной). Развитие функциональной грамотности учащихся в процессе обучения обеспечивает построение личностно-ориентированного образования в современной школе.</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 xml:space="preserve"> Согласно новым стандартам, процесс обучения должен стать практико-ориентированным, чтобы результаты обучения могли применяться за пределами системы образования, т.е. в повседневной жизни, в процессе социальных отношений, возможно, в профессиональной сфере. Современное образование должно давать не только знания, но и умения их использовать в процессе социальной адаптации. Формирование социально успешной личности, способной быть востребованной, социализированной в обществе, невозможно сегодня без функциональной грамотности.</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Овладение функциональной грамотностью на уроках истории складывается из нескольких составляющих:</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1.</w:t>
      </w:r>
      <w:r>
        <w:rPr>
          <w:rFonts w:ascii="Times New Roman" w:hAnsi="Times New Roman" w:cs="Times New Roman"/>
          <w:sz w:val="24"/>
          <w:szCs w:val="24"/>
        </w:rPr>
        <w:t xml:space="preserve"> </w:t>
      </w:r>
      <w:r w:rsidRPr="00102595">
        <w:rPr>
          <w:rFonts w:ascii="Times New Roman" w:hAnsi="Times New Roman" w:cs="Times New Roman"/>
          <w:sz w:val="24"/>
          <w:szCs w:val="24"/>
        </w:rPr>
        <w:t>Процесс овладения исторической грамотностью: учащиеся определяют временные рамки изучаемого периода, соотносят даты с веками, показывают на карте территориальное пространство изучаемого события, дают характеристику понятийному аппарату, анализируют роль личности в истории.</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2.</w:t>
      </w:r>
      <w:r>
        <w:rPr>
          <w:rFonts w:ascii="Times New Roman" w:hAnsi="Times New Roman" w:cs="Times New Roman"/>
          <w:sz w:val="24"/>
          <w:szCs w:val="24"/>
        </w:rPr>
        <w:t xml:space="preserve"> </w:t>
      </w:r>
      <w:r w:rsidRPr="00102595">
        <w:rPr>
          <w:rFonts w:ascii="Times New Roman" w:hAnsi="Times New Roman" w:cs="Times New Roman"/>
          <w:sz w:val="24"/>
          <w:szCs w:val="24"/>
        </w:rPr>
        <w:t>Процесс обучения - усвоение исторических знаний происходит поэтапно, «от простого к сложному», от материала 5 класса (Древнейшие цивилизации) к темам 9 класса (история XIX вв.). На протяжении всего процесса обучения используются интерактивные методы обучения: «мозговой штурм», работа в малых группах, творческие задания, интерактивная лекция, урок-экскурсия и др.</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3.</w:t>
      </w:r>
      <w:r>
        <w:rPr>
          <w:rFonts w:ascii="Times New Roman" w:hAnsi="Times New Roman" w:cs="Times New Roman"/>
          <w:sz w:val="24"/>
          <w:szCs w:val="24"/>
        </w:rPr>
        <w:t xml:space="preserve"> </w:t>
      </w:r>
      <w:r w:rsidRPr="00102595">
        <w:rPr>
          <w:rFonts w:ascii="Times New Roman" w:hAnsi="Times New Roman" w:cs="Times New Roman"/>
          <w:sz w:val="24"/>
          <w:szCs w:val="24"/>
        </w:rPr>
        <w:t>Процесс образования – учащиеся владеют общим уровнем исторической культуры, знакомы с историческими ценностями и стандартами современной цивилизации.</w:t>
      </w:r>
    </w:p>
    <w:p w:rsidR="00102595" w:rsidRPr="00102595" w:rsidRDefault="00102595" w:rsidP="00102595">
      <w:pPr>
        <w:ind w:firstLine="567"/>
        <w:jc w:val="both"/>
        <w:rPr>
          <w:rFonts w:ascii="Times New Roman" w:hAnsi="Times New Roman" w:cs="Times New Roman"/>
          <w:sz w:val="24"/>
          <w:szCs w:val="24"/>
        </w:rPr>
      </w:pPr>
      <w:r w:rsidRPr="00102595">
        <w:rPr>
          <w:rFonts w:ascii="Times New Roman" w:hAnsi="Times New Roman" w:cs="Times New Roman"/>
          <w:sz w:val="24"/>
          <w:szCs w:val="24"/>
        </w:rPr>
        <w:t xml:space="preserve">Формирование функциональной грамотности по истории и обществознанию </w:t>
      </w:r>
      <w:r>
        <w:rPr>
          <w:rFonts w:ascii="Times New Roman" w:hAnsi="Times New Roman" w:cs="Times New Roman"/>
          <w:sz w:val="24"/>
          <w:szCs w:val="24"/>
        </w:rPr>
        <w:t xml:space="preserve">можно представить в виде плана </w:t>
      </w:r>
      <w:r w:rsidRPr="00102595">
        <w:rPr>
          <w:rFonts w:ascii="Times New Roman" w:hAnsi="Times New Roman" w:cs="Times New Roman"/>
          <w:sz w:val="24"/>
          <w:szCs w:val="24"/>
        </w:rPr>
        <w:t>работы:</w:t>
      </w:r>
    </w:p>
    <w:p w:rsidR="00102595" w:rsidRPr="00102595" w:rsidRDefault="00102595" w:rsidP="00102595">
      <w:pPr>
        <w:jc w:val="both"/>
        <w:rPr>
          <w:rFonts w:ascii="Times New Roman" w:hAnsi="Times New Roman" w:cs="Times New Roman"/>
          <w:sz w:val="24"/>
          <w:szCs w:val="24"/>
        </w:rPr>
      </w:pP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lastRenderedPageBreak/>
        <w:t>Создание атмосферы сотрудничества на уроках.</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Использование приемов развития критического мышления в системе.</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Применение таких форм организации деятельности учащихся, как работа в парах, групповая работа.</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 xml:space="preserve">Использование диалогового обучения, </w:t>
      </w:r>
      <w:proofErr w:type="spellStart"/>
      <w:r w:rsidRPr="00102595">
        <w:rPr>
          <w:rFonts w:ascii="Times New Roman" w:hAnsi="Times New Roman" w:cs="Times New Roman"/>
          <w:sz w:val="24"/>
          <w:szCs w:val="24"/>
        </w:rPr>
        <w:t>взаимообучения</w:t>
      </w:r>
      <w:proofErr w:type="spellEnd"/>
      <w:r w:rsidRPr="00102595">
        <w:rPr>
          <w:rFonts w:ascii="Times New Roman" w:hAnsi="Times New Roman" w:cs="Times New Roman"/>
          <w:sz w:val="24"/>
          <w:szCs w:val="24"/>
        </w:rPr>
        <w:t xml:space="preserve"> как одного из эффективных способов обучения учащихся.</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 xml:space="preserve">Использование </w:t>
      </w:r>
      <w:proofErr w:type="spellStart"/>
      <w:r w:rsidRPr="00102595">
        <w:rPr>
          <w:rFonts w:ascii="Times New Roman" w:hAnsi="Times New Roman" w:cs="Times New Roman"/>
          <w:sz w:val="24"/>
          <w:szCs w:val="24"/>
        </w:rPr>
        <w:t>самооценивания</w:t>
      </w:r>
      <w:proofErr w:type="spellEnd"/>
      <w:r w:rsidRPr="00102595">
        <w:rPr>
          <w:rFonts w:ascii="Times New Roman" w:hAnsi="Times New Roman" w:cs="Times New Roman"/>
          <w:sz w:val="24"/>
          <w:szCs w:val="24"/>
        </w:rPr>
        <w:t xml:space="preserve"> и </w:t>
      </w:r>
      <w:proofErr w:type="spellStart"/>
      <w:r w:rsidRPr="00102595">
        <w:rPr>
          <w:rFonts w:ascii="Times New Roman" w:hAnsi="Times New Roman" w:cs="Times New Roman"/>
          <w:sz w:val="24"/>
          <w:szCs w:val="24"/>
        </w:rPr>
        <w:t>взаимооценивания</w:t>
      </w:r>
      <w:proofErr w:type="spellEnd"/>
      <w:r w:rsidRPr="00102595">
        <w:rPr>
          <w:rFonts w:ascii="Times New Roman" w:hAnsi="Times New Roman" w:cs="Times New Roman"/>
          <w:sz w:val="24"/>
          <w:szCs w:val="24"/>
        </w:rPr>
        <w:t>.</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Создание на уроках условий для развития одаренных и талантливых детей.</w:t>
      </w:r>
    </w:p>
    <w:p w:rsidR="00102595" w:rsidRPr="00102595" w:rsidRDefault="00102595" w:rsidP="00102595">
      <w:pPr>
        <w:pStyle w:val="a3"/>
        <w:numPr>
          <w:ilvl w:val="0"/>
          <w:numId w:val="1"/>
        </w:numPr>
        <w:rPr>
          <w:rFonts w:ascii="Times New Roman" w:hAnsi="Times New Roman" w:cs="Times New Roman"/>
          <w:sz w:val="24"/>
          <w:szCs w:val="24"/>
        </w:rPr>
      </w:pPr>
      <w:r w:rsidRPr="00102595">
        <w:rPr>
          <w:rFonts w:ascii="Times New Roman" w:hAnsi="Times New Roman" w:cs="Times New Roman"/>
          <w:sz w:val="24"/>
          <w:szCs w:val="24"/>
        </w:rPr>
        <w:t xml:space="preserve">Организация </w:t>
      </w:r>
      <w:proofErr w:type="gramStart"/>
      <w:r w:rsidRPr="00102595">
        <w:rPr>
          <w:rFonts w:ascii="Times New Roman" w:hAnsi="Times New Roman" w:cs="Times New Roman"/>
          <w:sz w:val="24"/>
          <w:szCs w:val="24"/>
        </w:rPr>
        <w:t>поддержки  учащимся</w:t>
      </w:r>
      <w:proofErr w:type="gramEnd"/>
      <w:r w:rsidRPr="00102595">
        <w:rPr>
          <w:rFonts w:ascii="Times New Roman" w:hAnsi="Times New Roman" w:cs="Times New Roman"/>
          <w:sz w:val="24"/>
          <w:szCs w:val="24"/>
        </w:rPr>
        <w:t xml:space="preserve"> с низкими учебными способностями</w:t>
      </w:r>
    </w:p>
    <w:p w:rsidR="00102595" w:rsidRPr="00102595" w:rsidRDefault="00102595" w:rsidP="00102595">
      <w:pPr>
        <w:ind w:firstLine="567"/>
        <w:rPr>
          <w:rFonts w:ascii="Times New Roman" w:hAnsi="Times New Roman" w:cs="Times New Roman"/>
          <w:sz w:val="24"/>
          <w:szCs w:val="24"/>
        </w:rPr>
      </w:pPr>
      <w:r w:rsidRPr="00102595">
        <w:rPr>
          <w:rFonts w:ascii="Times New Roman" w:hAnsi="Times New Roman" w:cs="Times New Roman"/>
          <w:sz w:val="24"/>
          <w:szCs w:val="24"/>
        </w:rPr>
        <w:t>Следует выделить следующие функции уроков истории и обществознания, необходимые для успешного формирования функциональной грамотности учащихся:</w:t>
      </w:r>
    </w:p>
    <w:p w:rsidR="00102595" w:rsidRPr="00102595" w:rsidRDefault="00102595" w:rsidP="00102595">
      <w:pPr>
        <w:pStyle w:val="a3"/>
        <w:numPr>
          <w:ilvl w:val="0"/>
          <w:numId w:val="2"/>
        </w:numPr>
        <w:jc w:val="both"/>
        <w:rPr>
          <w:rFonts w:ascii="Times New Roman" w:hAnsi="Times New Roman" w:cs="Times New Roman"/>
          <w:sz w:val="24"/>
          <w:szCs w:val="24"/>
        </w:rPr>
      </w:pPr>
      <w:r w:rsidRPr="00102595">
        <w:rPr>
          <w:rFonts w:ascii="Times New Roman" w:hAnsi="Times New Roman" w:cs="Times New Roman"/>
          <w:sz w:val="24"/>
          <w:szCs w:val="24"/>
        </w:rPr>
        <w:t>Компьютерная грамотность: искать информацию в сети Интернет; пользоваться электронной почтой; создавать и распечатывать тексты; работать с электронными таблицами; использовать графические редакторы.</w:t>
      </w:r>
    </w:p>
    <w:p w:rsidR="00102595" w:rsidRPr="00102595" w:rsidRDefault="00102595" w:rsidP="00102595">
      <w:pPr>
        <w:pStyle w:val="a3"/>
        <w:numPr>
          <w:ilvl w:val="0"/>
          <w:numId w:val="2"/>
        </w:numPr>
        <w:jc w:val="both"/>
        <w:rPr>
          <w:rFonts w:ascii="Times New Roman" w:hAnsi="Times New Roman" w:cs="Times New Roman"/>
          <w:sz w:val="24"/>
          <w:szCs w:val="24"/>
        </w:rPr>
      </w:pPr>
      <w:r w:rsidRPr="00102595">
        <w:rPr>
          <w:rFonts w:ascii="Times New Roman" w:hAnsi="Times New Roman" w:cs="Times New Roman"/>
          <w:sz w:val="24"/>
          <w:szCs w:val="24"/>
        </w:rPr>
        <w:t>Информационная: находить и отбирать необходимую информацию из книг, справочников, энциклопедий и др. печатных текстов; читать чертежи, схемы, графики; использовать информацию из СМИ; пользоваться алфавитным и систематическим каталогом библиотеки; анализировать числовую информацию.</w:t>
      </w:r>
    </w:p>
    <w:p w:rsidR="00102595" w:rsidRPr="00102595" w:rsidRDefault="00102595" w:rsidP="00102595">
      <w:pPr>
        <w:pStyle w:val="a3"/>
        <w:numPr>
          <w:ilvl w:val="0"/>
          <w:numId w:val="2"/>
        </w:numPr>
        <w:jc w:val="both"/>
        <w:rPr>
          <w:rFonts w:ascii="Times New Roman" w:hAnsi="Times New Roman" w:cs="Times New Roman"/>
          <w:sz w:val="24"/>
          <w:szCs w:val="24"/>
        </w:rPr>
      </w:pPr>
      <w:r w:rsidRPr="00102595">
        <w:rPr>
          <w:rFonts w:ascii="Times New Roman" w:hAnsi="Times New Roman" w:cs="Times New Roman"/>
          <w:sz w:val="24"/>
          <w:szCs w:val="24"/>
        </w:rPr>
        <w:t>Коммуникативная: работать в группе, команде; расположить к себе других людей; не поддаваться колебаниям своего настроения, приспосабливаться к новым, непривычным требованиям и условиям, организовать работу группы.</w:t>
      </w:r>
    </w:p>
    <w:p w:rsidR="00102595" w:rsidRPr="00102595" w:rsidRDefault="00102595" w:rsidP="00102595">
      <w:pPr>
        <w:pStyle w:val="a3"/>
        <w:numPr>
          <w:ilvl w:val="0"/>
          <w:numId w:val="2"/>
        </w:numPr>
        <w:jc w:val="both"/>
        <w:rPr>
          <w:rFonts w:ascii="Times New Roman" w:hAnsi="Times New Roman" w:cs="Times New Roman"/>
          <w:sz w:val="24"/>
          <w:szCs w:val="24"/>
        </w:rPr>
      </w:pPr>
      <w:r w:rsidRPr="00102595">
        <w:rPr>
          <w:rFonts w:ascii="Times New Roman" w:hAnsi="Times New Roman" w:cs="Times New Roman"/>
          <w:sz w:val="24"/>
          <w:szCs w:val="24"/>
        </w:rPr>
        <w:t>Грамотность при решении бытовых проблем: использовать различные технические бытовые устройства, пользуясь инструкциями; ориентироваться в незнакомом городе, пользуясь справочником, картой, выбирать продукты, товары и услуги (в магазинах, в разных сервисных службах); планировать денежные расходы, исходя из бюджета семьи (для развития такой компетенции у нас сейчас есть замечательный курс – ФИНАНСОВАЯ ГРАМОТНОСТЬ).</w:t>
      </w:r>
    </w:p>
    <w:p w:rsidR="00102595" w:rsidRPr="00102595" w:rsidRDefault="00102595" w:rsidP="00881E2B">
      <w:pPr>
        <w:pStyle w:val="a3"/>
        <w:numPr>
          <w:ilvl w:val="0"/>
          <w:numId w:val="2"/>
        </w:numPr>
        <w:jc w:val="both"/>
        <w:rPr>
          <w:rFonts w:ascii="Times New Roman" w:hAnsi="Times New Roman" w:cs="Times New Roman"/>
          <w:sz w:val="24"/>
          <w:szCs w:val="24"/>
        </w:rPr>
      </w:pPr>
      <w:r w:rsidRPr="00102595">
        <w:rPr>
          <w:rFonts w:ascii="Times New Roman" w:hAnsi="Times New Roman" w:cs="Times New Roman"/>
          <w:sz w:val="24"/>
          <w:szCs w:val="24"/>
        </w:rPr>
        <w:t>Правовая и общественно – политическая грамотность: отстаивать свои права и интересы; объяснять различия в функциях и полномочиях Президента и Правительства; объяснять различия между уголовным, административным и дисциплинарным нарушением; анализировать и сравнивать предвыборные программы разных кандидатов и партий</w:t>
      </w:r>
    </w:p>
    <w:p w:rsidR="00102595" w:rsidRPr="00102595" w:rsidRDefault="00102595" w:rsidP="00881E2B">
      <w:pPr>
        <w:jc w:val="both"/>
        <w:rPr>
          <w:rFonts w:ascii="Times New Roman" w:hAnsi="Times New Roman" w:cs="Times New Roman"/>
          <w:sz w:val="24"/>
          <w:szCs w:val="24"/>
        </w:rPr>
      </w:pPr>
    </w:p>
    <w:p w:rsidR="00102595" w:rsidRPr="00102595" w:rsidRDefault="00102595" w:rsidP="00881E2B">
      <w:pPr>
        <w:ind w:firstLine="567"/>
        <w:jc w:val="both"/>
        <w:rPr>
          <w:rFonts w:ascii="Times New Roman" w:hAnsi="Times New Roman" w:cs="Times New Roman"/>
          <w:b/>
          <w:i/>
          <w:sz w:val="24"/>
          <w:szCs w:val="24"/>
        </w:rPr>
      </w:pPr>
      <w:r w:rsidRPr="00102595">
        <w:rPr>
          <w:rFonts w:ascii="Times New Roman" w:hAnsi="Times New Roman" w:cs="Times New Roman"/>
          <w:b/>
          <w:i/>
          <w:sz w:val="24"/>
          <w:szCs w:val="24"/>
        </w:rPr>
        <w:t xml:space="preserve"> Средства формирования функциональной грамотности на уроках истории и обществознания:</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функциональное чтение – это чтение с целью поиска информации для решения конкретной задачи или выполнения определенного задания. При функциональном чтении применяются приемы просмотрового чтения (сканирования) и аналитического чтения (выделение ключевых слов, подбор цитат, составление схем, графиков, таблиц);</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xml:space="preserve">-  пересказы (мифов, биографий, рассказов и т.д.) - предоставление учащемуся возможности, монологически грамотно изъясняя свои мысли, «примерить на </w:t>
      </w:r>
      <w:proofErr w:type="gramStart"/>
      <w:r w:rsidRPr="00102595">
        <w:rPr>
          <w:rFonts w:ascii="Times New Roman" w:hAnsi="Times New Roman" w:cs="Times New Roman"/>
          <w:sz w:val="24"/>
          <w:szCs w:val="24"/>
        </w:rPr>
        <w:t>себя»  те</w:t>
      </w:r>
      <w:proofErr w:type="gramEnd"/>
      <w:r w:rsidRPr="00102595">
        <w:rPr>
          <w:rFonts w:ascii="Times New Roman" w:hAnsi="Times New Roman" w:cs="Times New Roman"/>
          <w:sz w:val="24"/>
          <w:szCs w:val="24"/>
        </w:rPr>
        <w:t xml:space="preserve">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познавательные игры, викторины, уроки-дебаты, которые развивают навыки сотрудничества, индивидуальной работы и умение выступать с собственной точкой зрения в дискуссиях;</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lastRenderedPageBreak/>
        <w:t>-  исторические и обществоведческие диктанты и эссе с их последующей коррекцией со стороны учителя, что формирует письменную грамотность учащихся;</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изучение исторических и правовых документов, их подробный анализ, что позволяет учащимся высказать своё собственное мнение по проблеме, опираясь на этические ценности, которые выработало человечество за всю свою историю;</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xml:space="preserve">-  чтение вариативных источников, что позволяет учащимся </w:t>
      </w:r>
      <w:proofErr w:type="gramStart"/>
      <w:r w:rsidRPr="00102595">
        <w:rPr>
          <w:rFonts w:ascii="Times New Roman" w:hAnsi="Times New Roman" w:cs="Times New Roman"/>
          <w:sz w:val="24"/>
          <w:szCs w:val="24"/>
        </w:rPr>
        <w:t>отказаться  от</w:t>
      </w:r>
      <w:proofErr w:type="gramEnd"/>
      <w:r w:rsidRPr="00102595">
        <w:rPr>
          <w:rFonts w:ascii="Times New Roman" w:hAnsi="Times New Roman" w:cs="Times New Roman"/>
          <w:sz w:val="24"/>
          <w:szCs w:val="24"/>
        </w:rPr>
        <w:t xml:space="preserve"> однозначных и прямолинейных суждений, пристально присматриваться к текстам и авторским позициям. Таким образом, учащиеся делают этический выбор, с одной стороны примеряя на себя исторические роли, а с другой - входя в круг тех, кто эти роли оценивает;</w:t>
      </w:r>
    </w:p>
    <w:p w:rsidR="00102595" w:rsidRPr="00102595" w:rsidRDefault="00102595" w:rsidP="00881E2B">
      <w:pPr>
        <w:jc w:val="both"/>
        <w:rPr>
          <w:rFonts w:ascii="Times New Roman" w:hAnsi="Times New Roman" w:cs="Times New Roman"/>
          <w:sz w:val="24"/>
          <w:szCs w:val="24"/>
        </w:rPr>
      </w:pPr>
      <w:r w:rsidRPr="00102595">
        <w:rPr>
          <w:rFonts w:ascii="Times New Roman" w:hAnsi="Times New Roman" w:cs="Times New Roman"/>
          <w:sz w:val="24"/>
          <w:szCs w:val="24"/>
        </w:rPr>
        <w:t>- исследовательские работы в форме презентаций, рефератов, социологических опросов, проектов (учащиеся используют информацию, полученную в беседах с родственниками, с ветеранами труда, из справочной литературы, обогащая себя новыми знаниями, очередной раз убеждаясь в том, какими нравственными качествами должен обладать человек, чтобы его имя осталось в истории).</w:t>
      </w:r>
    </w:p>
    <w:p w:rsidR="00102595" w:rsidRPr="00102595" w:rsidRDefault="00102595" w:rsidP="00881E2B">
      <w:pPr>
        <w:ind w:firstLine="567"/>
        <w:jc w:val="both"/>
        <w:rPr>
          <w:rFonts w:ascii="Times New Roman" w:hAnsi="Times New Roman" w:cs="Times New Roman"/>
          <w:sz w:val="24"/>
          <w:szCs w:val="24"/>
        </w:rPr>
      </w:pPr>
      <w:r w:rsidRPr="00102595">
        <w:rPr>
          <w:rFonts w:ascii="Times New Roman" w:hAnsi="Times New Roman" w:cs="Times New Roman"/>
          <w:sz w:val="24"/>
          <w:szCs w:val="24"/>
        </w:rPr>
        <w:t xml:space="preserve">Одной </w:t>
      </w:r>
      <w:proofErr w:type="gramStart"/>
      <w:r w:rsidRPr="00102595">
        <w:rPr>
          <w:rFonts w:ascii="Times New Roman" w:hAnsi="Times New Roman" w:cs="Times New Roman"/>
          <w:sz w:val="24"/>
          <w:szCs w:val="24"/>
        </w:rPr>
        <w:t>из проблемой</w:t>
      </w:r>
      <w:proofErr w:type="gramEnd"/>
      <w:r w:rsidRPr="00102595">
        <w:rPr>
          <w:rFonts w:ascii="Times New Roman" w:hAnsi="Times New Roman" w:cs="Times New Roman"/>
          <w:sz w:val="24"/>
          <w:szCs w:val="24"/>
        </w:rPr>
        <w:t xml:space="preserve"> школьного образования является то, что успешность в школе не всегда означает успешность в жизни. В современных условиях необходим функционально грамотный человек, умеющий получать, систематизировать и эффективно использовать информацию для достижения социально значимых результатов. Важно создать условия для того, чтобы обучаемые учились самостоятельно добывать, анализировать, структурировать и использовать информацию для максимальной самореализации и полезного участия в жизни общества. Проблема развития функциональной грамотности в процессе обучения может быть реализована в плане формирования умения решать задачи и самостоятельно применять знания в новых условиях.</w:t>
      </w:r>
    </w:p>
    <w:p w:rsidR="00102595" w:rsidRPr="008565BE" w:rsidRDefault="00102595" w:rsidP="008565BE">
      <w:pPr>
        <w:ind w:firstLine="567"/>
        <w:jc w:val="center"/>
        <w:rPr>
          <w:rFonts w:ascii="Times New Roman" w:hAnsi="Times New Roman" w:cs="Times New Roman"/>
          <w:b/>
          <w:i/>
          <w:sz w:val="24"/>
          <w:szCs w:val="24"/>
        </w:rPr>
      </w:pPr>
      <w:r w:rsidRPr="008565BE">
        <w:rPr>
          <w:rFonts w:ascii="Times New Roman" w:hAnsi="Times New Roman" w:cs="Times New Roman"/>
          <w:b/>
          <w:i/>
          <w:sz w:val="24"/>
          <w:szCs w:val="24"/>
        </w:rPr>
        <w:t>Комплекс учебных заданий по истории и обществознанию по формированию</w:t>
      </w:r>
      <w:r w:rsidRPr="008565BE">
        <w:rPr>
          <w:rFonts w:ascii="Times New Roman" w:hAnsi="Times New Roman" w:cs="Times New Roman"/>
          <w:b/>
          <w:i/>
          <w:sz w:val="24"/>
          <w:szCs w:val="24"/>
        </w:rPr>
        <w:t xml:space="preserve"> </w:t>
      </w:r>
      <w:r w:rsidRPr="008565BE">
        <w:rPr>
          <w:rFonts w:ascii="Times New Roman" w:hAnsi="Times New Roman" w:cs="Times New Roman"/>
          <w:b/>
          <w:i/>
          <w:sz w:val="24"/>
          <w:szCs w:val="24"/>
        </w:rPr>
        <w:t>функциональной грамотности обучающихся</w:t>
      </w:r>
    </w:p>
    <w:tbl>
      <w:tblPr>
        <w:tblStyle w:val="a4"/>
        <w:tblW w:w="10060" w:type="dxa"/>
        <w:tblLook w:val="04A0" w:firstRow="1" w:lastRow="0" w:firstColumn="1" w:lastColumn="0" w:noHBand="0" w:noVBand="1"/>
      </w:tblPr>
      <w:tblGrid>
        <w:gridCol w:w="3006"/>
        <w:gridCol w:w="2838"/>
        <w:gridCol w:w="4216"/>
      </w:tblGrid>
      <w:tr w:rsidR="00102595" w:rsidTr="008565BE">
        <w:tc>
          <w:tcPr>
            <w:tcW w:w="3114" w:type="dxa"/>
          </w:tcPr>
          <w:p w:rsid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Типовая задача</w:t>
            </w:r>
          </w:p>
        </w:tc>
        <w:tc>
          <w:tcPr>
            <w:tcW w:w="2928" w:type="dxa"/>
          </w:tcPr>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Планируемый образовательный результат</w:t>
            </w:r>
          </w:p>
          <w:p w:rsidR="00102595" w:rsidRDefault="00102595" w:rsidP="00102595">
            <w:pPr>
              <w:rPr>
                <w:rFonts w:ascii="Times New Roman" w:hAnsi="Times New Roman" w:cs="Times New Roman"/>
                <w:sz w:val="24"/>
                <w:szCs w:val="24"/>
              </w:rPr>
            </w:pPr>
          </w:p>
        </w:tc>
        <w:tc>
          <w:tcPr>
            <w:tcW w:w="4018" w:type="dxa"/>
          </w:tcPr>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Учебное задание</w:t>
            </w:r>
          </w:p>
          <w:p w:rsidR="00102595" w:rsidRDefault="00102595" w:rsidP="00102595">
            <w:pPr>
              <w:rPr>
                <w:rFonts w:ascii="Times New Roman" w:hAnsi="Times New Roman" w:cs="Times New Roman"/>
                <w:sz w:val="24"/>
                <w:szCs w:val="24"/>
              </w:rPr>
            </w:pPr>
          </w:p>
        </w:tc>
      </w:tr>
      <w:tr w:rsidR="00102595" w:rsidTr="008565BE">
        <w:tc>
          <w:tcPr>
            <w:tcW w:w="10060" w:type="dxa"/>
            <w:gridSpan w:val="3"/>
          </w:tcPr>
          <w:p w:rsidR="00102595" w:rsidRPr="00102595" w:rsidRDefault="00102595" w:rsidP="00102595">
            <w:pPr>
              <w:jc w:val="center"/>
              <w:rPr>
                <w:rFonts w:ascii="Times New Roman" w:hAnsi="Times New Roman" w:cs="Times New Roman"/>
                <w:sz w:val="24"/>
                <w:szCs w:val="24"/>
              </w:rPr>
            </w:pPr>
            <w:r w:rsidRPr="00102595">
              <w:rPr>
                <w:rFonts w:ascii="Times New Roman" w:hAnsi="Times New Roman" w:cs="Times New Roman"/>
                <w:sz w:val="24"/>
                <w:szCs w:val="24"/>
              </w:rPr>
              <w:t>ЧИТАТЕЛЬСКАЯ ГРАМОТНОСТЬ</w:t>
            </w:r>
          </w:p>
          <w:p w:rsidR="00102595" w:rsidRDefault="00102595" w:rsidP="00102595">
            <w:pPr>
              <w:rPr>
                <w:rFonts w:ascii="Times New Roman" w:hAnsi="Times New Roman" w:cs="Times New Roman"/>
                <w:sz w:val="24"/>
                <w:szCs w:val="24"/>
              </w:rPr>
            </w:pPr>
          </w:p>
        </w:tc>
      </w:tr>
      <w:tr w:rsidR="00102595" w:rsidTr="008565BE">
        <w:tc>
          <w:tcPr>
            <w:tcW w:w="3114" w:type="dxa"/>
          </w:tcPr>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Задание 27. Какие цели преследовала макроэкономическая политика в указанный период? две цели.</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1) стабилизировать экономику;</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2) избавить ее от кризисов и инфляции;</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3) поддержать высокие темпы роста и занятости.</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Задание 28. Назовите две характерные черты «социально ориентированной экономики».</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lastRenderedPageBreak/>
              <w:t>1) создание современной системы социального страхования и помощи нуждающимся;</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2) наличие важных законодательных норм, касающихся минимальной зарплаты, условий найма и увольнения работников, техники безопасности на предприятиях.</w:t>
            </w:r>
          </w:p>
          <w:p w:rsidR="00102595" w:rsidRPr="00102595" w:rsidRDefault="00102595" w:rsidP="00102595">
            <w:pPr>
              <w:rPr>
                <w:rFonts w:ascii="Times New Roman" w:hAnsi="Times New Roman" w:cs="Times New Roman"/>
                <w:sz w:val="24"/>
                <w:szCs w:val="24"/>
              </w:rPr>
            </w:pPr>
          </w:p>
          <w:p w:rsidR="00102595" w:rsidRDefault="00102595" w:rsidP="00102595">
            <w:pPr>
              <w:rPr>
                <w:rFonts w:ascii="Times New Roman" w:hAnsi="Times New Roman" w:cs="Times New Roman"/>
                <w:sz w:val="24"/>
                <w:szCs w:val="24"/>
              </w:rPr>
            </w:pPr>
          </w:p>
        </w:tc>
        <w:tc>
          <w:tcPr>
            <w:tcW w:w="2928" w:type="dxa"/>
          </w:tcPr>
          <w:p w:rsidR="008565BE" w:rsidRDefault="008565BE" w:rsidP="00102595">
            <w:pPr>
              <w:rPr>
                <w:rFonts w:ascii="Times New Roman" w:hAnsi="Times New Roman" w:cs="Times New Roman"/>
                <w:sz w:val="24"/>
                <w:szCs w:val="24"/>
              </w:rPr>
            </w:pPr>
            <w:r>
              <w:rPr>
                <w:rFonts w:ascii="Times New Roman" w:hAnsi="Times New Roman" w:cs="Times New Roman"/>
                <w:sz w:val="24"/>
                <w:szCs w:val="24"/>
              </w:rPr>
              <w:lastRenderedPageBreak/>
              <w:t>обучающийся:</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 да</w:t>
            </w:r>
            <w:r w:rsidR="008565BE">
              <w:rPr>
                <w:rFonts w:ascii="Times New Roman" w:hAnsi="Times New Roman" w:cs="Times New Roman"/>
                <w:sz w:val="24"/>
                <w:szCs w:val="24"/>
              </w:rPr>
              <w:t>ет</w:t>
            </w:r>
            <w:r w:rsidRPr="00102595">
              <w:rPr>
                <w:rFonts w:ascii="Times New Roman" w:hAnsi="Times New Roman" w:cs="Times New Roman"/>
                <w:sz w:val="24"/>
                <w:szCs w:val="24"/>
              </w:rPr>
              <w:t xml:space="preserve"> оценку наиболее значительным событиям</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 раскрывает характерные, существенные черты: а) экономических и социальных отношений в государстве; б) ценностей, господствовавших в обществе</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 даёт оценку событиям и личностям отечественной и всеобщей истории</w:t>
            </w: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ab/>
            </w:r>
          </w:p>
          <w:p w:rsidR="00102595" w:rsidRDefault="00102595" w:rsidP="00102595">
            <w:pPr>
              <w:rPr>
                <w:rFonts w:ascii="Times New Roman" w:hAnsi="Times New Roman" w:cs="Times New Roman"/>
                <w:sz w:val="24"/>
                <w:szCs w:val="24"/>
              </w:rPr>
            </w:pPr>
          </w:p>
        </w:tc>
        <w:tc>
          <w:tcPr>
            <w:tcW w:w="4018"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В 50−70-е гг. XX в. государственное вмешательство в экономику в странах Европы и США носило всеобъемлющий характер. Надо было восстанавливать разрушенное войной хозяйство, наращивать экономический потенциал, усиливать конкурентоспособность своих стран.</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В этот период возник значительный государственный сектор — на основе национализации ряда отраслей хозяйства или создания государственных предприятий в ведущих отраслях экономики. Увеличивалась доля государственных расходов и налогов.</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В основе этого роста лежало увеличение социальных расходов (создание современной системы социального страхования и помощи нуждающимся). Были приняты важные законодательные нормы, касающиеся минимальной зарплаты, условий найма и увольнения работников, техники безопасности на предприятиях. Это стало основанием для того, чтобы называть государство с такой системой социальной поддержки «государством благосостояния», а саму рыночную систему — «социально ориентированной экономикой».</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Важнейшую роль стала играть макроэкономическая политика — политика общеэкономического регулирования, призванная стабилизировать экономику, избавить ее от кризисов и инфляции, поддержать высокие темпы роста и занятости. В соответствии с идеями Дж. </w:t>
            </w:r>
            <w:proofErr w:type="spellStart"/>
            <w:r w:rsidRPr="00102595">
              <w:rPr>
                <w:rFonts w:ascii="Times New Roman" w:hAnsi="Times New Roman" w:cs="Times New Roman"/>
                <w:sz w:val="24"/>
                <w:szCs w:val="24"/>
              </w:rPr>
              <w:t>Кейнса</w:t>
            </w:r>
            <w:proofErr w:type="spellEnd"/>
            <w:r w:rsidRPr="00102595">
              <w:rPr>
                <w:rFonts w:ascii="Times New Roman" w:hAnsi="Times New Roman" w:cs="Times New Roman"/>
                <w:sz w:val="24"/>
                <w:szCs w:val="24"/>
              </w:rPr>
              <w:t xml:space="preserve"> и его последователей для ее осуществления использовался государственный бюджет, а также денежно-кредитный механизм. С их помощью правительства стремились управлять спросом — расширять его в условиях экономического спада и ограничивать в условиях подъема и угрозы развития инфляции.</w:t>
            </w:r>
          </w:p>
          <w:p w:rsidR="00102595" w:rsidRDefault="00102595" w:rsidP="00102595">
            <w:pPr>
              <w:rPr>
                <w:rFonts w:ascii="Times New Roman" w:hAnsi="Times New Roman" w:cs="Times New Roman"/>
                <w:sz w:val="24"/>
                <w:szCs w:val="24"/>
              </w:rPr>
            </w:pPr>
          </w:p>
        </w:tc>
      </w:tr>
      <w:tr w:rsidR="008565BE" w:rsidTr="001C14CC">
        <w:tc>
          <w:tcPr>
            <w:tcW w:w="10060" w:type="dxa"/>
            <w:gridSpan w:val="3"/>
          </w:tcPr>
          <w:p w:rsidR="008565BE" w:rsidRPr="00102595" w:rsidRDefault="008565BE" w:rsidP="008565BE">
            <w:pPr>
              <w:jc w:val="center"/>
              <w:rPr>
                <w:rFonts w:ascii="Times New Roman" w:hAnsi="Times New Roman" w:cs="Times New Roman"/>
                <w:sz w:val="24"/>
                <w:szCs w:val="24"/>
              </w:rPr>
            </w:pPr>
            <w:r w:rsidRPr="00102595">
              <w:rPr>
                <w:rFonts w:ascii="Times New Roman" w:hAnsi="Times New Roman" w:cs="Times New Roman"/>
                <w:sz w:val="24"/>
                <w:szCs w:val="24"/>
              </w:rPr>
              <w:lastRenderedPageBreak/>
              <w:t>ГЛОБАЛЬНАЯ ГРАМОТНОСТЬ</w:t>
            </w:r>
          </w:p>
          <w:p w:rsidR="008565BE" w:rsidRDefault="008565BE" w:rsidP="00102595">
            <w:pPr>
              <w:rPr>
                <w:rFonts w:ascii="Times New Roman" w:hAnsi="Times New Roman" w:cs="Times New Roman"/>
                <w:sz w:val="24"/>
                <w:szCs w:val="24"/>
              </w:rPr>
            </w:pPr>
          </w:p>
        </w:tc>
      </w:tr>
      <w:tr w:rsidR="008565BE" w:rsidTr="008565BE">
        <w:tc>
          <w:tcPr>
            <w:tcW w:w="3114"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Используйте письма для ответов на вопросы, предлагаемые ниже.</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1) </w:t>
            </w:r>
            <w:r>
              <w:rPr>
                <w:rFonts w:ascii="Times New Roman" w:hAnsi="Times New Roman" w:cs="Times New Roman"/>
                <w:sz w:val="24"/>
                <w:szCs w:val="24"/>
              </w:rPr>
              <w:t>у</w:t>
            </w:r>
            <w:r w:rsidRPr="00102595">
              <w:rPr>
                <w:rFonts w:ascii="Times New Roman" w:hAnsi="Times New Roman" w:cs="Times New Roman"/>
                <w:sz w:val="24"/>
                <w:szCs w:val="24"/>
              </w:rPr>
              <w:t>казать цель писем</w:t>
            </w:r>
          </w:p>
          <w:p w:rsidR="008565BE"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 а) выразить свою точку зрения о возможности применения смертной казни как высшей меры наказания  </w:t>
            </w:r>
          </w:p>
          <w:p w:rsidR="008565BE" w:rsidRPr="00102595" w:rsidRDefault="008565BE" w:rsidP="008565BE">
            <w:pPr>
              <w:rPr>
                <w:rFonts w:ascii="Times New Roman" w:hAnsi="Times New Roman" w:cs="Times New Roman"/>
                <w:sz w:val="24"/>
                <w:szCs w:val="24"/>
              </w:rPr>
            </w:pPr>
            <w:r>
              <w:rPr>
                <w:rFonts w:ascii="Times New Roman" w:hAnsi="Times New Roman" w:cs="Times New Roman"/>
                <w:sz w:val="24"/>
                <w:szCs w:val="24"/>
              </w:rPr>
              <w:t>б</w:t>
            </w:r>
            <w:r w:rsidRPr="00102595">
              <w:rPr>
                <w:rFonts w:ascii="Times New Roman" w:hAnsi="Times New Roman" w:cs="Times New Roman"/>
                <w:sz w:val="24"/>
                <w:szCs w:val="24"/>
              </w:rPr>
              <w:t>) продемонстрировать свой социальный опыт</w:t>
            </w:r>
          </w:p>
          <w:p w:rsidR="008565BE" w:rsidRDefault="008565BE" w:rsidP="00102595">
            <w:pPr>
              <w:rPr>
                <w:rFonts w:ascii="Times New Roman" w:hAnsi="Times New Roman" w:cs="Times New Roman"/>
                <w:sz w:val="24"/>
                <w:szCs w:val="24"/>
              </w:rPr>
            </w:pPr>
          </w:p>
        </w:tc>
        <w:tc>
          <w:tcPr>
            <w:tcW w:w="2928" w:type="dxa"/>
          </w:tcPr>
          <w:p w:rsidR="008565BE" w:rsidRDefault="008565BE" w:rsidP="008565BE">
            <w:pPr>
              <w:rPr>
                <w:rFonts w:ascii="Times New Roman" w:hAnsi="Times New Roman" w:cs="Times New Roman"/>
                <w:sz w:val="24"/>
                <w:szCs w:val="24"/>
              </w:rPr>
            </w:pPr>
            <w:r w:rsidRPr="008565BE">
              <w:rPr>
                <w:rFonts w:ascii="Times New Roman" w:hAnsi="Times New Roman" w:cs="Times New Roman"/>
                <w:sz w:val="24"/>
                <w:szCs w:val="24"/>
              </w:rPr>
              <w:t>обучающийся:</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 </w:t>
            </w:r>
            <w:r>
              <w:rPr>
                <w:rFonts w:ascii="Times New Roman" w:hAnsi="Times New Roman" w:cs="Times New Roman"/>
                <w:sz w:val="24"/>
                <w:szCs w:val="24"/>
              </w:rPr>
              <w:t>устана</w:t>
            </w:r>
            <w:r w:rsidRPr="00102595">
              <w:rPr>
                <w:rFonts w:ascii="Times New Roman" w:hAnsi="Times New Roman" w:cs="Times New Roman"/>
                <w:sz w:val="24"/>
                <w:szCs w:val="24"/>
              </w:rPr>
              <w:t>вл</w:t>
            </w:r>
            <w:r>
              <w:rPr>
                <w:rFonts w:ascii="Times New Roman" w:hAnsi="Times New Roman" w:cs="Times New Roman"/>
                <w:sz w:val="24"/>
                <w:szCs w:val="24"/>
              </w:rPr>
              <w:t>ивает</w:t>
            </w:r>
            <w:r w:rsidRPr="00102595">
              <w:rPr>
                <w:rFonts w:ascii="Times New Roman" w:hAnsi="Times New Roman" w:cs="Times New Roman"/>
                <w:sz w:val="24"/>
                <w:szCs w:val="24"/>
              </w:rPr>
              <w:t xml:space="preserve"> причинно-следственны</w:t>
            </w:r>
            <w:r>
              <w:rPr>
                <w:rFonts w:ascii="Times New Roman" w:hAnsi="Times New Roman" w:cs="Times New Roman"/>
                <w:sz w:val="24"/>
                <w:szCs w:val="24"/>
              </w:rPr>
              <w:t>е</w:t>
            </w:r>
            <w:r w:rsidRPr="00102595">
              <w:rPr>
                <w:rFonts w:ascii="Times New Roman" w:hAnsi="Times New Roman" w:cs="Times New Roman"/>
                <w:sz w:val="24"/>
                <w:szCs w:val="24"/>
              </w:rPr>
              <w:t xml:space="preserve"> связ</w:t>
            </w:r>
            <w:r>
              <w:rPr>
                <w:rFonts w:ascii="Times New Roman" w:hAnsi="Times New Roman" w:cs="Times New Roman"/>
                <w:sz w:val="24"/>
                <w:szCs w:val="24"/>
              </w:rPr>
              <w:t>и</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решает учебно-познавательные и учебно-практические задачи, требующие полного и критического понимания текста</w:t>
            </w:r>
          </w:p>
          <w:p w:rsidR="008565BE" w:rsidRPr="00102595" w:rsidRDefault="008565BE" w:rsidP="008565BE">
            <w:pPr>
              <w:rPr>
                <w:rFonts w:ascii="Times New Roman" w:hAnsi="Times New Roman" w:cs="Times New Roman"/>
                <w:sz w:val="24"/>
                <w:szCs w:val="24"/>
              </w:rPr>
            </w:pPr>
          </w:p>
          <w:p w:rsidR="008565BE" w:rsidRDefault="008565BE" w:rsidP="00102595">
            <w:pPr>
              <w:rPr>
                <w:rFonts w:ascii="Times New Roman" w:hAnsi="Times New Roman" w:cs="Times New Roman"/>
                <w:sz w:val="24"/>
                <w:szCs w:val="24"/>
              </w:rPr>
            </w:pPr>
          </w:p>
        </w:tc>
        <w:tc>
          <w:tcPr>
            <w:tcW w:w="4018"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Правовое обсуждение.</w:t>
            </w:r>
          </w:p>
          <w:p w:rsidR="008565BE" w:rsidRPr="00102595" w:rsidRDefault="008565BE" w:rsidP="008565BE">
            <w:pPr>
              <w:rPr>
                <w:rFonts w:ascii="Times New Roman" w:hAnsi="Times New Roman" w:cs="Times New Roman"/>
                <w:sz w:val="24"/>
                <w:szCs w:val="24"/>
              </w:rPr>
            </w:pPr>
            <w:r w:rsidRPr="008565BE">
              <w:rPr>
                <w:rFonts w:ascii="Times New Roman" w:hAnsi="Times New Roman" w:cs="Times New Roman"/>
                <w:i/>
                <w:sz w:val="24"/>
                <w:szCs w:val="24"/>
              </w:rPr>
              <w:t>Андрей:</w:t>
            </w:r>
            <w:r w:rsidRPr="00102595">
              <w:rPr>
                <w:rFonts w:ascii="Times New Roman" w:hAnsi="Times New Roman" w:cs="Times New Roman"/>
                <w:sz w:val="24"/>
                <w:szCs w:val="24"/>
              </w:rPr>
              <w:t xml:space="preserve"> Если опираться на экономические факторы, то смертная казнь более выгодна для государства чем пожизненное </w:t>
            </w:r>
            <w:proofErr w:type="gramStart"/>
            <w:r w:rsidRPr="00102595">
              <w:rPr>
                <w:rFonts w:ascii="Times New Roman" w:hAnsi="Times New Roman" w:cs="Times New Roman"/>
                <w:sz w:val="24"/>
                <w:szCs w:val="24"/>
              </w:rPr>
              <w:t>заключение..</w:t>
            </w:r>
            <w:proofErr w:type="gramEnd"/>
            <w:r w:rsidRPr="00102595">
              <w:rPr>
                <w:rFonts w:ascii="Times New Roman" w:hAnsi="Times New Roman" w:cs="Times New Roman"/>
                <w:sz w:val="24"/>
                <w:szCs w:val="24"/>
              </w:rPr>
              <w:t xml:space="preserve"> Ведь содержать преступника нужно содержать около 20 лет. Да и среди налогоплательщиков есть родственники жертвы преступления. И высшая мера наказания показывает потенциальным преступникам уровень реальной ответственности. </w:t>
            </w:r>
          </w:p>
          <w:p w:rsidR="008565BE" w:rsidRPr="00102595" w:rsidRDefault="008565BE" w:rsidP="008565BE">
            <w:pPr>
              <w:rPr>
                <w:rFonts w:ascii="Times New Roman" w:hAnsi="Times New Roman" w:cs="Times New Roman"/>
                <w:sz w:val="24"/>
                <w:szCs w:val="24"/>
              </w:rPr>
            </w:pPr>
            <w:r w:rsidRPr="008565BE">
              <w:rPr>
                <w:rFonts w:ascii="Times New Roman" w:hAnsi="Times New Roman" w:cs="Times New Roman"/>
                <w:i/>
                <w:sz w:val="24"/>
                <w:szCs w:val="24"/>
              </w:rPr>
              <w:t>Ирина:</w:t>
            </w:r>
            <w:r w:rsidRPr="00102595">
              <w:rPr>
                <w:rFonts w:ascii="Times New Roman" w:hAnsi="Times New Roman" w:cs="Times New Roman"/>
                <w:sz w:val="24"/>
                <w:szCs w:val="24"/>
              </w:rPr>
              <w:t xml:space="preserve"> Я считаю, что смертная казнь – это дикость. Мы живем в XXI веке! В век высоких технологий! Я не могу </w:t>
            </w:r>
            <w:proofErr w:type="gramStart"/>
            <w:r w:rsidRPr="00102595">
              <w:rPr>
                <w:rFonts w:ascii="Times New Roman" w:hAnsi="Times New Roman" w:cs="Times New Roman"/>
                <w:sz w:val="24"/>
                <w:szCs w:val="24"/>
              </w:rPr>
              <w:t>понять</w:t>
            </w:r>
            <w:proofErr w:type="gramEnd"/>
            <w:r w:rsidRPr="00102595">
              <w:rPr>
                <w:rFonts w:ascii="Times New Roman" w:hAnsi="Times New Roman" w:cs="Times New Roman"/>
                <w:sz w:val="24"/>
                <w:szCs w:val="24"/>
              </w:rPr>
              <w:t xml:space="preserve"> как убийство еще одного человека может воскресить другого? </w:t>
            </w:r>
            <w:r w:rsidRPr="00102595">
              <w:rPr>
                <w:rFonts w:ascii="Times New Roman" w:hAnsi="Times New Roman" w:cs="Times New Roman"/>
                <w:sz w:val="24"/>
                <w:szCs w:val="24"/>
              </w:rPr>
              <w:lastRenderedPageBreak/>
              <w:t>Данный вопрос обсуждается в Венской конвенции и волнует умы людей не одно десятилетие. Да и судьи могут ошибиться, а человека не вернешь.</w:t>
            </w:r>
          </w:p>
          <w:p w:rsidR="008565BE" w:rsidRPr="00102595" w:rsidRDefault="008565BE" w:rsidP="008565BE">
            <w:pPr>
              <w:rPr>
                <w:rFonts w:ascii="Times New Roman" w:hAnsi="Times New Roman" w:cs="Times New Roman"/>
                <w:sz w:val="24"/>
                <w:szCs w:val="24"/>
              </w:rPr>
            </w:pP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 Данные интернет источника</w:t>
            </w:r>
          </w:p>
          <w:p w:rsidR="008565BE" w:rsidRDefault="008565BE" w:rsidP="00102595">
            <w:pPr>
              <w:rPr>
                <w:rFonts w:ascii="Times New Roman" w:hAnsi="Times New Roman" w:cs="Times New Roman"/>
                <w:sz w:val="24"/>
                <w:szCs w:val="24"/>
              </w:rPr>
            </w:pPr>
          </w:p>
        </w:tc>
      </w:tr>
      <w:tr w:rsidR="008565BE" w:rsidTr="0087599F">
        <w:tc>
          <w:tcPr>
            <w:tcW w:w="10060" w:type="dxa"/>
            <w:gridSpan w:val="3"/>
          </w:tcPr>
          <w:p w:rsidR="008565BE" w:rsidRPr="00102595" w:rsidRDefault="008565BE" w:rsidP="008565BE">
            <w:pPr>
              <w:jc w:val="center"/>
              <w:rPr>
                <w:rFonts w:ascii="Times New Roman" w:hAnsi="Times New Roman" w:cs="Times New Roman"/>
                <w:sz w:val="24"/>
                <w:szCs w:val="24"/>
              </w:rPr>
            </w:pPr>
            <w:r w:rsidRPr="00102595">
              <w:rPr>
                <w:rFonts w:ascii="Times New Roman" w:hAnsi="Times New Roman" w:cs="Times New Roman"/>
                <w:sz w:val="24"/>
                <w:szCs w:val="24"/>
              </w:rPr>
              <w:lastRenderedPageBreak/>
              <w:t>ФИНАНСОВАЯ ГРАМОТНОСТЬ</w:t>
            </w:r>
          </w:p>
          <w:p w:rsidR="008565BE" w:rsidRDefault="008565BE" w:rsidP="00102595">
            <w:pPr>
              <w:rPr>
                <w:rFonts w:ascii="Times New Roman" w:hAnsi="Times New Roman" w:cs="Times New Roman"/>
                <w:sz w:val="24"/>
                <w:szCs w:val="24"/>
              </w:rPr>
            </w:pPr>
          </w:p>
        </w:tc>
      </w:tr>
      <w:tr w:rsidR="008565BE" w:rsidTr="008565BE">
        <w:tc>
          <w:tcPr>
            <w:tcW w:w="3114" w:type="dxa"/>
          </w:tcPr>
          <w:p w:rsidR="008565BE"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Выяснить: </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1</w:t>
            </w:r>
            <w:proofErr w:type="gramStart"/>
            <w:r w:rsidRPr="00102595">
              <w:rPr>
                <w:rFonts w:ascii="Times New Roman" w:hAnsi="Times New Roman" w:cs="Times New Roman"/>
                <w:sz w:val="24"/>
                <w:szCs w:val="24"/>
              </w:rPr>
              <w:t>.</w:t>
            </w:r>
            <w:proofErr w:type="gramEnd"/>
            <w:r w:rsidRPr="00102595">
              <w:rPr>
                <w:rFonts w:ascii="Times New Roman" w:hAnsi="Times New Roman" w:cs="Times New Roman"/>
                <w:sz w:val="24"/>
                <w:szCs w:val="24"/>
              </w:rPr>
              <w:t xml:space="preserve"> что образуется в результате такого ведения хозяйства?</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2. Живёт ли семья по средствам?</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3. Каковы последствия такого планирования своих финансов?</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w:t>
            </w:r>
            <w:proofErr w:type="spellStart"/>
            <w:proofErr w:type="gramStart"/>
            <w:r w:rsidRPr="00102595">
              <w:rPr>
                <w:rFonts w:ascii="Times New Roman" w:hAnsi="Times New Roman" w:cs="Times New Roman"/>
                <w:sz w:val="24"/>
                <w:szCs w:val="24"/>
              </w:rPr>
              <w:t>Ответ:Чтобы</w:t>
            </w:r>
            <w:proofErr w:type="spellEnd"/>
            <w:proofErr w:type="gramEnd"/>
            <w:r w:rsidRPr="00102595">
              <w:rPr>
                <w:rFonts w:ascii="Times New Roman" w:hAnsi="Times New Roman" w:cs="Times New Roman"/>
                <w:sz w:val="24"/>
                <w:szCs w:val="24"/>
              </w:rPr>
              <w:t xml:space="preserve"> узнать, что получится в результате составления такого бюджета, как у Антоновых, нужно сначала сложить все расходы: 20 тыс. р. + 7500 р. + 8 тыс. р. + 4 тыс. р. = 39 500 р. Затем нужно из доходов вычесть расходы: 38 тыс. р. – 39 500 р. = = – 1500 р. В семье Антоновых образовался дефицит, так как расходы превышают доходы на 1500 р. Последствия, скорее всего, будут такие: семье придётся брать у кого-то в долг, так дефицит будет только нарастать и уже через год он составит —18 тыс. р.)</w:t>
            </w:r>
          </w:p>
          <w:p w:rsidR="008565BE" w:rsidRDefault="008565BE" w:rsidP="00102595">
            <w:pPr>
              <w:rPr>
                <w:rFonts w:ascii="Times New Roman" w:hAnsi="Times New Roman" w:cs="Times New Roman"/>
                <w:sz w:val="24"/>
                <w:szCs w:val="24"/>
              </w:rPr>
            </w:pPr>
          </w:p>
        </w:tc>
        <w:tc>
          <w:tcPr>
            <w:tcW w:w="2928" w:type="dxa"/>
          </w:tcPr>
          <w:p w:rsidR="008565BE" w:rsidRDefault="008565BE" w:rsidP="008565BE">
            <w:pPr>
              <w:rPr>
                <w:rFonts w:ascii="Times New Roman" w:hAnsi="Times New Roman" w:cs="Times New Roman"/>
                <w:sz w:val="24"/>
                <w:szCs w:val="24"/>
              </w:rPr>
            </w:pPr>
            <w:r w:rsidRPr="008565BE">
              <w:rPr>
                <w:rFonts w:ascii="Times New Roman" w:hAnsi="Times New Roman" w:cs="Times New Roman"/>
                <w:sz w:val="24"/>
                <w:szCs w:val="24"/>
              </w:rPr>
              <w:t>обучающийся:</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применяет теоретические знания</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по финансовой грамотности для практической</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деятельности и повседневной</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жизни</w:t>
            </w:r>
            <w:r>
              <w:rPr>
                <w:rFonts w:ascii="Times New Roman" w:hAnsi="Times New Roman" w:cs="Times New Roman"/>
                <w:sz w:val="24"/>
                <w:szCs w:val="24"/>
              </w:rPr>
              <w:t>;</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сопоставляет свои потребности</w:t>
            </w:r>
            <w:r>
              <w:rPr>
                <w:rFonts w:ascii="Times New Roman" w:hAnsi="Times New Roman" w:cs="Times New Roman"/>
                <w:sz w:val="24"/>
                <w:szCs w:val="24"/>
              </w:rPr>
              <w:t xml:space="preserve"> </w:t>
            </w:r>
            <w:r w:rsidRPr="00102595">
              <w:rPr>
                <w:rFonts w:ascii="Times New Roman" w:hAnsi="Times New Roman" w:cs="Times New Roman"/>
                <w:sz w:val="24"/>
                <w:szCs w:val="24"/>
              </w:rPr>
              <w:t>и возможности, оптимально распределяет</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свои материальные и трудовые</w:t>
            </w:r>
            <w:r>
              <w:rPr>
                <w:rFonts w:ascii="Times New Roman" w:hAnsi="Times New Roman" w:cs="Times New Roman"/>
                <w:sz w:val="24"/>
                <w:szCs w:val="24"/>
              </w:rPr>
              <w:t xml:space="preserve"> </w:t>
            </w:r>
            <w:r w:rsidRPr="00102595">
              <w:rPr>
                <w:rFonts w:ascii="Times New Roman" w:hAnsi="Times New Roman" w:cs="Times New Roman"/>
                <w:sz w:val="24"/>
                <w:szCs w:val="24"/>
              </w:rPr>
              <w:t>ресурсы, составляет семейный бюджет</w:t>
            </w:r>
          </w:p>
          <w:p w:rsidR="008565BE" w:rsidRDefault="008565BE" w:rsidP="00102595">
            <w:pPr>
              <w:rPr>
                <w:rFonts w:ascii="Times New Roman" w:hAnsi="Times New Roman" w:cs="Times New Roman"/>
                <w:sz w:val="24"/>
                <w:szCs w:val="24"/>
              </w:rPr>
            </w:pPr>
          </w:p>
        </w:tc>
        <w:tc>
          <w:tcPr>
            <w:tcW w:w="4018"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В семье Антоновых совокупный доход составляет 38 тыс. р. Расходы на самое необходимое — 20 тыс. р. Максим Антонов тратит на машину, спорт, одежду и обувь ежемесячно 7,5 тыс. р., а его жена Мария тратит на косметику, спорт, одежду, обувь, театр и др. — 8 тыс. р. На их маленького сына Витю, который ходит в детский сад, уходит 4 тыс. р.</w:t>
            </w:r>
          </w:p>
          <w:p w:rsidR="008565BE" w:rsidRDefault="008565BE" w:rsidP="00102595">
            <w:pPr>
              <w:rPr>
                <w:rFonts w:ascii="Times New Roman" w:hAnsi="Times New Roman" w:cs="Times New Roman"/>
                <w:sz w:val="24"/>
                <w:szCs w:val="24"/>
              </w:rPr>
            </w:pPr>
          </w:p>
        </w:tc>
      </w:tr>
      <w:tr w:rsidR="008565BE" w:rsidTr="00836EC0">
        <w:tc>
          <w:tcPr>
            <w:tcW w:w="10060" w:type="dxa"/>
            <w:gridSpan w:val="3"/>
          </w:tcPr>
          <w:p w:rsidR="008565BE" w:rsidRPr="00102595" w:rsidRDefault="008565BE" w:rsidP="008565BE">
            <w:pPr>
              <w:jc w:val="center"/>
              <w:rPr>
                <w:rFonts w:ascii="Times New Roman" w:hAnsi="Times New Roman" w:cs="Times New Roman"/>
                <w:sz w:val="24"/>
                <w:szCs w:val="24"/>
              </w:rPr>
            </w:pPr>
            <w:r w:rsidRPr="00102595">
              <w:rPr>
                <w:rFonts w:ascii="Times New Roman" w:hAnsi="Times New Roman" w:cs="Times New Roman"/>
                <w:sz w:val="24"/>
                <w:szCs w:val="24"/>
              </w:rPr>
              <w:t>МАТЕМАТИЧЕСКАЯ ГРАМОТНОСТЬ</w:t>
            </w:r>
          </w:p>
          <w:p w:rsidR="008565BE" w:rsidRPr="00102595" w:rsidRDefault="008565BE" w:rsidP="008565BE">
            <w:pPr>
              <w:jc w:val="center"/>
              <w:rPr>
                <w:rFonts w:ascii="Times New Roman" w:hAnsi="Times New Roman" w:cs="Times New Roman"/>
                <w:sz w:val="24"/>
                <w:szCs w:val="24"/>
              </w:rPr>
            </w:pPr>
          </w:p>
        </w:tc>
      </w:tr>
      <w:tr w:rsidR="008565BE" w:rsidTr="008565BE">
        <w:tc>
          <w:tcPr>
            <w:tcW w:w="3114"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Большинство учащихся успешно решают данную задачу. И на выходе получают 988 год.</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Что дает решение такой задачи, если брать конкретно этот пример.</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1. Учащиеся использую</w:t>
            </w:r>
            <w:r>
              <w:rPr>
                <w:rFonts w:ascii="Times New Roman" w:hAnsi="Times New Roman" w:cs="Times New Roman"/>
                <w:sz w:val="24"/>
                <w:szCs w:val="24"/>
              </w:rPr>
              <w:t>т</w:t>
            </w:r>
            <w:r w:rsidRPr="00102595">
              <w:rPr>
                <w:rFonts w:ascii="Times New Roman" w:hAnsi="Times New Roman" w:cs="Times New Roman"/>
                <w:sz w:val="24"/>
                <w:szCs w:val="24"/>
              </w:rPr>
              <w:t xml:space="preserve"> навык обращения с историческим временем;</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2. У них продолжается формироваться представление об истории, как об историческом процессе;</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3. По ходу решения задачи, они узнаю еще одну ключевую в русской истории дату, которую будут изучать на уроках обществознания, или повторять ее, если дата уже пройдена. Принятие Конституции РФ.</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4. Решение таких задач дети воспринимают как развлечение, вызов, отдых от основного потока информации, поэтому охотно их решают.</w:t>
            </w:r>
          </w:p>
          <w:p w:rsidR="008565BE"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5. Соблюдено главное условие, учащиеся не получили готовую дату, а добыли ее сами, что значительно повышает шанс ее длительного запоминания.</w:t>
            </w:r>
          </w:p>
          <w:p w:rsidR="00004254" w:rsidRPr="00102595" w:rsidRDefault="00004254" w:rsidP="008565BE">
            <w:pPr>
              <w:rPr>
                <w:rFonts w:ascii="Times New Roman" w:hAnsi="Times New Roman" w:cs="Times New Roman"/>
                <w:sz w:val="24"/>
                <w:szCs w:val="24"/>
              </w:rPr>
            </w:pP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Найти начало правления Петра II, Анны Иоанновны, количество лет, проведенных на троне Елизаветой Петровной.</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На выходе учащиеся получают еще одну ключевую дату 1762 – год воцарения Екатерины Великой. Одного из ключевых правителей русской истории.</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xml:space="preserve">Близость календаря к точным наукам позволяет применять разный уровень сложности. Так, например, из задачи можно удалить некий известный компонент, тем самым дети должны будут активировать свои знания </w:t>
            </w:r>
            <w:r w:rsidRPr="00102595">
              <w:rPr>
                <w:rFonts w:ascii="Times New Roman" w:hAnsi="Times New Roman" w:cs="Times New Roman"/>
                <w:sz w:val="24"/>
                <w:szCs w:val="24"/>
              </w:rPr>
              <w:lastRenderedPageBreak/>
              <w:t>и применить их при решении проблем.</w:t>
            </w:r>
          </w:p>
          <w:p w:rsidR="008565BE" w:rsidRPr="00102595" w:rsidRDefault="008565BE" w:rsidP="008565BE">
            <w:pPr>
              <w:rPr>
                <w:rFonts w:ascii="Times New Roman" w:hAnsi="Times New Roman" w:cs="Times New Roman"/>
                <w:sz w:val="24"/>
                <w:szCs w:val="24"/>
              </w:rPr>
            </w:pPr>
          </w:p>
        </w:tc>
        <w:tc>
          <w:tcPr>
            <w:tcW w:w="2928" w:type="dxa"/>
          </w:tcPr>
          <w:p w:rsidR="008565BE" w:rsidRDefault="008565BE" w:rsidP="008565BE">
            <w:pPr>
              <w:rPr>
                <w:rFonts w:ascii="Times New Roman" w:hAnsi="Times New Roman" w:cs="Times New Roman"/>
                <w:sz w:val="24"/>
                <w:szCs w:val="24"/>
              </w:rPr>
            </w:pPr>
            <w:r w:rsidRPr="008565BE">
              <w:rPr>
                <w:rFonts w:ascii="Times New Roman" w:hAnsi="Times New Roman" w:cs="Times New Roman"/>
                <w:sz w:val="24"/>
                <w:szCs w:val="24"/>
              </w:rPr>
              <w:lastRenderedPageBreak/>
              <w:t>обучающийся:</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распознаёт проблемы, которые возникают в окружающей действительности и могут быть решены посредством математики;</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w:t>
            </w:r>
            <w:proofErr w:type="gramStart"/>
            <w:r w:rsidRPr="00102595">
              <w:rPr>
                <w:rFonts w:ascii="Times New Roman" w:hAnsi="Times New Roman" w:cs="Times New Roman"/>
                <w:sz w:val="24"/>
                <w:szCs w:val="24"/>
              </w:rPr>
              <w:t>анализирует  использованные</w:t>
            </w:r>
            <w:proofErr w:type="gramEnd"/>
            <w:r w:rsidRPr="00102595">
              <w:rPr>
                <w:rFonts w:ascii="Times New Roman" w:hAnsi="Times New Roman" w:cs="Times New Roman"/>
                <w:sz w:val="24"/>
                <w:szCs w:val="24"/>
              </w:rPr>
              <w:t xml:space="preserve"> методы решения;</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интерпретирует полученные результаты с учетом поставленной проблемы;</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t>- формулирует и записывать результаты решения.</w:t>
            </w:r>
          </w:p>
          <w:p w:rsidR="008565BE" w:rsidRPr="008565BE" w:rsidRDefault="008565BE" w:rsidP="008565BE">
            <w:pPr>
              <w:rPr>
                <w:rFonts w:ascii="Times New Roman" w:hAnsi="Times New Roman" w:cs="Times New Roman"/>
                <w:sz w:val="24"/>
                <w:szCs w:val="24"/>
              </w:rPr>
            </w:pPr>
          </w:p>
        </w:tc>
        <w:tc>
          <w:tcPr>
            <w:tcW w:w="4018" w:type="dxa"/>
          </w:tcPr>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«1613 году в России был избран первый царь из Династии Романовых. Спустя 380 лет в Российской Федерации будет принята Конституция. За 5 лет до этого в стране праздновали юбилей: 1000 с момента принятия христианства на Руси».</w:t>
            </w:r>
          </w:p>
          <w:p w:rsidR="008565BE" w:rsidRPr="00102595" w:rsidRDefault="008565BE" w:rsidP="008565BE">
            <w:pPr>
              <w:rPr>
                <w:rFonts w:ascii="Times New Roman" w:hAnsi="Times New Roman" w:cs="Times New Roman"/>
                <w:sz w:val="24"/>
                <w:szCs w:val="24"/>
              </w:rPr>
            </w:pPr>
            <w:r w:rsidRPr="00102595">
              <w:rPr>
                <w:rFonts w:ascii="Times New Roman" w:hAnsi="Times New Roman" w:cs="Times New Roman"/>
                <w:sz w:val="24"/>
                <w:szCs w:val="24"/>
              </w:rPr>
              <w:lastRenderedPageBreak/>
              <w:t>Когда случилось принятие Христианства?</w:t>
            </w:r>
          </w:p>
          <w:p w:rsidR="008565BE" w:rsidRDefault="008565BE"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Default="00004254" w:rsidP="008565BE">
            <w:pPr>
              <w:rPr>
                <w:rFonts w:ascii="Times New Roman" w:hAnsi="Times New Roman" w:cs="Times New Roman"/>
                <w:sz w:val="24"/>
                <w:szCs w:val="24"/>
              </w:rPr>
            </w:pPr>
          </w:p>
          <w:p w:rsidR="00004254" w:rsidRPr="00102595" w:rsidRDefault="00004254" w:rsidP="008565BE">
            <w:pPr>
              <w:rPr>
                <w:rFonts w:ascii="Times New Roman" w:hAnsi="Times New Roman" w:cs="Times New Roman"/>
                <w:sz w:val="24"/>
                <w:szCs w:val="24"/>
              </w:rPr>
            </w:pPr>
            <w:r w:rsidRPr="00004254">
              <w:rPr>
                <w:rFonts w:ascii="Times New Roman" w:hAnsi="Times New Roman" w:cs="Times New Roman"/>
                <w:sz w:val="24"/>
                <w:szCs w:val="24"/>
              </w:rPr>
              <w:t>«Екатерина I правила Российским государством с 1725 по 1727 года. Анна Иоанновна правила в 5 раз дольше, чем Екатерина Алексеевна. А Петр II правивший сразу после Екатерины I на 7 лет меньше, чем Анна Иоанновна. Между началом правления Анны Иоанновны и воцарением Екатерины II прошло 32 года. В каком году к власти пришла Екатерина II?»</w:t>
            </w:r>
          </w:p>
        </w:tc>
      </w:tr>
      <w:tr w:rsidR="00004254" w:rsidTr="00F639FE">
        <w:tc>
          <w:tcPr>
            <w:tcW w:w="10060" w:type="dxa"/>
            <w:gridSpan w:val="3"/>
          </w:tcPr>
          <w:p w:rsidR="00004254" w:rsidRPr="00102595" w:rsidRDefault="00004254" w:rsidP="00004254">
            <w:pPr>
              <w:jc w:val="center"/>
              <w:rPr>
                <w:rFonts w:ascii="Times New Roman" w:hAnsi="Times New Roman" w:cs="Times New Roman"/>
                <w:sz w:val="24"/>
                <w:szCs w:val="24"/>
              </w:rPr>
            </w:pPr>
            <w:r w:rsidRPr="00004254">
              <w:rPr>
                <w:rFonts w:ascii="Times New Roman" w:hAnsi="Times New Roman" w:cs="Times New Roman"/>
                <w:sz w:val="24"/>
                <w:szCs w:val="24"/>
              </w:rPr>
              <w:lastRenderedPageBreak/>
              <w:t>ЕСТЕСТВЕННОНАУЧНАЯ ГРАМОТНОСТЬ</w:t>
            </w:r>
          </w:p>
        </w:tc>
      </w:tr>
      <w:tr w:rsidR="00004254" w:rsidTr="008565BE">
        <w:tc>
          <w:tcPr>
            <w:tcW w:w="3114" w:type="dxa"/>
          </w:tcPr>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Используя материал «Схема эволюции человека», дать ответы на следующие вопросы. ВОПРОС 1. В чем состоит главная идея представленной информации?</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ВОПРОС 2</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У современного человека было два ближайших предка. Назвать их.</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Дать объяснение данному факту.</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ОТВЕТ: Это связано с процессом расселения первобытного человека по планете, в основе выделения</w:t>
            </w:r>
            <w:r>
              <w:rPr>
                <w:rFonts w:ascii="Times New Roman" w:hAnsi="Times New Roman" w:cs="Times New Roman"/>
                <w:sz w:val="24"/>
                <w:szCs w:val="24"/>
              </w:rPr>
              <w:t xml:space="preserve"> </w:t>
            </w:r>
            <w:r w:rsidRPr="00004254">
              <w:rPr>
                <w:rFonts w:ascii="Times New Roman" w:hAnsi="Times New Roman" w:cs="Times New Roman"/>
                <w:sz w:val="24"/>
                <w:szCs w:val="24"/>
              </w:rPr>
              <w:t>стадий антропогенеза лежит целый комплекс критериев (признаков): биологический,</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материалистический, социальный</w:t>
            </w:r>
            <w:r>
              <w:rPr>
                <w:rFonts w:ascii="Times New Roman" w:hAnsi="Times New Roman" w:cs="Times New Roman"/>
                <w:sz w:val="24"/>
                <w:szCs w:val="24"/>
              </w:rPr>
              <w:t>.</w:t>
            </w:r>
          </w:p>
          <w:p w:rsidR="00004254" w:rsidRPr="00102595"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Представить свои аргументы в качестве научного прогноза, за или против.</w:t>
            </w:r>
          </w:p>
        </w:tc>
        <w:tc>
          <w:tcPr>
            <w:tcW w:w="2928" w:type="dxa"/>
          </w:tcPr>
          <w:p w:rsid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обучающийся:</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 делает краткое утверждение, используя факты, и принимать решения на основе естественнонаучных знаний</w:t>
            </w:r>
            <w:r>
              <w:rPr>
                <w:rFonts w:ascii="Times New Roman" w:hAnsi="Times New Roman" w:cs="Times New Roman"/>
                <w:sz w:val="24"/>
                <w:szCs w:val="24"/>
              </w:rPr>
              <w:t>;</w:t>
            </w: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 размышляет над своими действиями, обосновать свои решения, используя естественнонаучные знания и факты</w:t>
            </w:r>
            <w:r>
              <w:rPr>
                <w:rFonts w:ascii="Times New Roman" w:hAnsi="Times New Roman" w:cs="Times New Roman"/>
                <w:sz w:val="24"/>
                <w:szCs w:val="24"/>
              </w:rPr>
              <w:t>;</w:t>
            </w:r>
          </w:p>
          <w:p w:rsidR="00004254" w:rsidRPr="008565BE"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 конструирует объяснения на основе доказательств и аргументов, базированных на анализах</w:t>
            </w:r>
            <w:r>
              <w:rPr>
                <w:rFonts w:ascii="Times New Roman" w:hAnsi="Times New Roman" w:cs="Times New Roman"/>
                <w:sz w:val="24"/>
                <w:szCs w:val="24"/>
              </w:rPr>
              <w:t>.</w:t>
            </w:r>
          </w:p>
        </w:tc>
        <w:tc>
          <w:tcPr>
            <w:tcW w:w="4018" w:type="dxa"/>
          </w:tcPr>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1.      СХЕМА ЭВОЛЮЦИИ ЧЕЛОВЕЧЕСТВА</w:t>
            </w:r>
          </w:p>
          <w:p w:rsidR="00004254" w:rsidRPr="00004254" w:rsidRDefault="00004254" w:rsidP="00004254">
            <w:pPr>
              <w:rPr>
                <w:rFonts w:ascii="Times New Roman" w:hAnsi="Times New Roman" w:cs="Times New Roman"/>
                <w:sz w:val="24"/>
                <w:szCs w:val="24"/>
              </w:rPr>
            </w:pP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http://900igr.net/up/datas/238049/006.jpg</w:t>
            </w:r>
          </w:p>
          <w:p w:rsidR="00004254" w:rsidRPr="00004254" w:rsidRDefault="00004254" w:rsidP="00004254">
            <w:pPr>
              <w:rPr>
                <w:rFonts w:ascii="Times New Roman" w:hAnsi="Times New Roman" w:cs="Times New Roman"/>
                <w:sz w:val="24"/>
                <w:szCs w:val="24"/>
              </w:rPr>
            </w:pPr>
          </w:p>
          <w:p w:rsidR="00004254" w:rsidRPr="00004254"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 xml:space="preserve"> 2.      Ч. Дарвин в своих исследованиях обратил внимание на довольно странный факт.</w:t>
            </w:r>
          </w:p>
          <w:p w:rsidR="00004254" w:rsidRPr="00102595" w:rsidRDefault="00004254" w:rsidP="00004254">
            <w:pPr>
              <w:rPr>
                <w:rFonts w:ascii="Times New Roman" w:hAnsi="Times New Roman" w:cs="Times New Roman"/>
                <w:sz w:val="24"/>
                <w:szCs w:val="24"/>
              </w:rPr>
            </w:pPr>
            <w:r w:rsidRPr="00004254">
              <w:rPr>
                <w:rFonts w:ascii="Times New Roman" w:hAnsi="Times New Roman" w:cs="Times New Roman"/>
                <w:sz w:val="24"/>
                <w:szCs w:val="24"/>
              </w:rPr>
              <w:t>Оказалось, что древние каменные наконечники стрел, привезенные из самых разных мест, почти тождественны между собой</w:t>
            </w:r>
          </w:p>
        </w:tc>
      </w:tr>
    </w:tbl>
    <w:p w:rsidR="00102595" w:rsidRPr="00102595" w:rsidRDefault="00102595" w:rsidP="00102595">
      <w:pPr>
        <w:rPr>
          <w:rFonts w:ascii="Times New Roman" w:hAnsi="Times New Roman" w:cs="Times New Roman"/>
          <w:sz w:val="24"/>
          <w:szCs w:val="24"/>
        </w:rPr>
      </w:pP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xml:space="preserve">Таким образом, подобная система работы помогает формировать на уроках функциональную грамотность учащихся, развивать основные умения и навыки, воспитывает внутреннюю самооценку, повышает учебную мотивацию учащихся. При формировании функциональной грамотности учитель выступает больше в роли организатора самостоятельной активной познавательной деятельности учащихся, компетентным консультантом и помощником. Если </w:t>
      </w:r>
      <w:proofErr w:type="gramStart"/>
      <w:r w:rsidRPr="00004254">
        <w:rPr>
          <w:rFonts w:ascii="Times New Roman" w:hAnsi="Times New Roman" w:cs="Times New Roman"/>
          <w:sz w:val="24"/>
          <w:szCs w:val="24"/>
        </w:rPr>
        <w:t>учащимся  овладели</w:t>
      </w:r>
      <w:proofErr w:type="gramEnd"/>
      <w:r w:rsidRPr="00004254">
        <w:rPr>
          <w:rFonts w:ascii="Times New Roman" w:hAnsi="Times New Roman" w:cs="Times New Roman"/>
          <w:sz w:val="24"/>
          <w:szCs w:val="24"/>
        </w:rPr>
        <w:t xml:space="preserve"> системой предметных ключевых компетенций, позволяющих эффективно применять усвоенные знания в практической ситуации и успешно использовать в процессе социальной адаптации, значит, учителю удалось решить поставленную задачу по формированию функциональной грамотности школьников.</w:t>
      </w: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xml:space="preserve">Нельзя не забывать и о воспитательных аспектах урока. Ученик </w:t>
      </w:r>
      <w:proofErr w:type="gramStart"/>
      <w:r w:rsidRPr="00004254">
        <w:rPr>
          <w:rFonts w:ascii="Times New Roman" w:hAnsi="Times New Roman" w:cs="Times New Roman"/>
          <w:sz w:val="24"/>
          <w:szCs w:val="24"/>
        </w:rPr>
        <w:t>должен  примерить</w:t>
      </w:r>
      <w:proofErr w:type="gramEnd"/>
      <w:r w:rsidRPr="00004254">
        <w:rPr>
          <w:rFonts w:ascii="Times New Roman" w:hAnsi="Times New Roman" w:cs="Times New Roman"/>
          <w:sz w:val="24"/>
          <w:szCs w:val="24"/>
        </w:rPr>
        <w:t xml:space="preserve"> на себя» те или иные исторические сюжеты и образы, что позволяет «очеловечить» события, расширить их воспитательный  диапазон, создавая тем самым соответствующую эмоциональную среду для усвоения базовых ценностей. Через воспитательные аспекты урока решается социально-адаптационная функция уроков истории и </w:t>
      </w:r>
      <w:proofErr w:type="gramStart"/>
      <w:r w:rsidRPr="00004254">
        <w:rPr>
          <w:rFonts w:ascii="Times New Roman" w:hAnsi="Times New Roman" w:cs="Times New Roman"/>
          <w:sz w:val="24"/>
          <w:szCs w:val="24"/>
        </w:rPr>
        <w:t>обществознания,  обеспечивающая</w:t>
      </w:r>
      <w:proofErr w:type="gramEnd"/>
      <w:r w:rsidRPr="00004254">
        <w:rPr>
          <w:rFonts w:ascii="Times New Roman" w:hAnsi="Times New Roman" w:cs="Times New Roman"/>
          <w:sz w:val="24"/>
          <w:szCs w:val="24"/>
        </w:rPr>
        <w:t xml:space="preserve"> учащегося умениями решать жизненные проблемы, позволяющая ему становиться активным членом </w:t>
      </w:r>
      <w:r w:rsidRPr="00004254">
        <w:rPr>
          <w:rFonts w:ascii="Times New Roman" w:hAnsi="Times New Roman" w:cs="Times New Roman"/>
          <w:sz w:val="24"/>
          <w:szCs w:val="24"/>
        </w:rPr>
        <w:lastRenderedPageBreak/>
        <w:t>сообщества, приобретать качества гражданина, а также гармонизировать свои отношения с обществом, группой, отдельными людьми</w:t>
      </w: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xml:space="preserve">Современный урок истории и обществознания невозможен без проведения аналогий для анализа современной ситуации. Жизнь постоянно ставит ученика перед вызовами, которые ему необходимо решать. Эти вызовы невозможно осознать без освоения учащимися значимых исторических, культурных, социальных, духовно-нравственных ценностей, которые можно усвоить лишь в системе личностно - значимой деятельности на уроках истории </w:t>
      </w:r>
      <w:proofErr w:type="gramStart"/>
      <w:r w:rsidRPr="00004254">
        <w:rPr>
          <w:rFonts w:ascii="Times New Roman" w:hAnsi="Times New Roman" w:cs="Times New Roman"/>
          <w:sz w:val="24"/>
          <w:szCs w:val="24"/>
        </w:rPr>
        <w:t>и  обществознания</w:t>
      </w:r>
      <w:proofErr w:type="gramEnd"/>
      <w:r w:rsidRPr="00004254">
        <w:rPr>
          <w:rFonts w:ascii="Times New Roman" w:hAnsi="Times New Roman" w:cs="Times New Roman"/>
          <w:sz w:val="24"/>
          <w:szCs w:val="24"/>
        </w:rPr>
        <w:t xml:space="preserve"> и во внеурочной деятельности.</w:t>
      </w:r>
    </w:p>
    <w:p w:rsidR="00004254" w:rsidRPr="00004254" w:rsidRDefault="00004254" w:rsidP="00004254">
      <w:pPr>
        <w:ind w:firstLine="567"/>
        <w:jc w:val="both"/>
        <w:rPr>
          <w:rFonts w:ascii="Times New Roman" w:hAnsi="Times New Roman" w:cs="Times New Roman"/>
          <w:sz w:val="24"/>
          <w:szCs w:val="24"/>
        </w:rPr>
      </w:pPr>
      <w:r>
        <w:rPr>
          <w:rFonts w:ascii="Times New Roman" w:hAnsi="Times New Roman" w:cs="Times New Roman"/>
          <w:sz w:val="24"/>
          <w:szCs w:val="24"/>
        </w:rPr>
        <w:t>О</w:t>
      </w:r>
      <w:r w:rsidRPr="00004254">
        <w:rPr>
          <w:rFonts w:ascii="Times New Roman" w:hAnsi="Times New Roman" w:cs="Times New Roman"/>
          <w:sz w:val="24"/>
          <w:szCs w:val="24"/>
        </w:rPr>
        <w:t xml:space="preserve">ценивание функциональной грамотности </w:t>
      </w:r>
      <w:r>
        <w:rPr>
          <w:rFonts w:ascii="Times New Roman" w:hAnsi="Times New Roman" w:cs="Times New Roman"/>
          <w:sz w:val="24"/>
          <w:szCs w:val="24"/>
        </w:rPr>
        <w:t xml:space="preserve">можно </w:t>
      </w:r>
      <w:r w:rsidRPr="00004254">
        <w:rPr>
          <w:rFonts w:ascii="Times New Roman" w:hAnsi="Times New Roman" w:cs="Times New Roman"/>
          <w:sz w:val="24"/>
          <w:szCs w:val="24"/>
        </w:rPr>
        <w:t>раздел</w:t>
      </w:r>
      <w:r>
        <w:rPr>
          <w:rFonts w:ascii="Times New Roman" w:hAnsi="Times New Roman" w:cs="Times New Roman"/>
          <w:sz w:val="24"/>
          <w:szCs w:val="24"/>
        </w:rPr>
        <w:t>ить</w:t>
      </w:r>
      <w:r w:rsidRPr="00004254">
        <w:rPr>
          <w:rFonts w:ascii="Times New Roman" w:hAnsi="Times New Roman" w:cs="Times New Roman"/>
          <w:sz w:val="24"/>
          <w:szCs w:val="24"/>
        </w:rPr>
        <w:t xml:space="preserve"> на три уровня:</w:t>
      </w: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на первом (низком) уровне функциональной грамотности учащиеся должны демонстрировать отдельные исторические знания, воспроизводить оценки, усвоенные в готовом виде, осуществлять деятельность по образцу, при осуществлении коммуникации излагать усвоенные в готовом виде знания;</w:t>
      </w: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на втором (среднем) уровне школьники должны воспроизвести различные оценки, полученные в готовом виде, обладать совокупностью исторических знаний, уметь преобразовать в процессе учения усвоенные способы деятельности, при выражении образа истории использовать доказательное рассуждение;</w:t>
      </w:r>
    </w:p>
    <w:p w:rsidR="00004254" w:rsidRPr="00004254"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 на третьем (высоком) уровне учащиеся должны иметь обоснованную собственную оценку и отношение к истории, обладать целостной системой знаний, уметь преобразовать чужой и собственный опыт и создать на этой основе способы деятельности, в процессе коммуникации приводить оценочные высказывания, основанные на собственных оценках.</w:t>
      </w:r>
    </w:p>
    <w:p w:rsidR="00102595" w:rsidRPr="00102595" w:rsidRDefault="00004254" w:rsidP="00004254">
      <w:pPr>
        <w:ind w:firstLine="567"/>
        <w:jc w:val="both"/>
        <w:rPr>
          <w:rFonts w:ascii="Times New Roman" w:hAnsi="Times New Roman" w:cs="Times New Roman"/>
          <w:sz w:val="24"/>
          <w:szCs w:val="24"/>
        </w:rPr>
      </w:pPr>
      <w:r w:rsidRPr="00004254">
        <w:rPr>
          <w:rFonts w:ascii="Times New Roman" w:hAnsi="Times New Roman" w:cs="Times New Roman"/>
          <w:sz w:val="24"/>
          <w:szCs w:val="24"/>
        </w:rPr>
        <w:t>В российской системе оценивания качества обучения проводится целый комплекс процедур на разных уровнях: государственная итоговая аттестация (ЕГЭ, ОГЭ), выборочные исследования (международные мониторинги, национальные исследования, исследования компетенций учителей), школьное оценивание (ВПР).</w:t>
      </w:r>
      <w:r w:rsidR="00102595" w:rsidRPr="00102595">
        <w:rPr>
          <w:rFonts w:ascii="Times New Roman" w:hAnsi="Times New Roman" w:cs="Times New Roman"/>
          <w:sz w:val="24"/>
          <w:szCs w:val="24"/>
        </w:rPr>
        <w:t xml:space="preserve"> </w:t>
      </w:r>
    </w:p>
    <w:p w:rsidR="00102595" w:rsidRPr="00102595" w:rsidRDefault="00102595" w:rsidP="00102595">
      <w:pPr>
        <w:rPr>
          <w:rFonts w:ascii="Times New Roman" w:hAnsi="Times New Roman" w:cs="Times New Roman"/>
          <w:sz w:val="24"/>
          <w:szCs w:val="24"/>
        </w:rPr>
      </w:pPr>
    </w:p>
    <w:p w:rsidR="00102595" w:rsidRPr="00102595" w:rsidRDefault="00102595" w:rsidP="00102595">
      <w:pPr>
        <w:rPr>
          <w:rFonts w:ascii="Times New Roman" w:hAnsi="Times New Roman" w:cs="Times New Roman"/>
          <w:sz w:val="24"/>
          <w:szCs w:val="24"/>
        </w:rPr>
      </w:pPr>
      <w:r w:rsidRPr="00102595">
        <w:rPr>
          <w:rFonts w:ascii="Times New Roman" w:hAnsi="Times New Roman" w:cs="Times New Roman"/>
          <w:sz w:val="24"/>
          <w:szCs w:val="24"/>
        </w:rPr>
        <w:t xml:space="preserve">  </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Список использованной литературы</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1.      Вяземский Е.Е. Методика преподавания истории в школе-М.: Просвещение, 2005</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 xml:space="preserve">2.      К. А. </w:t>
      </w:r>
      <w:proofErr w:type="spellStart"/>
      <w:r w:rsidRPr="00102595">
        <w:rPr>
          <w:rFonts w:ascii="Times New Roman" w:hAnsi="Times New Roman" w:cs="Times New Roman"/>
          <w:sz w:val="24"/>
          <w:szCs w:val="24"/>
        </w:rPr>
        <w:t>Нурмуратова</w:t>
      </w:r>
      <w:proofErr w:type="spellEnd"/>
      <w:r w:rsidRPr="00102595">
        <w:rPr>
          <w:rFonts w:ascii="Times New Roman" w:hAnsi="Times New Roman" w:cs="Times New Roman"/>
          <w:sz w:val="24"/>
          <w:szCs w:val="24"/>
        </w:rPr>
        <w:t>. Функциональная грамотность как основа развития гармоничной личности в современных условиях. «Педагогическая наука и практика», 2019. https://cyberleninka.ru/article/n/funktsionalnaya-gramotnost-kak-osnova-razvitiya-garmonichnoy-lichnosti-v-sovremennyh-usloviyah.</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 xml:space="preserve">3.      </w:t>
      </w:r>
      <w:proofErr w:type="spellStart"/>
      <w:r w:rsidRPr="00102595">
        <w:rPr>
          <w:rFonts w:ascii="Times New Roman" w:hAnsi="Times New Roman" w:cs="Times New Roman"/>
          <w:sz w:val="24"/>
          <w:szCs w:val="24"/>
        </w:rPr>
        <w:t>Сырымбетова</w:t>
      </w:r>
      <w:proofErr w:type="spellEnd"/>
      <w:r w:rsidRPr="00102595">
        <w:rPr>
          <w:rFonts w:ascii="Times New Roman" w:hAnsi="Times New Roman" w:cs="Times New Roman"/>
          <w:sz w:val="24"/>
          <w:szCs w:val="24"/>
        </w:rPr>
        <w:t>, Л. С., Садыкова, А. Е. Методы функциональной грамотности чтения: зарубежный опыт // Молодой ученый. –  2019. – №23. –  С. 622-625. – URL https://moluch.ru/archive/261/60361</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 xml:space="preserve"> </w:t>
      </w:r>
    </w:p>
    <w:p w:rsidR="00102595" w:rsidRPr="00102595" w:rsidRDefault="00102595" w:rsidP="00004254">
      <w:pPr>
        <w:jc w:val="both"/>
        <w:rPr>
          <w:rFonts w:ascii="Times New Roman" w:hAnsi="Times New Roman" w:cs="Times New Roman"/>
          <w:sz w:val="24"/>
          <w:szCs w:val="24"/>
        </w:rPr>
      </w:pPr>
      <w:r w:rsidRPr="00102595">
        <w:rPr>
          <w:rFonts w:ascii="Times New Roman" w:hAnsi="Times New Roman" w:cs="Times New Roman"/>
          <w:sz w:val="24"/>
          <w:szCs w:val="24"/>
        </w:rPr>
        <w:t>Электронные ресурсы:</w:t>
      </w:r>
    </w:p>
    <w:p w:rsidR="005F0616" w:rsidRDefault="00102595" w:rsidP="00004254">
      <w:pPr>
        <w:jc w:val="both"/>
      </w:pPr>
      <w:r w:rsidRPr="00102595">
        <w:rPr>
          <w:rFonts w:ascii="Times New Roman" w:hAnsi="Times New Roman" w:cs="Times New Roman"/>
          <w:sz w:val="24"/>
          <w:szCs w:val="24"/>
        </w:rPr>
        <w:t>1. Указ Президента «О национальных и стратегических задачах развития Российской Федерации на период до 2024 года». – Режим доступа: http://www.kremlin.ru/acts/bank/43027/page/1</w:t>
      </w:r>
    </w:p>
    <w:sectPr w:rsidR="005F0616" w:rsidSect="008565BE">
      <w:pgSz w:w="11906" w:h="16838"/>
      <w:pgMar w:top="1134" w:right="850"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681710"/>
    <w:multiLevelType w:val="hybridMultilevel"/>
    <w:tmpl w:val="0A3858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8A11D47"/>
    <w:multiLevelType w:val="hybridMultilevel"/>
    <w:tmpl w:val="A93CDFD8"/>
    <w:lvl w:ilvl="0" w:tplc="DA1016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595"/>
    <w:rsid w:val="00004254"/>
    <w:rsid w:val="00102595"/>
    <w:rsid w:val="005F0616"/>
    <w:rsid w:val="008565BE"/>
    <w:rsid w:val="00881E2B"/>
    <w:rsid w:val="00903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E689D-604C-480B-B93B-0D63772F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595"/>
    <w:pPr>
      <w:ind w:left="720"/>
      <w:contextualSpacing/>
    </w:pPr>
  </w:style>
  <w:style w:type="table" w:styleId="a4">
    <w:name w:val="Table Grid"/>
    <w:basedOn w:val="a1"/>
    <w:uiPriority w:val="39"/>
    <w:rsid w:val="00102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2980</Words>
  <Characters>16990</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Усния</dc:creator>
  <cp:keywords/>
  <dc:description/>
  <cp:lastModifiedBy>Усния</cp:lastModifiedBy>
  <cp:revision>3</cp:revision>
  <dcterms:created xsi:type="dcterms:W3CDTF">2022-04-15T08:29:00Z</dcterms:created>
  <dcterms:modified xsi:type="dcterms:W3CDTF">2022-04-15T09:43:00Z</dcterms:modified>
</cp:coreProperties>
</file>