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77" w:rsidRPr="00475ED9" w:rsidRDefault="006F1265" w:rsidP="00475ED9">
      <w:pPr>
        <w:spacing w:line="240" w:lineRule="auto"/>
        <w:jc w:val="center"/>
        <w:rPr>
          <w:rFonts w:eastAsia="Arial" w:cs="Times New Roman"/>
          <w:b/>
          <w:sz w:val="28"/>
          <w:szCs w:val="28"/>
        </w:rPr>
      </w:pPr>
      <w:r w:rsidRPr="00475ED9">
        <w:rPr>
          <w:rFonts w:eastAsia="Arial" w:cs="Times New Roman"/>
          <w:b/>
          <w:sz w:val="28"/>
          <w:szCs w:val="28"/>
        </w:rPr>
        <w:t>Материалы к у</w:t>
      </w:r>
      <w:r w:rsidR="00735077" w:rsidRPr="00475ED9">
        <w:rPr>
          <w:rFonts w:eastAsia="Arial" w:cs="Times New Roman"/>
          <w:b/>
          <w:sz w:val="28"/>
          <w:szCs w:val="28"/>
        </w:rPr>
        <w:t>ро</w:t>
      </w:r>
      <w:r w:rsidRPr="00475ED9">
        <w:rPr>
          <w:rFonts w:eastAsia="Arial" w:cs="Times New Roman"/>
          <w:b/>
          <w:sz w:val="28"/>
          <w:szCs w:val="28"/>
        </w:rPr>
        <w:t>ку</w:t>
      </w:r>
      <w:r w:rsidR="00735077" w:rsidRPr="00475ED9">
        <w:rPr>
          <w:rFonts w:eastAsia="Arial" w:cs="Times New Roman"/>
          <w:b/>
          <w:sz w:val="28"/>
          <w:szCs w:val="28"/>
        </w:rPr>
        <w:t xml:space="preserve"> истории </w:t>
      </w:r>
      <w:r w:rsidRPr="00475ED9">
        <w:rPr>
          <w:rFonts w:eastAsia="Arial" w:cs="Times New Roman"/>
          <w:b/>
          <w:sz w:val="28"/>
          <w:szCs w:val="28"/>
        </w:rPr>
        <w:t xml:space="preserve">в </w:t>
      </w:r>
      <w:r w:rsidR="00735077" w:rsidRPr="00475ED9">
        <w:rPr>
          <w:rFonts w:eastAsia="Arial" w:cs="Times New Roman"/>
          <w:b/>
          <w:sz w:val="28"/>
          <w:szCs w:val="28"/>
        </w:rPr>
        <w:t>6 класс</w:t>
      </w:r>
      <w:r w:rsidRPr="00475ED9">
        <w:rPr>
          <w:rFonts w:eastAsia="Arial" w:cs="Times New Roman"/>
          <w:b/>
          <w:sz w:val="28"/>
          <w:szCs w:val="28"/>
        </w:rPr>
        <w:t>е</w:t>
      </w:r>
      <w:r w:rsidR="00735077" w:rsidRPr="00475ED9">
        <w:rPr>
          <w:rFonts w:eastAsia="Arial" w:cs="Times New Roman"/>
          <w:b/>
          <w:sz w:val="28"/>
          <w:szCs w:val="28"/>
        </w:rPr>
        <w:t xml:space="preserve"> «Золотая Орда: государственный строй, население, экономика и культура. Крымский улус Золотой Орды.</w:t>
      </w:r>
      <w:r w:rsidR="00735077" w:rsidRPr="00475ED9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="00735077" w:rsidRPr="00475ED9">
        <w:rPr>
          <w:rFonts w:eastAsia="Arial" w:cs="Times New Roman"/>
          <w:b/>
          <w:i/>
          <w:sz w:val="28"/>
          <w:szCs w:val="28"/>
          <w:u w:val="single"/>
        </w:rPr>
        <w:t>Генуэзцы в Крыму</w:t>
      </w:r>
      <w:r w:rsidR="00735077" w:rsidRPr="00475ED9">
        <w:rPr>
          <w:rFonts w:eastAsia="Arial" w:cs="Times New Roman"/>
          <w:b/>
          <w:sz w:val="28"/>
          <w:szCs w:val="28"/>
        </w:rPr>
        <w:t xml:space="preserve">. Княжество </w:t>
      </w:r>
      <w:proofErr w:type="spellStart"/>
      <w:r w:rsidR="00735077" w:rsidRPr="00475ED9">
        <w:rPr>
          <w:rFonts w:eastAsia="Arial" w:cs="Times New Roman"/>
          <w:b/>
          <w:sz w:val="28"/>
          <w:szCs w:val="28"/>
        </w:rPr>
        <w:t>Феодоро</w:t>
      </w:r>
      <w:proofErr w:type="spellEnd"/>
      <w:r w:rsidR="00735077" w:rsidRPr="00475ED9">
        <w:rPr>
          <w:rFonts w:eastAsia="Arial" w:cs="Times New Roman"/>
          <w:b/>
          <w:sz w:val="28"/>
          <w:szCs w:val="28"/>
        </w:rPr>
        <w:t>»</w:t>
      </w:r>
    </w:p>
    <w:p w:rsidR="00735077" w:rsidRPr="00475ED9" w:rsidRDefault="00735077" w:rsidP="00475ED9">
      <w:pPr>
        <w:spacing w:line="240" w:lineRule="auto"/>
        <w:jc w:val="center"/>
        <w:rPr>
          <w:rFonts w:eastAsia="Arial" w:cs="Times New Roman"/>
          <w:b/>
          <w:sz w:val="28"/>
          <w:szCs w:val="28"/>
        </w:rPr>
      </w:pPr>
    </w:p>
    <w:p w:rsidR="00735077" w:rsidRDefault="00735077">
      <w:pPr>
        <w:rPr>
          <w:rFonts w:eastAsia="Arial" w:cs="Times New Roman"/>
          <w:sz w:val="20"/>
          <w:szCs w:val="20"/>
        </w:rPr>
      </w:pPr>
    </w:p>
    <w:p w:rsidR="00735077" w:rsidRDefault="00735077">
      <w:pPr>
        <w:rPr>
          <w:rFonts w:eastAsia="Arial" w:cs="Times New Roman"/>
          <w:sz w:val="20"/>
          <w:szCs w:val="20"/>
        </w:rPr>
      </w:pPr>
    </w:p>
    <w:p w:rsidR="00735077" w:rsidRDefault="00735077">
      <w:pPr>
        <w:rPr>
          <w:rFonts w:eastAsia="Arial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</w:p>
    <w:p w:rsidR="00735077" w:rsidRDefault="00735077">
      <w:r>
        <w:pict>
          <v:shape id="_x0000_i1025" type="#_x0000_t75" alt="" style="width:24pt;height:24pt"/>
        </w:pict>
      </w:r>
      <w:r w:rsidR="00D26434">
        <w:t xml:space="preserve"> </w:t>
      </w:r>
      <w:r w:rsidR="00D26434">
        <w:rPr>
          <w:noProof/>
        </w:rPr>
        <w:drawing>
          <wp:inline distT="0" distB="0" distL="0" distR="0">
            <wp:extent cx="5943600" cy="5038725"/>
            <wp:effectExtent l="19050" t="0" r="0" b="0"/>
            <wp:docPr id="5" name="Рисунок 5" descr="C:\Users\Лена\Downloads\Крымский_полуостров_в_середине_XV_ве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ена\Downloads\Крымский_полуостров_в_середине_XV_век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434" w:rsidRDefault="00D26434"/>
    <w:p w:rsidR="00D26434" w:rsidRDefault="00D26434"/>
    <w:p w:rsidR="00D26434" w:rsidRDefault="00D26434"/>
    <w:p w:rsidR="00D26434" w:rsidRPr="006F1265" w:rsidRDefault="00D26434">
      <w:pPr>
        <w:rPr>
          <w:rFonts w:cs="Times New Roman"/>
        </w:rPr>
      </w:pPr>
    </w:p>
    <w:p w:rsidR="006F1265" w:rsidRDefault="006F1265" w:rsidP="00B96AB1">
      <w:pPr>
        <w:pStyle w:val="a9"/>
        <w:shd w:val="clear" w:color="auto" w:fill="FFFFFF"/>
        <w:rPr>
          <w:color w:val="000000"/>
        </w:rPr>
      </w:pPr>
    </w:p>
    <w:p w:rsidR="00B96AB1" w:rsidRPr="006F1265" w:rsidRDefault="00B96AB1" w:rsidP="00B96AB1">
      <w:pPr>
        <w:pStyle w:val="a9"/>
        <w:shd w:val="clear" w:color="auto" w:fill="FFFFFF"/>
        <w:rPr>
          <w:color w:val="000000"/>
        </w:rPr>
      </w:pPr>
      <w:r w:rsidRPr="006F1265">
        <w:rPr>
          <w:color w:val="000000"/>
        </w:rPr>
        <w:t>В начале XIII века, после того, как в результате четвертого крестового похода (1202-1204 годы) рыцари-крестоносцы захватили Константинополь, возможность беспрепятственно проникать в Черное море получили принимавшие активное участие в организации похода венецианцы, чем они тут же поспешили воспользоваться и расширить круг своего влияния на Крымское побережье.</w:t>
      </w:r>
    </w:p>
    <w:p w:rsidR="00B96AB1" w:rsidRPr="006F1265" w:rsidRDefault="00B96AB1" w:rsidP="006F1265">
      <w:pPr>
        <w:pStyle w:val="a9"/>
        <w:shd w:val="clear" w:color="auto" w:fill="FFFFFF"/>
        <w:rPr>
          <w:color w:val="000000"/>
        </w:rPr>
      </w:pPr>
      <w:r w:rsidRPr="006F1265">
        <w:rPr>
          <w:color w:val="000000"/>
        </w:rPr>
        <w:lastRenderedPageBreak/>
        <w:t xml:space="preserve">Уже в середине XIII века они регулярно посещали </w:t>
      </w:r>
      <w:proofErr w:type="spellStart"/>
      <w:r w:rsidRPr="006F1265">
        <w:rPr>
          <w:color w:val="000000"/>
        </w:rPr>
        <w:t>Солдайю</w:t>
      </w:r>
      <w:proofErr w:type="spellEnd"/>
      <w:r w:rsidRPr="006F1265">
        <w:rPr>
          <w:color w:val="000000"/>
        </w:rPr>
        <w:t xml:space="preserve"> (современный Судак), поселялись в этом городе.</w:t>
      </w:r>
      <w:r w:rsidRPr="006F1265">
        <w:rPr>
          <w:color w:val="000000"/>
        </w:rPr>
        <w:br/>
      </w:r>
      <w:r w:rsidRPr="006F1265">
        <w:rPr>
          <w:color w:val="000000"/>
        </w:rPr>
        <w:br/>
        <w:t xml:space="preserve">Известно, что дядя знаменитого путешественника Марко Поло, </w:t>
      </w:r>
      <w:proofErr w:type="spellStart"/>
      <w:r w:rsidRPr="006F1265">
        <w:rPr>
          <w:color w:val="000000"/>
        </w:rPr>
        <w:t>Маффео</w:t>
      </w:r>
      <w:proofErr w:type="spellEnd"/>
      <w:r w:rsidRPr="006F1265">
        <w:rPr>
          <w:color w:val="000000"/>
        </w:rPr>
        <w:t xml:space="preserve"> Поло, владел домом в </w:t>
      </w:r>
      <w:proofErr w:type="spellStart"/>
      <w:r w:rsidRPr="006F1265">
        <w:rPr>
          <w:color w:val="000000"/>
        </w:rPr>
        <w:t>Солдайе</w:t>
      </w:r>
      <w:proofErr w:type="spellEnd"/>
      <w:r w:rsidRPr="006F1265">
        <w:rPr>
          <w:color w:val="000000"/>
        </w:rPr>
        <w:t xml:space="preserve"> с чудесными видами на гору Сокол.</w:t>
      </w:r>
      <w:r w:rsidRPr="006F1265">
        <w:rPr>
          <w:color w:val="000000"/>
        </w:rPr>
        <w:br/>
      </w:r>
      <w:r w:rsidRPr="006F1265">
        <w:rPr>
          <w:color w:val="000000"/>
        </w:rPr>
        <w:br/>
        <w:t xml:space="preserve">С помощью генуэзцев император Михаил Палеолог освободил от крестоносцев  Константинополь и с 1261 года Генуя получает монопольное право на плавание по Черному морю. В 6 – </w:t>
      </w:r>
      <w:proofErr w:type="spellStart"/>
      <w:r w:rsidRPr="006F1265">
        <w:rPr>
          <w:color w:val="000000"/>
        </w:rPr>
        <w:t>ти</w:t>
      </w:r>
      <w:proofErr w:type="spellEnd"/>
      <w:r w:rsidRPr="006F1265">
        <w:rPr>
          <w:color w:val="000000"/>
        </w:rPr>
        <w:t xml:space="preserve"> летней войне генуэзцы победили венецианцев, что стало началом 200 – летнего владения генуэзцами </w:t>
      </w:r>
      <w:hyperlink r:id="rId6" w:history="1">
        <w:r w:rsidRPr="006F1265">
          <w:rPr>
            <w:rStyle w:val="a6"/>
            <w:color w:val="000000"/>
          </w:rPr>
          <w:t>в Крыму</w:t>
        </w:r>
      </w:hyperlink>
      <w:r w:rsidRPr="006F1265">
        <w:rPr>
          <w:color w:val="000000"/>
        </w:rPr>
        <w:t xml:space="preserve">. Во второй половине 13 века они обосновались </w:t>
      </w:r>
      <w:r w:rsidRPr="006F1265">
        <w:rPr>
          <w:b/>
          <w:color w:val="000000"/>
        </w:rPr>
        <w:t>в Кафе, и</w:t>
      </w:r>
      <w:r w:rsidRPr="006F1265">
        <w:rPr>
          <w:color w:val="000000"/>
        </w:rPr>
        <w:t xml:space="preserve"> вскоре Кафа становится самым крупным торговым центром и портом в Причерноморье.</w:t>
      </w:r>
    </w:p>
    <w:p w:rsidR="00B96AB1" w:rsidRDefault="00B96AB1" w:rsidP="00B96AB1">
      <w:pPr>
        <w:pStyle w:val="a9"/>
        <w:shd w:val="clear" w:color="auto" w:fill="FFFFFF"/>
        <w:rPr>
          <w:color w:val="000000"/>
        </w:rPr>
      </w:pPr>
      <w:r w:rsidRPr="006F1265">
        <w:rPr>
          <w:color w:val="000000"/>
        </w:rPr>
        <w:t xml:space="preserve">В 60-е годы XIII века Генуя обосновывается в </w:t>
      </w:r>
      <w:proofErr w:type="spellStart"/>
      <w:r w:rsidRPr="006F1265">
        <w:rPr>
          <w:color w:val="000000"/>
        </w:rPr>
        <w:t>Каффе</w:t>
      </w:r>
      <w:proofErr w:type="spellEnd"/>
      <w:r w:rsidRPr="006F1265">
        <w:rPr>
          <w:color w:val="000000"/>
        </w:rPr>
        <w:t xml:space="preserve"> (современная Феодосия), которая становится крупнейшим портом и торговым центром в Причерноморье. Постепенно генуэзцы расширяют свои владения.</w:t>
      </w:r>
    </w:p>
    <w:p w:rsidR="00766ABB" w:rsidRDefault="00766ABB" w:rsidP="00766ABB">
      <w:pPr>
        <w:pStyle w:val="a9"/>
        <w:shd w:val="clear" w:color="auto" w:fill="FFFFFF"/>
        <w:ind w:firstLine="360"/>
        <w:rPr>
          <w:color w:val="000000"/>
        </w:rPr>
      </w:pPr>
      <w:r w:rsidRPr="006F1265">
        <w:rPr>
          <w:color w:val="000000"/>
        </w:rPr>
        <w:t xml:space="preserve">Всего в Крыму, Приазовье и на Кавказе насчитывалось около 40 итальянских факторий-колоний. Основной вид деятельности генуэзцев в Крыму - торговля, в том числе и работорговля. </w:t>
      </w:r>
      <w:r w:rsidRPr="006F1265">
        <w:rPr>
          <w:b/>
          <w:color w:val="000000"/>
        </w:rPr>
        <w:t xml:space="preserve">Кафа </w:t>
      </w:r>
      <w:r w:rsidRPr="006F1265">
        <w:rPr>
          <w:color w:val="000000"/>
        </w:rPr>
        <w:t xml:space="preserve">в XIV - XV вв. была крупнейшим невольничьим рынком на Черном море. Здесь на </w:t>
      </w:r>
      <w:proofErr w:type="spellStart"/>
      <w:r w:rsidRPr="006F1265">
        <w:rPr>
          <w:color w:val="000000"/>
        </w:rPr>
        <w:t>кафинском</w:t>
      </w:r>
      <w:proofErr w:type="spellEnd"/>
      <w:r w:rsidRPr="006F1265">
        <w:rPr>
          <w:color w:val="000000"/>
        </w:rPr>
        <w:t xml:space="preserve"> рынке ежегодно продавалось </w:t>
      </w:r>
      <w:proofErr w:type="gramStart"/>
      <w:r w:rsidRPr="006F1265">
        <w:rPr>
          <w:color w:val="000000"/>
        </w:rPr>
        <w:t>более тысячи рабов</w:t>
      </w:r>
      <w:proofErr w:type="gramEnd"/>
      <w:r w:rsidRPr="006F1265">
        <w:rPr>
          <w:color w:val="000000"/>
        </w:rPr>
        <w:t>, а постоянное рабское население Кафы достигало пятисот человек.</w:t>
      </w:r>
    </w:p>
    <w:p w:rsidR="00766ABB" w:rsidRPr="00A672BD" w:rsidRDefault="00766ABB" w:rsidP="00766AB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72C30"/>
        </w:rPr>
      </w:pPr>
      <w:r w:rsidRPr="00A672BD">
        <w:rPr>
          <w:color w:val="272C30"/>
        </w:rPr>
        <w:t xml:space="preserve">«Товарооборот» главного невольничьего рынка полуострова был огромен и порой достигал 30 тысяч человек. Наряду с различными ремесленниками, плененными воинами, которых продавали также в другие армии, было много женщин и особенно детей. Долгое время </w:t>
      </w:r>
      <w:proofErr w:type="spellStart"/>
      <w:r w:rsidRPr="00A672BD">
        <w:rPr>
          <w:color w:val="272C30"/>
        </w:rPr>
        <w:t>Кефе</w:t>
      </w:r>
      <w:proofErr w:type="spellEnd"/>
      <w:r w:rsidRPr="00A672BD">
        <w:rPr>
          <w:color w:val="272C30"/>
        </w:rPr>
        <w:t xml:space="preserve"> была крупнейшей на юге Европы перевалочной базой, через которую отправляли в Азию, Африку живой товар из Восточной Европы.</w:t>
      </w:r>
    </w:p>
    <w:p w:rsidR="00766ABB" w:rsidRPr="006F1265" w:rsidRDefault="00766ABB" w:rsidP="00766AB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A672BD">
        <w:rPr>
          <w:color w:val="272C30"/>
        </w:rPr>
        <w:t>На галерах, парусниках рабов увозили в страны Средиземноморья.</w:t>
      </w:r>
    </w:p>
    <w:p w:rsidR="00766ABB" w:rsidRPr="006F1265" w:rsidRDefault="00766ABB" w:rsidP="00B96AB1">
      <w:pPr>
        <w:pStyle w:val="a9"/>
        <w:shd w:val="clear" w:color="auto" w:fill="FFFFFF"/>
        <w:rPr>
          <w:color w:val="000000"/>
        </w:rPr>
      </w:pPr>
      <w:r>
        <w:rPr>
          <w:color w:val="000000"/>
        </w:rPr>
        <w:t>Генуэзская крепость в Феодосии.</w:t>
      </w:r>
    </w:p>
    <w:p w:rsidR="00B96AB1" w:rsidRPr="006F1265" w:rsidRDefault="00B96AB1" w:rsidP="00D26434">
      <w:pPr>
        <w:pStyle w:val="a9"/>
        <w:shd w:val="clear" w:color="auto" w:fill="FFFFFF"/>
        <w:spacing w:before="120" w:beforeAutospacing="0" w:after="120" w:afterAutospacing="0"/>
        <w:ind w:firstLine="708"/>
      </w:pPr>
      <w:r w:rsidRPr="006F1265">
        <w:rPr>
          <w:noProof/>
        </w:rPr>
        <w:drawing>
          <wp:inline distT="0" distB="0" distL="0" distR="0">
            <wp:extent cx="5940425" cy="2249441"/>
            <wp:effectExtent l="19050" t="0" r="3175" b="0"/>
            <wp:docPr id="6" name="Рисунок 6" descr="ка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ф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4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434" w:rsidRPr="006F1265" w:rsidRDefault="00D26434" w:rsidP="00D26434">
      <w:pPr>
        <w:pStyle w:val="a9"/>
        <w:shd w:val="clear" w:color="auto" w:fill="FFFFFF"/>
        <w:spacing w:before="120" w:beforeAutospacing="0" w:after="120" w:afterAutospacing="0"/>
        <w:ind w:firstLine="708"/>
      </w:pPr>
      <w:r w:rsidRPr="006F1265">
        <w:t>Крепость имела две линии укреплений: </w:t>
      </w:r>
      <w:hyperlink r:id="rId8" w:tooltip="Цитадель" w:history="1">
        <w:r w:rsidRPr="006F1265">
          <w:rPr>
            <w:rStyle w:val="a6"/>
            <w:color w:val="auto"/>
            <w:u w:val="none"/>
          </w:rPr>
          <w:t>цитадель</w:t>
        </w:r>
      </w:hyperlink>
      <w:r w:rsidRPr="006F1265">
        <w:t> и внешнюю часть. Цитадель была возведена в 1340—1343 годах вокруг Карантинного холма, на крутых в сторону моря склонах, которые могли служить первичной преградой для врагов, достраивалась ещё в течение десяти лет. В </w:t>
      </w:r>
      <w:hyperlink r:id="rId9" w:tooltip="1343 год" w:history="1">
        <w:r w:rsidRPr="006F1265">
          <w:rPr>
            <w:rStyle w:val="a6"/>
            <w:color w:val="auto"/>
            <w:u w:val="none"/>
          </w:rPr>
          <w:t>1343</w:t>
        </w:r>
      </w:hyperlink>
      <w:r w:rsidRPr="006F1265">
        <w:t> — </w:t>
      </w:r>
      <w:hyperlink r:id="rId10" w:tooltip="1346 год" w:history="1">
        <w:r w:rsidRPr="006F1265">
          <w:rPr>
            <w:rStyle w:val="a6"/>
            <w:color w:val="auto"/>
            <w:u w:val="none"/>
          </w:rPr>
          <w:t>1346 годах</w:t>
        </w:r>
      </w:hyperlink>
      <w:r w:rsidRPr="006F1265">
        <w:t> генуэзская крепость была осаждена ханом </w:t>
      </w:r>
      <w:proofErr w:type="spellStart"/>
      <w:r w:rsidRPr="006F1265">
        <w:fldChar w:fldCharType="begin"/>
      </w:r>
      <w:r w:rsidRPr="006F1265">
        <w:instrText xml:space="preserve"> HYPERLINK "https://ru.wikipedia.org/wiki/%D0%94%D0%B6%D0%B0%D0%BD%D0%B8%D0%B1%D0%B5%D0%BA" \o "Джанибек" </w:instrText>
      </w:r>
      <w:r w:rsidRPr="006F1265">
        <w:fldChar w:fldCharType="separate"/>
      </w:r>
      <w:r w:rsidRPr="006F1265">
        <w:rPr>
          <w:rStyle w:val="a6"/>
          <w:color w:val="auto"/>
          <w:u w:val="none"/>
        </w:rPr>
        <w:t>Джанибеком</w:t>
      </w:r>
      <w:proofErr w:type="spellEnd"/>
      <w:r w:rsidRPr="006F1265">
        <w:fldChar w:fldCharType="end"/>
      </w:r>
      <w:r w:rsidRPr="006F1265">
        <w:t xml:space="preserve">. Среди осаждающего крепость войска Золотой орды распространилась чума, и татары стали класть зараженные трупы на катапульты и забрасывать их </w:t>
      </w:r>
      <w:proofErr w:type="gramStart"/>
      <w:r w:rsidRPr="006F1265">
        <w:t>через</w:t>
      </w:r>
      <w:proofErr w:type="gramEnd"/>
      <w:r w:rsidRPr="006F1265">
        <w:t xml:space="preserve"> </w:t>
      </w:r>
      <w:proofErr w:type="gramStart"/>
      <w:r w:rsidRPr="006F1265">
        <w:t>крепостные</w:t>
      </w:r>
      <w:proofErr w:type="gramEnd"/>
      <w:r w:rsidRPr="006F1265">
        <w:t xml:space="preserve"> стены в город Кафу, что в дальнейшем привело к распространению </w:t>
      </w:r>
      <w:hyperlink r:id="rId11" w:tooltip="Чёрная смерть" w:history="1">
        <w:r w:rsidRPr="006F1265">
          <w:rPr>
            <w:rStyle w:val="a6"/>
            <w:color w:val="auto"/>
            <w:u w:val="none"/>
          </w:rPr>
          <w:t>чумы</w:t>
        </w:r>
      </w:hyperlink>
      <w:r w:rsidRPr="006F1265">
        <w:t> в </w:t>
      </w:r>
      <w:hyperlink r:id="rId12" w:tooltip="Генуэзская республика" w:history="1">
        <w:r w:rsidRPr="006F1265">
          <w:rPr>
            <w:rStyle w:val="a6"/>
            <w:color w:val="auto"/>
            <w:u w:val="none"/>
          </w:rPr>
          <w:t>Генуе</w:t>
        </w:r>
      </w:hyperlink>
      <w:r w:rsidRPr="006F1265">
        <w:t> и во всей Европе</w:t>
      </w:r>
      <w:r w:rsidR="006F1265">
        <w:t>.</w:t>
      </w:r>
    </w:p>
    <w:p w:rsidR="00D26434" w:rsidRPr="006F1265" w:rsidRDefault="00D26434" w:rsidP="00D26434">
      <w:pPr>
        <w:pStyle w:val="a9"/>
        <w:shd w:val="clear" w:color="auto" w:fill="FFFFFF"/>
        <w:spacing w:before="120" w:beforeAutospacing="0" w:after="120" w:afterAutospacing="0"/>
      </w:pPr>
      <w:r w:rsidRPr="006F1265">
        <w:t>Цитадель построена из мраморовидного </w:t>
      </w:r>
      <w:hyperlink r:id="rId13" w:tooltip="Известняк" w:history="1">
        <w:r w:rsidRPr="006F1265">
          <w:rPr>
            <w:rStyle w:val="a6"/>
            <w:color w:val="auto"/>
            <w:u w:val="none"/>
          </w:rPr>
          <w:t>известняка</w:t>
        </w:r>
      </w:hyperlink>
      <w:r w:rsidRPr="006F1265">
        <w:t xml:space="preserve"> на известковом растворе с тщательно затёртыми швами. Строительные материалы для крепости добывались обычно в местах выхода на поверхность скальных пород на склонах окружающих гор или со дна моря. Длина стен </w:t>
      </w:r>
      <w:r w:rsidRPr="006F1265">
        <w:lastRenderedPageBreak/>
        <w:t>цитадели составляла 718 м, из которых сохранились 469 м. Стены достигали по высоте 11 м и 2 м в толщину.</w:t>
      </w:r>
    </w:p>
    <w:p w:rsidR="00D26434" w:rsidRPr="006F1265" w:rsidRDefault="00D26434" w:rsidP="00D26434">
      <w:pPr>
        <w:pStyle w:val="a9"/>
        <w:shd w:val="clear" w:color="auto" w:fill="FFFFFF"/>
        <w:spacing w:before="120" w:beforeAutospacing="0" w:after="120" w:afterAutospacing="0"/>
      </w:pPr>
      <w:r w:rsidRPr="006F1265">
        <w:t>Периметр наружных укреплений составлял почти 5,5 км и включал в себя более 30 башен. Каждая башня имела собственное наименование либо по имени консула, при котором она была построена, либо одного из Римских пап. В плане городская крепость напоминала </w:t>
      </w:r>
      <w:hyperlink r:id="rId14" w:tooltip="Амфитеатр" w:history="1">
        <w:r w:rsidRPr="006F1265">
          <w:rPr>
            <w:rStyle w:val="a6"/>
            <w:color w:val="auto"/>
            <w:u w:val="none"/>
          </w:rPr>
          <w:t>амфитеатр</w:t>
        </w:r>
      </w:hyperlink>
      <w:r w:rsidRPr="006F1265">
        <w:t>, сценой которого выступала Феодосийская бухта.</w:t>
      </w:r>
    </w:p>
    <w:p w:rsidR="00D26434" w:rsidRDefault="00D26434" w:rsidP="00D26434">
      <w:pPr>
        <w:pStyle w:val="a9"/>
        <w:shd w:val="clear" w:color="auto" w:fill="FFFFFF"/>
        <w:spacing w:before="120" w:beforeAutospacing="0" w:after="120" w:afterAutospacing="0"/>
      </w:pPr>
      <w:r w:rsidRPr="006F1265">
        <w:t>В цитадели размещались консульский дворец, казначейство, резиденция латинского епископа, здание суда с балконом для объявления консульских постановлений, конторы для проверки весов, склады и магазины особенно ценных товаров — драгоценных камней, меха, шелков.</w:t>
      </w:r>
    </w:p>
    <w:p w:rsidR="00766ABB" w:rsidRPr="006F1265" w:rsidRDefault="00766ABB" w:rsidP="00766ABB">
      <w:pPr>
        <w:pStyle w:val="a9"/>
        <w:shd w:val="clear" w:color="auto" w:fill="FFFFFF"/>
        <w:ind w:firstLine="360"/>
        <w:rPr>
          <w:color w:val="000000"/>
        </w:rPr>
      </w:pPr>
      <w:r w:rsidRPr="006F1265">
        <w:rPr>
          <w:color w:val="000000"/>
        </w:rPr>
        <w:t xml:space="preserve">В то же время, к середине XIII века, складывается огромная империя монголов, образовавшаяся в результате завоевательных походов Чингисхана и его потомков. Владения монголов простирались от тихоокеанского побережья до степей Северного Причерноморья. </w:t>
      </w:r>
      <w:r w:rsidRPr="006F1265">
        <w:rPr>
          <w:b/>
          <w:color w:val="000000"/>
        </w:rPr>
        <w:t>Кафа</w:t>
      </w:r>
      <w:r w:rsidRPr="006F1265">
        <w:rPr>
          <w:color w:val="000000"/>
        </w:rPr>
        <w:t xml:space="preserve"> активно развивается в это же время.</w:t>
      </w:r>
      <w:r w:rsidRPr="006F1265">
        <w:rPr>
          <w:color w:val="000000"/>
        </w:rPr>
        <w:br/>
      </w:r>
      <w:r w:rsidRPr="006F1265">
        <w:rPr>
          <w:color w:val="000000"/>
        </w:rPr>
        <w:br/>
        <w:t xml:space="preserve">Однако ее существование было прервано в 1308 году войсками золотоордынского хана </w:t>
      </w:r>
      <w:proofErr w:type="spellStart"/>
      <w:r w:rsidRPr="006F1265">
        <w:rPr>
          <w:color w:val="000000"/>
        </w:rPr>
        <w:t>Тохты</w:t>
      </w:r>
      <w:proofErr w:type="spellEnd"/>
      <w:r w:rsidRPr="006F1265">
        <w:rPr>
          <w:color w:val="000000"/>
        </w:rPr>
        <w:t>. Генуэзцы успели бежать морем, но город и пристань были сожжены дотла. Только после того, как в Золотой Орде воцарился новый хан Узбек (1312-1342 годы), генуэзцы вновь появились на берегах Феодосийского залива.</w:t>
      </w:r>
    </w:p>
    <w:p w:rsidR="009721E2" w:rsidRPr="009721E2" w:rsidRDefault="009721E2" w:rsidP="009721E2">
      <w:pPr>
        <w:pStyle w:val="a9"/>
        <w:shd w:val="clear" w:color="auto" w:fill="FFFFFF"/>
        <w:rPr>
          <w:color w:val="000000"/>
        </w:rPr>
      </w:pPr>
      <w:r w:rsidRPr="009721E2">
        <w:rPr>
          <w:color w:val="000000"/>
        </w:rPr>
        <w:t xml:space="preserve">К началу XV века в </w:t>
      </w:r>
      <w:proofErr w:type="spellStart"/>
      <w:r w:rsidRPr="009721E2">
        <w:rPr>
          <w:color w:val="000000"/>
        </w:rPr>
        <w:t>Таврике</w:t>
      </w:r>
      <w:proofErr w:type="spellEnd"/>
      <w:r w:rsidRPr="009721E2">
        <w:rPr>
          <w:color w:val="000000"/>
        </w:rPr>
        <w:t xml:space="preserve"> складывается новая политическая ситуация. В это время окончательно ослабевает и начинает разваливаться на части Золотая Орда. Генуэзцы перестают считать себя вассалами татар. </w:t>
      </w:r>
      <w:proofErr w:type="gramStart"/>
      <w:r w:rsidRPr="009721E2">
        <w:rPr>
          <w:color w:val="000000"/>
        </w:rPr>
        <w:t xml:space="preserve">Но их новыми противниками становятся набирающее силу княжество </w:t>
      </w:r>
      <w:proofErr w:type="spellStart"/>
      <w:r w:rsidRPr="009721E2">
        <w:rPr>
          <w:color w:val="000000"/>
        </w:rPr>
        <w:t>Феодоро</w:t>
      </w:r>
      <w:proofErr w:type="spellEnd"/>
      <w:r w:rsidRPr="009721E2">
        <w:rPr>
          <w:color w:val="000000"/>
        </w:rPr>
        <w:t xml:space="preserve">, претендовавшее на прибрежную </w:t>
      </w:r>
      <w:proofErr w:type="spellStart"/>
      <w:r w:rsidRPr="009721E2">
        <w:rPr>
          <w:color w:val="000000"/>
        </w:rPr>
        <w:t>Готию</w:t>
      </w:r>
      <w:proofErr w:type="spellEnd"/>
      <w:r w:rsidRPr="009721E2">
        <w:rPr>
          <w:color w:val="000000"/>
        </w:rPr>
        <w:t xml:space="preserve"> и Чембало, а также потомок Чингисхана </w:t>
      </w:r>
      <w:hyperlink r:id="rId15" w:tooltip="крымское ханство" w:history="1">
        <w:r w:rsidRPr="009721E2">
          <w:rPr>
            <w:rStyle w:val="a6"/>
            <w:color w:val="000000"/>
          </w:rPr>
          <w:t>крымский хан</w:t>
        </w:r>
      </w:hyperlink>
      <w:r w:rsidRPr="009721E2">
        <w:rPr>
          <w:color w:val="000000"/>
        </w:rPr>
        <w:t> Хаджи-Гирей, стремившийся к созданию в Крыму независимого от Золотой Орды татарского государства.</w:t>
      </w:r>
      <w:proofErr w:type="gramEnd"/>
    </w:p>
    <w:p w:rsidR="009721E2" w:rsidRPr="009721E2" w:rsidRDefault="009721E2" w:rsidP="009721E2">
      <w:pPr>
        <w:pStyle w:val="a9"/>
        <w:shd w:val="clear" w:color="auto" w:fill="FFFFFF"/>
        <w:rPr>
          <w:color w:val="000000"/>
        </w:rPr>
      </w:pPr>
      <w:r w:rsidRPr="009721E2">
        <w:rPr>
          <w:color w:val="000000"/>
        </w:rPr>
        <w:t xml:space="preserve">Борьба Генуи и </w:t>
      </w:r>
      <w:proofErr w:type="spellStart"/>
      <w:r w:rsidRPr="009721E2">
        <w:rPr>
          <w:color w:val="000000"/>
        </w:rPr>
        <w:t>Феодоро</w:t>
      </w:r>
      <w:proofErr w:type="spellEnd"/>
      <w:r w:rsidRPr="009721E2">
        <w:rPr>
          <w:color w:val="000000"/>
        </w:rPr>
        <w:t xml:space="preserve"> за </w:t>
      </w:r>
      <w:proofErr w:type="spellStart"/>
      <w:r w:rsidRPr="009721E2">
        <w:rPr>
          <w:color w:val="000000"/>
        </w:rPr>
        <w:t>Готию</w:t>
      </w:r>
      <w:proofErr w:type="spellEnd"/>
      <w:r w:rsidRPr="009721E2">
        <w:rPr>
          <w:color w:val="000000"/>
        </w:rPr>
        <w:t xml:space="preserve"> длилась с перерывами почти всю первую половину XV века, причем </w:t>
      </w:r>
      <w:proofErr w:type="spellStart"/>
      <w:r w:rsidRPr="009721E2">
        <w:rPr>
          <w:color w:val="000000"/>
        </w:rPr>
        <w:t>феодоритов</w:t>
      </w:r>
      <w:proofErr w:type="spellEnd"/>
      <w:r w:rsidRPr="009721E2">
        <w:rPr>
          <w:color w:val="000000"/>
        </w:rPr>
        <w:t xml:space="preserve"> поддерживал Хаджи - Гирей. Крупнейшее военное столкновение между противоборствующими сторонами произошло в 1433-1434 годах. На подступах к </w:t>
      </w:r>
      <w:proofErr w:type="spellStart"/>
      <w:r w:rsidRPr="009721E2">
        <w:rPr>
          <w:color w:val="000000"/>
        </w:rPr>
        <w:t>Солхату</w:t>
      </w:r>
      <w:proofErr w:type="spellEnd"/>
      <w:r w:rsidRPr="009721E2">
        <w:rPr>
          <w:color w:val="000000"/>
        </w:rPr>
        <w:t xml:space="preserve"> генуэзцы были неожиданно атакованы татарской конницей </w:t>
      </w:r>
      <w:proofErr w:type="spellStart"/>
      <w:r w:rsidRPr="009721E2">
        <w:rPr>
          <w:color w:val="000000"/>
        </w:rPr>
        <w:t>Хаджи-Гирея</w:t>
      </w:r>
      <w:proofErr w:type="spellEnd"/>
      <w:r w:rsidRPr="009721E2">
        <w:rPr>
          <w:color w:val="000000"/>
        </w:rPr>
        <w:t xml:space="preserve"> и в короткой битве потерпели поражение.</w:t>
      </w:r>
    </w:p>
    <w:p w:rsidR="009721E2" w:rsidRPr="009721E2" w:rsidRDefault="009721E2" w:rsidP="009721E2">
      <w:pPr>
        <w:pStyle w:val="a9"/>
        <w:shd w:val="clear" w:color="auto" w:fill="FFFFFF"/>
        <w:rPr>
          <w:color w:val="000000"/>
        </w:rPr>
      </w:pPr>
      <w:r w:rsidRPr="009721E2">
        <w:rPr>
          <w:color w:val="000000"/>
        </w:rPr>
        <w:t xml:space="preserve">После поражения  генуэзские колонии вынуждены были уплачивать ежегодную дань Крымскому ханству, которое возглавил Хаджи-Гирей, </w:t>
      </w:r>
      <w:proofErr w:type="gramStart"/>
      <w:r w:rsidRPr="009721E2">
        <w:rPr>
          <w:color w:val="000000"/>
        </w:rPr>
        <w:t>поклявшийся</w:t>
      </w:r>
      <w:proofErr w:type="gramEnd"/>
      <w:r w:rsidRPr="009721E2">
        <w:rPr>
          <w:color w:val="000000"/>
        </w:rPr>
        <w:t xml:space="preserve"> изгнать генуэзцев из их владений на полуострове. Вскоре у колоний появился еще один смертельный враг. В 1453 году турки-османы завладели Константинополем. Византийская империя окончательно перестала существовать, а морской путь, связывающий генуэзские колонии в Черном море с метрополией, был взят турками под контроль. Генуэзская республика оказалась перед лицом реальной угрозы потери всех своих черноморских владений.</w:t>
      </w:r>
    </w:p>
    <w:p w:rsidR="009721E2" w:rsidRPr="009721E2" w:rsidRDefault="009721E2" w:rsidP="009721E2">
      <w:pPr>
        <w:pStyle w:val="a9"/>
        <w:shd w:val="clear" w:color="auto" w:fill="FFFFFF"/>
        <w:rPr>
          <w:color w:val="000000"/>
        </w:rPr>
      </w:pPr>
      <w:r w:rsidRPr="009721E2">
        <w:rPr>
          <w:color w:val="000000"/>
        </w:rPr>
        <w:t xml:space="preserve">Общая угроза со стороны турок-османов заставила сблизиться генуэзцев с другим своим непримиримым врагом. В 1471 году они заключили союз с владетелем </w:t>
      </w:r>
      <w:proofErr w:type="spellStart"/>
      <w:r w:rsidRPr="009721E2">
        <w:rPr>
          <w:color w:val="000000"/>
        </w:rPr>
        <w:t>Феодоро</w:t>
      </w:r>
      <w:proofErr w:type="spellEnd"/>
      <w:r w:rsidRPr="009721E2">
        <w:rPr>
          <w:color w:val="000000"/>
        </w:rPr>
        <w:t xml:space="preserve">. Но никакие дипломатические победы не могли спасти колонии от гибели. 31 мая 1475 года к Кафе подошла турецкая эскадра. К этому времени дал трещину </w:t>
      </w:r>
      <w:proofErr w:type="spellStart"/>
      <w:r w:rsidRPr="009721E2">
        <w:rPr>
          <w:color w:val="000000"/>
        </w:rPr>
        <w:t>антитурецкий</w:t>
      </w:r>
      <w:proofErr w:type="spellEnd"/>
      <w:r w:rsidRPr="009721E2">
        <w:rPr>
          <w:color w:val="000000"/>
        </w:rPr>
        <w:t xml:space="preserve"> блок "Крымское ханство - генуэзские колонии - </w:t>
      </w:r>
      <w:proofErr w:type="spellStart"/>
      <w:r w:rsidRPr="009721E2">
        <w:rPr>
          <w:color w:val="000000"/>
        </w:rPr>
        <w:t>Феодоро</w:t>
      </w:r>
      <w:proofErr w:type="spellEnd"/>
      <w:r w:rsidRPr="009721E2">
        <w:rPr>
          <w:color w:val="000000"/>
        </w:rPr>
        <w:t>".</w:t>
      </w:r>
    </w:p>
    <w:p w:rsidR="009721E2" w:rsidRPr="009721E2" w:rsidRDefault="009721E2" w:rsidP="009721E2">
      <w:pPr>
        <w:pStyle w:val="a9"/>
        <w:shd w:val="clear" w:color="auto" w:fill="FFFFFF"/>
        <w:rPr>
          <w:color w:val="000000"/>
        </w:rPr>
      </w:pPr>
      <w:r w:rsidRPr="009721E2">
        <w:rPr>
          <w:color w:val="000000"/>
        </w:rPr>
        <w:t>Осада Кафы продлилась с 1 по 6 июня. Генуэзцы капитулировали в момент, когда средства для обороны их черноморской столицы вовсе не были исчерпаны. По одной из версий власти города поверили обещаниям турок сохранить им жизнь и имущество. Так или иначе, но крупнейшая генуэзская колония досталась туркам на удивление легко. Новые хозяева города отобрали имущество генуэзцев, а их самих погрузили на корабли и вывезли в Константинополь.</w:t>
      </w:r>
    </w:p>
    <w:p w:rsidR="009721E2" w:rsidRPr="009721E2" w:rsidRDefault="009721E2" w:rsidP="00D26434">
      <w:pPr>
        <w:pStyle w:val="a9"/>
        <w:shd w:val="clear" w:color="auto" w:fill="FFFFFF"/>
        <w:spacing w:before="120" w:beforeAutospacing="0" w:after="120" w:afterAutospacing="0"/>
      </w:pPr>
    </w:p>
    <w:p w:rsidR="00D26434" w:rsidRPr="006F1265" w:rsidRDefault="00D26434" w:rsidP="00D26434">
      <w:pPr>
        <w:pStyle w:val="a9"/>
        <w:shd w:val="clear" w:color="auto" w:fill="FFFFFF"/>
        <w:spacing w:before="120" w:beforeAutospacing="0" w:after="120" w:afterAutospacing="0"/>
      </w:pPr>
      <w:r w:rsidRPr="006F1265">
        <w:t>В </w:t>
      </w:r>
      <w:hyperlink r:id="rId16" w:tooltip="XIX век" w:history="1">
        <w:r w:rsidRPr="006F1265">
          <w:rPr>
            <w:rStyle w:val="a6"/>
            <w:color w:val="auto"/>
            <w:u w:val="none"/>
          </w:rPr>
          <w:t>XIX веке</w:t>
        </w:r>
      </w:hyperlink>
      <w:r w:rsidRPr="006F1265">
        <w:t> большинство сооружений были разобраны. До настоящего времени сохранилась южная стена цитадели с двумя башнями (башня </w:t>
      </w:r>
      <w:hyperlink r:id="rId17" w:tooltip="Климент I" w:history="1">
        <w:r w:rsidRPr="006F1265">
          <w:rPr>
            <w:rStyle w:val="a6"/>
            <w:color w:val="auto"/>
            <w:u w:val="none"/>
          </w:rPr>
          <w:t xml:space="preserve">Святого </w:t>
        </w:r>
        <w:proofErr w:type="spellStart"/>
        <w:r w:rsidRPr="006F1265">
          <w:rPr>
            <w:rStyle w:val="a6"/>
            <w:color w:val="auto"/>
            <w:u w:val="none"/>
          </w:rPr>
          <w:t>Климента</w:t>
        </w:r>
        <w:proofErr w:type="spellEnd"/>
      </w:hyperlink>
      <w:r w:rsidRPr="006F1265">
        <w:t xml:space="preserve"> и башня </w:t>
      </w:r>
      <w:proofErr w:type="spellStart"/>
      <w:r w:rsidRPr="006F1265">
        <w:t>Криско</w:t>
      </w:r>
      <w:proofErr w:type="spellEnd"/>
      <w:r w:rsidRPr="006F1265">
        <w:t xml:space="preserve">), часть западной стены, пилоны ворот, несколько башен в разных частях города (Доковая, Константина, Фомы, консула Джованни </w:t>
      </w:r>
      <w:proofErr w:type="spellStart"/>
      <w:r w:rsidRPr="006F1265">
        <w:t>ди</w:t>
      </w:r>
      <w:proofErr w:type="spellEnd"/>
      <w:r w:rsidRPr="006F1265">
        <w:t xml:space="preserve"> </w:t>
      </w:r>
      <w:proofErr w:type="spellStart"/>
      <w:r w:rsidRPr="006F1265">
        <w:t>Скаффа</w:t>
      </w:r>
      <w:proofErr w:type="spellEnd"/>
      <w:r w:rsidRPr="006F1265">
        <w:t>). На территории, ближайшей к цитадели, также сохранились мост, турецкие бани и несколько армянских церквей:</w:t>
      </w:r>
    </w:p>
    <w:p w:rsidR="00D26434" w:rsidRPr="006F1265" w:rsidRDefault="00D26434" w:rsidP="00D2643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left"/>
        <w:textAlignment w:val="auto"/>
        <w:rPr>
          <w:rFonts w:cs="Times New Roman"/>
        </w:rPr>
      </w:pPr>
      <w:hyperlink r:id="rId18" w:tooltip="Храм Иверской иконы Божией Матери (Феодосия)" w:history="1">
        <w:r w:rsidRPr="006F1265">
          <w:rPr>
            <w:rStyle w:val="a6"/>
            <w:rFonts w:cs="Times New Roman"/>
            <w:color w:val="auto"/>
            <w:u w:val="none"/>
          </w:rPr>
          <w:t>церковь Иоанна Предтечи</w:t>
        </w:r>
      </w:hyperlink>
      <w:r w:rsidRPr="006F1265">
        <w:rPr>
          <w:rFonts w:cs="Times New Roman"/>
        </w:rPr>
        <w:t> (1348 год);</w:t>
      </w:r>
    </w:p>
    <w:p w:rsidR="00D26434" w:rsidRPr="006F1265" w:rsidRDefault="00D26434" w:rsidP="00D2643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left"/>
        <w:textAlignment w:val="auto"/>
        <w:rPr>
          <w:rFonts w:cs="Times New Roman"/>
        </w:rPr>
      </w:pPr>
      <w:r w:rsidRPr="006F1265">
        <w:rPr>
          <w:rFonts w:cs="Times New Roman"/>
        </w:rPr>
        <w:t>церковь Святог</w:t>
      </w:r>
      <w:proofErr w:type="gramStart"/>
      <w:r w:rsidRPr="006F1265">
        <w:rPr>
          <w:rFonts w:cs="Times New Roman"/>
        </w:rPr>
        <w:t>о Иоа</w:t>
      </w:r>
      <w:proofErr w:type="gramEnd"/>
      <w:r w:rsidRPr="006F1265">
        <w:rPr>
          <w:rFonts w:cs="Times New Roman"/>
        </w:rPr>
        <w:t>нна Богослова (XIV ст.);</w:t>
      </w:r>
    </w:p>
    <w:p w:rsidR="00D26434" w:rsidRPr="006F1265" w:rsidRDefault="00D26434" w:rsidP="00D2643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left"/>
        <w:textAlignment w:val="auto"/>
        <w:rPr>
          <w:rFonts w:cs="Times New Roman"/>
        </w:rPr>
      </w:pPr>
      <w:hyperlink r:id="rId19" w:tooltip="Греческая церковь Святого Георгия (Феодосия)" w:history="1">
        <w:r w:rsidRPr="006F1265">
          <w:rPr>
            <w:rStyle w:val="a6"/>
            <w:rFonts w:cs="Times New Roman"/>
            <w:color w:val="auto"/>
            <w:u w:val="none"/>
          </w:rPr>
          <w:t>церковь Святого Георгия</w:t>
        </w:r>
      </w:hyperlink>
      <w:r w:rsidRPr="006F1265">
        <w:rPr>
          <w:rFonts w:cs="Times New Roman"/>
        </w:rPr>
        <w:t> (XIV ст.);</w:t>
      </w:r>
    </w:p>
    <w:p w:rsidR="00D26434" w:rsidRPr="006F1265" w:rsidRDefault="00D26434" w:rsidP="00D2643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left"/>
        <w:textAlignment w:val="auto"/>
        <w:rPr>
          <w:rFonts w:cs="Times New Roman"/>
        </w:rPr>
      </w:pPr>
      <w:r w:rsidRPr="006F1265">
        <w:rPr>
          <w:rFonts w:cs="Times New Roman"/>
        </w:rPr>
        <w:t>церковь Святого Стефана (развалины; XIV ст.).</w:t>
      </w:r>
    </w:p>
    <w:p w:rsidR="00D26434" w:rsidRPr="006F1265" w:rsidRDefault="00D26434" w:rsidP="00D2643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left"/>
        <w:textAlignment w:val="auto"/>
        <w:rPr>
          <w:rFonts w:cs="Times New Roman"/>
        </w:rPr>
      </w:pPr>
      <w:hyperlink r:id="rId20" w:tooltip="Церковь Святого Димитрия Солунского (Феодосия)" w:history="1">
        <w:r w:rsidRPr="006F1265">
          <w:rPr>
            <w:rStyle w:val="a6"/>
            <w:rFonts w:cs="Times New Roman"/>
            <w:color w:val="auto"/>
            <w:u w:val="none"/>
          </w:rPr>
          <w:t xml:space="preserve">церковь Святого </w:t>
        </w:r>
        <w:proofErr w:type="spellStart"/>
        <w:r w:rsidRPr="006F1265">
          <w:rPr>
            <w:rStyle w:val="a6"/>
            <w:rFonts w:cs="Times New Roman"/>
            <w:color w:val="auto"/>
            <w:u w:val="none"/>
          </w:rPr>
          <w:t>Димитрия</w:t>
        </w:r>
        <w:proofErr w:type="spellEnd"/>
      </w:hyperlink>
    </w:p>
    <w:sectPr w:rsidR="00D26434" w:rsidRPr="006F1265" w:rsidSect="006F126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407BD"/>
    <w:multiLevelType w:val="multilevel"/>
    <w:tmpl w:val="39D2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077"/>
    <w:rsid w:val="002E0DB8"/>
    <w:rsid w:val="003F6B12"/>
    <w:rsid w:val="00475ED9"/>
    <w:rsid w:val="004C1EDF"/>
    <w:rsid w:val="006F1265"/>
    <w:rsid w:val="00735077"/>
    <w:rsid w:val="00766ABB"/>
    <w:rsid w:val="008A53D6"/>
    <w:rsid w:val="009721E2"/>
    <w:rsid w:val="00A672BD"/>
    <w:rsid w:val="00B96AB1"/>
    <w:rsid w:val="00D2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B8"/>
    <w:pPr>
      <w:shd w:val="clear" w:color="auto" w:fill="FCFCFC"/>
      <w:spacing w:after="0" w:line="360" w:lineRule="auto"/>
      <w:jc w:val="both"/>
      <w:textAlignment w:val="baseline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0D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2E0DB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E0DB8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D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E0D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0D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E0DB8"/>
    <w:rPr>
      <w:b/>
      <w:bCs/>
    </w:rPr>
  </w:style>
  <w:style w:type="character" w:styleId="a4">
    <w:name w:val="Emphasis"/>
    <w:basedOn w:val="a0"/>
    <w:uiPriority w:val="20"/>
    <w:qFormat/>
    <w:rsid w:val="002E0DB8"/>
    <w:rPr>
      <w:i/>
      <w:iCs/>
    </w:rPr>
  </w:style>
  <w:style w:type="paragraph" w:styleId="a5">
    <w:name w:val="List Paragraph"/>
    <w:basedOn w:val="a"/>
    <w:uiPriority w:val="34"/>
    <w:qFormat/>
    <w:rsid w:val="002E0DB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unhideWhenUsed/>
    <w:rsid w:val="00D2643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264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434"/>
    <w:rPr>
      <w:rFonts w:ascii="Tahoma" w:hAnsi="Tahoma" w:cs="Tahoma"/>
      <w:sz w:val="16"/>
      <w:szCs w:val="16"/>
      <w:shd w:val="clear" w:color="auto" w:fill="FCFCFC"/>
      <w:lang w:eastAsia="ru-RU"/>
    </w:rPr>
  </w:style>
  <w:style w:type="paragraph" w:styleId="a9">
    <w:name w:val="Normal (Web)"/>
    <w:basedOn w:val="a"/>
    <w:uiPriority w:val="99"/>
    <w:unhideWhenUsed/>
    <w:rsid w:val="00D26434"/>
    <w:pPr>
      <w:shd w:val="clear" w:color="auto" w:fill="auto"/>
      <w:spacing w:before="100" w:beforeAutospacing="1" w:after="100" w:afterAutospacing="1" w:line="240" w:lineRule="auto"/>
      <w:jc w:val="left"/>
      <w:textAlignment w:val="auto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6%D0%B8%D1%82%D0%B0%D0%B4%D0%B5%D0%BB%D1%8C" TargetMode="External"/><Relationship Id="rId13" Type="http://schemas.openxmlformats.org/officeDocument/2006/relationships/hyperlink" Target="https://ru.wikipedia.org/wiki/%D0%98%D0%B7%D0%B2%D0%B5%D1%81%D1%82%D0%BD%D1%8F%D0%BA" TargetMode="External"/><Relationship Id="rId18" Type="http://schemas.openxmlformats.org/officeDocument/2006/relationships/hyperlink" Target="https://ru.wikipedia.org/wiki/%D0%A5%D1%80%D0%B0%D0%BC_%D0%98%D0%B2%D0%B5%D1%80%D1%81%D0%BA%D0%BE%D0%B9_%D0%B8%D0%BA%D0%BE%D0%BD%D1%8B_%D0%91%D0%BE%D0%B6%D0%B8%D0%B5%D0%B9_%D0%9C%D0%B0%D1%82%D0%B5%D1%80%D0%B8_(%D0%A4%D0%B5%D0%BE%D0%B4%D0%BE%D1%81%D0%B8%D1%8F)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ru.wikipedia.org/wiki/%D0%93%D0%B5%D0%BD%D1%83%D1%8D%D0%B7%D1%81%D0%BA%D0%B0%D1%8F_%D1%80%D0%B5%D1%81%D0%BF%D1%83%D0%B1%D0%BB%D0%B8%D0%BA%D0%B0" TargetMode="External"/><Relationship Id="rId17" Type="http://schemas.openxmlformats.org/officeDocument/2006/relationships/hyperlink" Target="https://ru.wikipedia.org/wiki/%D0%9A%D0%BB%D0%B8%D0%BC%D0%B5%D0%BD%D1%82_I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XIX_%D0%B2%D0%B5%D0%BA" TargetMode="External"/><Relationship Id="rId20" Type="http://schemas.openxmlformats.org/officeDocument/2006/relationships/hyperlink" Target="https://ru.wikipedia.org/wiki/%D0%A6%D0%B5%D1%80%D0%BA%D0%BE%D0%B2%D1%8C_%D0%A1%D0%B2%D1%8F%D1%82%D0%BE%D0%B3%D0%BE_%D0%94%D0%B8%D0%BC%D0%B8%D1%82%D1%80%D0%B8%D1%8F_%D0%A1%D0%BE%D0%BB%D1%83%D0%BD%D1%81%D0%BA%D0%BE%D0%B3%D0%BE_(%D0%A4%D0%B5%D0%BE%D0%B4%D0%BE%D1%81%D0%B8%D1%8F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demvpohod.com/pohody" TargetMode="External"/><Relationship Id="rId11" Type="http://schemas.openxmlformats.org/officeDocument/2006/relationships/hyperlink" Target="https://ru.wikipedia.org/wiki/%D0%A7%D1%91%D1%80%D0%BD%D0%B0%D1%8F_%D1%81%D0%BC%D0%B5%D1%80%D1%82%D1%8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demvpohod.com/dostoprimechatelnosty/152-krimskoehanstvo" TargetMode="External"/><Relationship Id="rId10" Type="http://schemas.openxmlformats.org/officeDocument/2006/relationships/hyperlink" Target="https://ru.wikipedia.org/wiki/1346_%D0%B3%D0%BE%D0%B4" TargetMode="External"/><Relationship Id="rId19" Type="http://schemas.openxmlformats.org/officeDocument/2006/relationships/hyperlink" Target="https://ru.wikipedia.org/wiki/%D0%93%D1%80%D0%B5%D1%87%D0%B5%D1%81%D0%BA%D0%B0%D1%8F_%D1%86%D0%B5%D1%80%D0%BA%D0%BE%D0%B2%D1%8C_%D0%A1%D0%B2%D1%8F%D1%82%D0%BE%D0%B3%D0%BE_%D0%93%D0%B5%D0%BE%D1%80%D0%B3%D0%B8%D1%8F_(%D0%A4%D0%B5%D0%BE%D0%B4%D0%BE%D1%81%D0%B8%D1%8F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1343_%D0%B3%D0%BE%D0%B4" TargetMode="External"/><Relationship Id="rId14" Type="http://schemas.openxmlformats.org/officeDocument/2006/relationships/hyperlink" Target="https://ru.wikipedia.org/wiki/%D0%90%D0%BC%D1%84%D0%B8%D1%82%D0%B5%D0%B0%D1%82%D1%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6</cp:revision>
  <dcterms:created xsi:type="dcterms:W3CDTF">2020-10-14T18:59:00Z</dcterms:created>
  <dcterms:modified xsi:type="dcterms:W3CDTF">2020-10-14T21:27:00Z</dcterms:modified>
</cp:coreProperties>
</file>