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17" w:rsidRPr="00F65517" w:rsidRDefault="00F65517" w:rsidP="00F6551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:rsidR="00F65517" w:rsidRPr="00F65517" w:rsidRDefault="00F65517" w:rsidP="00F6551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проведении республиканского этапа Всероссийского конкурса Эссе в рамках Всероссийского праздника «День Финансиста» в 2024 году, </w:t>
      </w:r>
      <w:bookmarkStart w:id="0" w:name="_Hlk105577708"/>
    </w:p>
    <w:p w:rsidR="00F65517" w:rsidRPr="00F65517" w:rsidRDefault="00F65517" w:rsidP="00F6551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bCs/>
          <w:sz w:val="24"/>
          <w:szCs w:val="24"/>
        </w:rPr>
        <w:t>посвященного особо значимым датам в истории Отечества</w:t>
      </w:r>
      <w:bookmarkEnd w:id="0"/>
    </w:p>
    <w:p w:rsidR="00F65517" w:rsidRPr="00F65517" w:rsidRDefault="00F65517" w:rsidP="00F6551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65517" w:rsidRPr="00F65517" w:rsidRDefault="00F65517" w:rsidP="00F6551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1.1 Настоящее положение определяет порядок организации и проведения республиканского этапа Всероссийского конкурса Эссе в рамках Всероссийского праздника «День Финансиста» в 2024 году, посвященного особо значимым датам в истории Отечества, среди обучающихся образовательных организаций, реализующих основные общеобразовательные программы в Республике Крым (далее – Конкурс), порядок участия в Конкурсе и определение победителей Конкурса.</w:t>
      </w:r>
      <w:r w:rsidRPr="00F65517">
        <w:rPr>
          <w:rFonts w:ascii="Times New Roman" w:hAnsi="Times New Roman" w:cs="Times New Roman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В 2024 году Конкурс эссе «День Финансиста-2024» посвящается особо значимым датам в истории Отечества:</w:t>
      </w:r>
    </w:p>
    <w:p w:rsidR="00F65517" w:rsidRPr="00F65517" w:rsidRDefault="00F65517" w:rsidP="00F65517">
      <w:pPr>
        <w:pStyle w:val="a4"/>
        <w:numPr>
          <w:ilvl w:val="0"/>
          <w:numId w:val="2"/>
        </w:numPr>
        <w:ind w:left="0" w:firstLine="426"/>
        <w:rPr>
          <w:sz w:val="24"/>
          <w:szCs w:val="24"/>
        </w:rPr>
      </w:pPr>
      <w:r w:rsidRPr="00F65517">
        <w:rPr>
          <w:sz w:val="24"/>
          <w:szCs w:val="24"/>
        </w:rPr>
        <w:t>80-летию победы в Великой Отечественной войне;</w:t>
      </w:r>
    </w:p>
    <w:p w:rsidR="00F65517" w:rsidRPr="00F65517" w:rsidRDefault="00F65517" w:rsidP="00F65517">
      <w:pPr>
        <w:pStyle w:val="a4"/>
        <w:numPr>
          <w:ilvl w:val="0"/>
          <w:numId w:val="2"/>
        </w:numPr>
        <w:ind w:left="0" w:firstLine="426"/>
        <w:rPr>
          <w:sz w:val="24"/>
          <w:szCs w:val="24"/>
        </w:rPr>
      </w:pPr>
      <w:r w:rsidRPr="00F65517">
        <w:rPr>
          <w:sz w:val="24"/>
          <w:szCs w:val="24"/>
        </w:rPr>
        <w:t>225-летию со дня рождения А.С. Пушкина;</w:t>
      </w:r>
    </w:p>
    <w:p w:rsidR="00F65517" w:rsidRPr="00F65517" w:rsidRDefault="00F65517" w:rsidP="00F65517">
      <w:pPr>
        <w:pStyle w:val="a4"/>
        <w:numPr>
          <w:ilvl w:val="0"/>
          <w:numId w:val="2"/>
        </w:numPr>
        <w:ind w:left="0" w:firstLine="426"/>
        <w:rPr>
          <w:sz w:val="24"/>
          <w:szCs w:val="24"/>
        </w:rPr>
      </w:pPr>
      <w:r w:rsidRPr="00F65517">
        <w:rPr>
          <w:sz w:val="24"/>
          <w:szCs w:val="24"/>
        </w:rPr>
        <w:t>190-летию со дня рождения Д.И. Менделеева.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1.2. Организатором Конкурса является Министерство финансов Республики Крым и Министерство образования, науки и молодежи Республики Крым.</w:t>
      </w:r>
    </w:p>
    <w:p w:rsidR="00F65517" w:rsidRPr="00F65517" w:rsidRDefault="00F65517" w:rsidP="00F65517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1.3. Организационно-методическое сопровождение проведения республиканского этапа Конкурса обеспечивает Государственное бюджетное образовательное учреждение дополнительного образования Республики Крым «Дворец детского и юношеского творчества».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1.4. Рабочим языком Конкурса является русский язык – государственный язык Российской Федерации.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1.5. Состав организационного комитета и жюри Конкурса утверждается приказом Министерства образования, науки и молодежи Республики Крым.</w:t>
      </w:r>
    </w:p>
    <w:p w:rsidR="00F65517" w:rsidRPr="00F65517" w:rsidRDefault="00F65517" w:rsidP="00F655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5517" w:rsidRPr="00F65517" w:rsidRDefault="00F65517" w:rsidP="00F6551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bCs/>
          <w:sz w:val="24"/>
          <w:szCs w:val="24"/>
        </w:rPr>
        <w:t>2. ЦЕЛИ И ЗАДАЧИ КОНКУРСА</w:t>
      </w:r>
    </w:p>
    <w:p w:rsidR="00F65517" w:rsidRPr="00F65517" w:rsidRDefault="00F65517" w:rsidP="00F6551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2.1. Цели Конкурса:</w:t>
      </w:r>
    </w:p>
    <w:p w:rsidR="00F65517" w:rsidRPr="00F65517" w:rsidRDefault="00F65517" w:rsidP="00F65517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поддержание традиций написания сочинения как самостоятельной творческой работы;</w:t>
      </w:r>
    </w:p>
    <w:p w:rsidR="00F65517" w:rsidRPr="00F65517" w:rsidRDefault="00F65517" w:rsidP="00F65517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повышение уровня знаний учащихся о героической истории нашей Родины, о ее решающей роли в победе над фашистской Германией, нацизмом и человеконенавистнической идеологией, получившей всемирное осуждение;</w:t>
      </w:r>
    </w:p>
    <w:p w:rsidR="00F65517" w:rsidRPr="00F65517" w:rsidRDefault="00F65517" w:rsidP="00F65517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повышение уровня знаний о героизме нашего народа в специальной военной операции; </w:t>
      </w:r>
    </w:p>
    <w:p w:rsidR="00F65517" w:rsidRPr="00F65517" w:rsidRDefault="00F65517" w:rsidP="00F65517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содействие развитию активной гражданской позиции учащихся, направленной на сохранение ценностей и традиций России. </w:t>
      </w:r>
    </w:p>
    <w:p w:rsidR="00F65517" w:rsidRPr="00F65517" w:rsidRDefault="00F65517" w:rsidP="00F65517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2.2. Основные задачи Конкурса:</w:t>
      </w:r>
    </w:p>
    <w:p w:rsidR="00F65517" w:rsidRPr="00F65517" w:rsidRDefault="00F65517" w:rsidP="00F65517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раскрытие роли профессионалов – финансистов в борьбе за Победу в Великой Отечественной войне;</w:t>
      </w:r>
    </w:p>
    <w:p w:rsidR="00F65517" w:rsidRPr="00F65517" w:rsidRDefault="00F65517" w:rsidP="00F65517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осознание роли финансов в личной и государственной жизни в мирное время и во время Великой Отечественной войны;</w:t>
      </w:r>
    </w:p>
    <w:p w:rsidR="00F65517" w:rsidRPr="00F65517" w:rsidRDefault="00F65517" w:rsidP="00F65517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увековечивание ярких и героических страниц решающих битв за Родину;</w:t>
      </w:r>
    </w:p>
    <w:p w:rsidR="00F65517" w:rsidRPr="00F65517" w:rsidRDefault="00F65517" w:rsidP="00F65517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укрепление связей между поколениями;</w:t>
      </w:r>
    </w:p>
    <w:p w:rsidR="00F65517" w:rsidRPr="00F65517" w:rsidRDefault="00F65517" w:rsidP="00F65517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возрождение гордости за вклад в Победу в Великой Отечественной войне каждой семьи;</w:t>
      </w:r>
    </w:p>
    <w:p w:rsidR="00F65517" w:rsidRPr="00F65517" w:rsidRDefault="00F65517" w:rsidP="00F65517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в честь празднования 80 годовщины Победы в Великой Отечественной войне отдать дань глубочайшего уважения к старшему поколению и почтить память погибших героев – «Никто не забыт и ничто не забыто»;</w:t>
      </w:r>
    </w:p>
    <w:p w:rsidR="00F65517" w:rsidRPr="00F65517" w:rsidRDefault="00F65517" w:rsidP="00F65517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lastRenderedPageBreak/>
        <w:t>содействие развитию активной гражданской позиции учащихся, направленной на сохранение ценностей и традиций России;</w:t>
      </w:r>
    </w:p>
    <w:p w:rsidR="00F65517" w:rsidRPr="00F65517" w:rsidRDefault="00F65517" w:rsidP="00F65517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формирование признания героического вклада участников специальной военной операции в дело сохранения человеческих ценностей и традиций русского мира;</w:t>
      </w:r>
    </w:p>
    <w:p w:rsidR="00F65517" w:rsidRPr="00F65517" w:rsidRDefault="00F65517" w:rsidP="00F65517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выявление и поощрение учащихся, обладающих глубокими знаниями по истории, экономике и финансам, обществознанию и способных их применять;</w:t>
      </w:r>
    </w:p>
    <w:p w:rsidR="00F65517" w:rsidRPr="00F65517" w:rsidRDefault="00F65517" w:rsidP="00F65517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развитие творческого потенциала учащихся.</w:t>
      </w:r>
    </w:p>
    <w:p w:rsidR="00F65517" w:rsidRPr="00F65517" w:rsidRDefault="00F65517" w:rsidP="00F65517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5517" w:rsidRPr="00F65517" w:rsidRDefault="00F65517" w:rsidP="00F6551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bCs/>
          <w:sz w:val="24"/>
          <w:szCs w:val="24"/>
        </w:rPr>
        <w:t>3. УЧАСТНИКИ КОНКУРСА</w:t>
      </w:r>
    </w:p>
    <w:p w:rsidR="00F65517" w:rsidRPr="00F65517" w:rsidRDefault="00F65517" w:rsidP="00F6551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3.1. Участниками Конкурса являются:</w:t>
      </w:r>
    </w:p>
    <w:p w:rsidR="00F65517" w:rsidRPr="00F65517" w:rsidRDefault="00F65517" w:rsidP="00F65517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обучающиеся 7-11 классов государственных, муниципальных и частных образовательных организаций, реализующих основные общеобразовательные программы в Республике Крым;</w:t>
      </w:r>
    </w:p>
    <w:p w:rsidR="00F65517" w:rsidRPr="00F65517" w:rsidRDefault="00F65517" w:rsidP="00F65517">
      <w:pPr>
        <w:numPr>
          <w:ilvl w:val="0"/>
          <w:numId w:val="5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обучающиеся 1-2 курсов организаций среднего профессионального образования, реализующих программы общего образования в Республики Крым.</w:t>
      </w:r>
    </w:p>
    <w:p w:rsidR="00F65517" w:rsidRPr="00F65517" w:rsidRDefault="00F65517" w:rsidP="00F65517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3.2. Участие в Конкурсе бесплатное и добровольное.</w:t>
      </w:r>
    </w:p>
    <w:p w:rsidR="00F65517" w:rsidRPr="00F65517" w:rsidRDefault="00F65517" w:rsidP="00F655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5517" w:rsidRPr="00F65517" w:rsidRDefault="00F65517" w:rsidP="00F6551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bCs/>
          <w:sz w:val="24"/>
          <w:szCs w:val="24"/>
        </w:rPr>
        <w:t>4. СРОКИ ПРОВЕДЕНИЯ И УСЛОВИЯ УЧАСТИЯ В КОНКУРСЕ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4.1. Республиканский этап – с 06 сентября по 30 ноября 2024 года: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sz w:val="24"/>
          <w:szCs w:val="24"/>
        </w:rPr>
        <w:t>06.09.2024 в 13:00</w:t>
      </w: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 – анонсирование конкурса, старт конкурса. Ссылка на подключение (будет опубликована 04.09.2024 г. на сайте Всероссийского конкурса </w:t>
      </w:r>
      <w:hyperlink r:id="rId5" w:history="1">
        <w:r w:rsidRPr="00F6551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https://finday-konkurs.ru/</w:t>
        </w:r>
      </w:hyperlink>
      <w:r w:rsidRPr="00F65517">
        <w:rPr>
          <w:rFonts w:ascii="Times New Roman" w:eastAsia="Calibri" w:hAnsi="Times New Roman" w:cs="Times New Roman"/>
          <w:sz w:val="24"/>
          <w:szCs w:val="24"/>
        </w:rPr>
        <w:t>)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sz w:val="24"/>
          <w:szCs w:val="24"/>
        </w:rPr>
        <w:t>09.09.2024 – 10.11.2024</w:t>
      </w: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 – написание, оформление и прием работ.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sz w:val="24"/>
          <w:szCs w:val="24"/>
        </w:rPr>
        <w:t>11.11.2024 – 30.11.2024</w:t>
      </w: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 – оценка работ и определение победителей регионального этапа.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4.2. Для участия в республиканском этапе Конкурса </w:t>
      </w:r>
      <w:r w:rsidRPr="00F65517">
        <w:rPr>
          <w:rFonts w:ascii="Times New Roman" w:eastAsia="Calibri" w:hAnsi="Times New Roman" w:cs="Times New Roman"/>
          <w:b/>
          <w:sz w:val="24"/>
          <w:szCs w:val="24"/>
        </w:rPr>
        <w:t>до 10 ноября 2024</w:t>
      </w: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 года на электронный адрес </w:t>
      </w:r>
      <w:hyperlink r:id="rId6" w:history="1">
        <w:r w:rsidRPr="00F6551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boyshenko@ddyt.ru</w:t>
        </w:r>
      </w:hyperlink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 необходимо предоставить:</w:t>
      </w:r>
    </w:p>
    <w:p w:rsidR="00F65517" w:rsidRPr="00F65517" w:rsidRDefault="00F65517" w:rsidP="00F65517">
      <w:pPr>
        <w:numPr>
          <w:ilvl w:val="0"/>
          <w:numId w:val="6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конкурсные работы в сканированном виде (в формате PDF, тип изображения ЧБ, разрешение 600 </w:t>
      </w:r>
      <w:proofErr w:type="spellStart"/>
      <w:r w:rsidRPr="00F65517">
        <w:rPr>
          <w:rFonts w:ascii="Times New Roman" w:eastAsia="Calibri" w:hAnsi="Times New Roman" w:cs="Times New Roman"/>
          <w:sz w:val="24"/>
          <w:szCs w:val="24"/>
        </w:rPr>
        <w:t>dpi</w:t>
      </w:r>
      <w:proofErr w:type="spellEnd"/>
      <w:r w:rsidRPr="00F65517">
        <w:rPr>
          <w:rFonts w:ascii="Times New Roman" w:eastAsia="Calibri" w:hAnsi="Times New Roman" w:cs="Times New Roman"/>
          <w:sz w:val="24"/>
          <w:szCs w:val="24"/>
        </w:rPr>
        <w:t>, объемом не более 3 МБ). К отсканированной конкурсной работе участника прилагается копия, набранная на компьютере и сохраненная в формате .</w:t>
      </w:r>
      <w:proofErr w:type="spellStart"/>
      <w:r w:rsidRPr="00F65517">
        <w:rPr>
          <w:rFonts w:ascii="Times New Roman" w:eastAsia="Calibri" w:hAnsi="Times New Roman" w:cs="Times New Roman"/>
          <w:sz w:val="24"/>
          <w:szCs w:val="24"/>
        </w:rPr>
        <w:t>doc</w:t>
      </w:r>
      <w:proofErr w:type="spellEnd"/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 или .</w:t>
      </w:r>
      <w:proofErr w:type="spellStart"/>
      <w:r w:rsidRPr="00F65517">
        <w:rPr>
          <w:rFonts w:ascii="Times New Roman" w:eastAsia="Calibri" w:hAnsi="Times New Roman" w:cs="Times New Roman"/>
          <w:sz w:val="24"/>
          <w:szCs w:val="24"/>
        </w:rPr>
        <w:t>docx</w:t>
      </w:r>
      <w:proofErr w:type="spellEnd"/>
      <w:r w:rsidRPr="00F65517">
        <w:rPr>
          <w:rFonts w:ascii="Times New Roman" w:eastAsia="Calibri" w:hAnsi="Times New Roman" w:cs="Times New Roman"/>
          <w:sz w:val="24"/>
          <w:szCs w:val="24"/>
        </w:rPr>
        <w:t>. При отсутствии одного из указанных вариантов представления конкурсная работа не принимается;</w:t>
      </w:r>
    </w:p>
    <w:p w:rsidR="00F65517" w:rsidRPr="00F65517" w:rsidRDefault="00F65517" w:rsidP="00F65517">
      <w:pPr>
        <w:numPr>
          <w:ilvl w:val="0"/>
          <w:numId w:val="6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титульный лист конкурсной работы республиканского этапа Всероссийского конкурса Эссе в рамках Всероссийского праздника «День Финансиста» посвященного особо значимым датам в истории Отечества, среди обучающихся образовательных организаций, реализующих основные общеобразовательные программы в Республике Крым в 2024 году по форме</w:t>
      </w:r>
      <w:r w:rsidR="0041281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65517" w:rsidRPr="00F65517" w:rsidRDefault="00F65517" w:rsidP="00F65517">
      <w:pPr>
        <w:numPr>
          <w:ilvl w:val="0"/>
          <w:numId w:val="6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согласие на обработку персональных данных несовершеннолетнего по форме</w:t>
      </w:r>
      <w:r w:rsidR="004128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5517" w:rsidRPr="00F65517" w:rsidRDefault="00F65517" w:rsidP="00F65517">
      <w:pPr>
        <w:numPr>
          <w:ilvl w:val="0"/>
          <w:numId w:val="6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в теме письма указать «Эссе. День Финансиста».</w:t>
      </w:r>
    </w:p>
    <w:p w:rsidR="00F65517" w:rsidRPr="00F65517" w:rsidRDefault="00F65517" w:rsidP="00F65517">
      <w:pPr>
        <w:pStyle w:val="a4"/>
        <w:numPr>
          <w:ilvl w:val="1"/>
          <w:numId w:val="1"/>
        </w:numPr>
        <w:ind w:left="142" w:firstLine="567"/>
        <w:rPr>
          <w:sz w:val="24"/>
          <w:szCs w:val="24"/>
        </w:rPr>
      </w:pPr>
      <w:r w:rsidRPr="00F65517">
        <w:rPr>
          <w:sz w:val="24"/>
          <w:szCs w:val="24"/>
        </w:rPr>
        <w:t>Работы, присланные без оформления заявок, либо с неполно или некорректно заполненными заявками к участию в Конкурсе не допускаются.</w:t>
      </w:r>
    </w:p>
    <w:p w:rsidR="00F65517" w:rsidRPr="00F65517" w:rsidRDefault="00F65517" w:rsidP="00F65517">
      <w:pPr>
        <w:pStyle w:val="a4"/>
        <w:numPr>
          <w:ilvl w:val="1"/>
          <w:numId w:val="1"/>
        </w:numPr>
        <w:ind w:left="142" w:firstLine="567"/>
        <w:rPr>
          <w:sz w:val="24"/>
          <w:szCs w:val="24"/>
        </w:rPr>
      </w:pPr>
      <w:r w:rsidRPr="00F65517">
        <w:rPr>
          <w:sz w:val="24"/>
          <w:szCs w:val="24"/>
        </w:rPr>
        <w:t xml:space="preserve">Каждый участник имеет право представить на Конкурс одну работу. </w:t>
      </w:r>
    </w:p>
    <w:p w:rsidR="00F65517" w:rsidRPr="00F65517" w:rsidRDefault="00F65517" w:rsidP="00F65517">
      <w:pPr>
        <w:pStyle w:val="a4"/>
        <w:ind w:left="709" w:firstLine="0"/>
        <w:rPr>
          <w:sz w:val="24"/>
          <w:szCs w:val="24"/>
        </w:rPr>
      </w:pPr>
    </w:p>
    <w:p w:rsidR="00F65517" w:rsidRPr="00F65517" w:rsidRDefault="00F65517" w:rsidP="00F6551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ТЕМАТИЧЕСКИЕ НАПРАВЛЕНИЯ КОНКУРСА </w:t>
      </w:r>
      <w:r w:rsidRPr="00F65517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И ЖАНР КОНКУРСНЫХ РАБОТ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5.1. Тематические направления Конкурса:</w:t>
      </w:r>
    </w:p>
    <w:p w:rsidR="00F65517" w:rsidRPr="00F65517" w:rsidRDefault="00F65517" w:rsidP="00F65517">
      <w:pPr>
        <w:pStyle w:val="a4"/>
        <w:numPr>
          <w:ilvl w:val="0"/>
          <w:numId w:val="7"/>
        </w:numPr>
        <w:tabs>
          <w:tab w:val="left" w:pos="709"/>
        </w:tabs>
        <w:ind w:left="0" w:firstLine="426"/>
        <w:rPr>
          <w:sz w:val="24"/>
          <w:szCs w:val="24"/>
        </w:rPr>
      </w:pPr>
      <w:r w:rsidRPr="00F65517">
        <w:rPr>
          <w:sz w:val="24"/>
          <w:szCs w:val="24"/>
        </w:rPr>
        <w:t>Героический вклад родных и близких, работников финансовой сферы в приближении Великой Победы над фашизмом (80-летию победы в Великой Отечественной войне посвящается);</w:t>
      </w:r>
    </w:p>
    <w:p w:rsidR="00F65517" w:rsidRPr="00F65517" w:rsidRDefault="00F65517" w:rsidP="00F65517">
      <w:pPr>
        <w:pStyle w:val="a4"/>
        <w:numPr>
          <w:ilvl w:val="0"/>
          <w:numId w:val="7"/>
        </w:numPr>
        <w:tabs>
          <w:tab w:val="left" w:pos="709"/>
        </w:tabs>
        <w:ind w:left="0" w:firstLine="426"/>
        <w:rPr>
          <w:sz w:val="24"/>
          <w:szCs w:val="24"/>
        </w:rPr>
      </w:pPr>
      <w:r w:rsidRPr="00F65517">
        <w:rPr>
          <w:sz w:val="24"/>
          <w:szCs w:val="24"/>
        </w:rPr>
        <w:t>Родные и близкие – герои специальной военной операции и их вклад в обеспечение мира;</w:t>
      </w:r>
    </w:p>
    <w:p w:rsidR="00F65517" w:rsidRPr="00F65517" w:rsidRDefault="00F65517" w:rsidP="00F65517">
      <w:pPr>
        <w:pStyle w:val="a4"/>
        <w:numPr>
          <w:ilvl w:val="0"/>
          <w:numId w:val="7"/>
        </w:numPr>
        <w:tabs>
          <w:tab w:val="left" w:pos="709"/>
        </w:tabs>
        <w:ind w:left="0" w:firstLine="426"/>
        <w:rPr>
          <w:sz w:val="24"/>
          <w:szCs w:val="24"/>
        </w:rPr>
      </w:pPr>
      <w:r w:rsidRPr="00F65517">
        <w:rPr>
          <w:sz w:val="24"/>
          <w:szCs w:val="24"/>
        </w:rPr>
        <w:lastRenderedPageBreak/>
        <w:t>Взгляды А.С. Пушкина на экономику и финансы в поэзии и прозе (посвящается 225-летию со дня рождения А.С. Пушкина);</w:t>
      </w:r>
    </w:p>
    <w:p w:rsidR="00F65517" w:rsidRPr="00F65517" w:rsidRDefault="00F65517" w:rsidP="00F65517">
      <w:pPr>
        <w:pStyle w:val="a4"/>
        <w:numPr>
          <w:ilvl w:val="0"/>
          <w:numId w:val="7"/>
        </w:numPr>
        <w:tabs>
          <w:tab w:val="left" w:pos="709"/>
        </w:tabs>
        <w:ind w:left="0" w:firstLine="426"/>
        <w:rPr>
          <w:sz w:val="24"/>
          <w:szCs w:val="24"/>
        </w:rPr>
      </w:pPr>
      <w:r w:rsidRPr="00F65517">
        <w:rPr>
          <w:sz w:val="24"/>
          <w:szCs w:val="24"/>
        </w:rPr>
        <w:t>Энциклопедист Д.И. Менделеев как «неизвестный» экономист (посвящается 190-летию со дня рождения Д.И. Менделеева);</w:t>
      </w:r>
    </w:p>
    <w:p w:rsidR="00F65517" w:rsidRPr="00F65517" w:rsidRDefault="00F65517" w:rsidP="00F65517">
      <w:pPr>
        <w:pStyle w:val="a4"/>
        <w:numPr>
          <w:ilvl w:val="0"/>
          <w:numId w:val="7"/>
        </w:numPr>
        <w:tabs>
          <w:tab w:val="left" w:pos="709"/>
        </w:tabs>
        <w:ind w:left="0" w:firstLine="426"/>
        <w:rPr>
          <w:sz w:val="24"/>
          <w:szCs w:val="24"/>
        </w:rPr>
      </w:pPr>
      <w:r w:rsidRPr="00F65517">
        <w:rPr>
          <w:sz w:val="24"/>
          <w:szCs w:val="24"/>
        </w:rPr>
        <w:t>Роль финансистов в обеспечении технологического суверенитета России.</w:t>
      </w:r>
    </w:p>
    <w:p w:rsidR="00F65517" w:rsidRPr="00F65517" w:rsidRDefault="00F65517" w:rsidP="00F6551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5.2. Тему конкурсной работы участник Конкурса формулирует самостоятельно в рамках выбранного им тематического направления.</w:t>
      </w:r>
    </w:p>
    <w:p w:rsidR="00F65517" w:rsidRPr="00F65517" w:rsidRDefault="00F65517" w:rsidP="00F6551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5.3. Жанр конкурсных работ: эссе – прозаическое сочинение небольшого объёма и свободной композиции, подразумевающее впечатления и соображения автора по конкретному поводу или предмету.</w:t>
      </w:r>
    </w:p>
    <w:p w:rsidR="00F65517" w:rsidRPr="00F65517" w:rsidRDefault="00F65517" w:rsidP="00F6551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5.4. Эссе, представленное на Конкурс, должно иметь следующую структуру:</w:t>
      </w:r>
    </w:p>
    <w:p w:rsidR="00F65517" w:rsidRPr="00F65517" w:rsidRDefault="00F65517" w:rsidP="00F65517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вступление (введение) – отправная идея, связанная с конкретной темой. Введение определяет тему эссе и содержит определения основных встречающихся понятий;</w:t>
      </w:r>
    </w:p>
    <w:p w:rsidR="00F65517" w:rsidRPr="00F65517" w:rsidRDefault="00F65517" w:rsidP="00F65517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содержание (основная часть) – аргументированное изложение основных тезисов. Основная часть строится на основе аналитической работы, в том числе на основе анализа фактов. Наиболее важные понятия, входящие в эссе, систематизируются, иллюстрируются примерами.</w:t>
      </w:r>
    </w:p>
    <w:p w:rsidR="00F65517" w:rsidRPr="00F65517" w:rsidRDefault="00F65517" w:rsidP="00F65517">
      <w:pPr>
        <w:numPr>
          <w:ilvl w:val="0"/>
          <w:numId w:val="8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заключение – окончательные выводы по теме (к чему пришёл автор в результате рассуждений). Заключение суммирует основные идеи. Заключение может быть представлено в виде суммы суждений, которые оставляют поле для дальнейшей дискуссии.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5.5. Эссе должно демонстрировать содержательно-теоретический уровень владения обществоведческой тематикой (проблематикой), отражать личное мнение автора по излагаемому вопросу (оценочные суждения – мнения, основанные на авторских убеждениях или взглядах).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5.6. Текст эссе должен быть сбалансирован (точка зрения должна быть проанализирована). Содержание эссе должно быть продуманным, логически правильно выстроенным, структурированным. В эссе должно присутствовать творческое начало.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5.7. Необходимо указать источники информации, фактов, цифр, на которые ссылается автор эссе.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5.8. Во время написания конкурсной работы разрешается использовать цитатник (по определенному тематическому направлению). Допускается использование орфографических словарей и справочников по русскому языку. 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5.9. Требования к конкурсным работам:</w:t>
      </w:r>
    </w:p>
    <w:p w:rsidR="00F65517" w:rsidRPr="00F65517" w:rsidRDefault="00F65517" w:rsidP="00F65517">
      <w:pPr>
        <w:numPr>
          <w:ilvl w:val="0"/>
          <w:numId w:val="9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работа направляются в формате </w:t>
      </w:r>
      <w:proofErr w:type="spellStart"/>
      <w:r w:rsidRPr="00F65517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, максимальный объем эссе 3 страницы, используемый шрифт </w:t>
      </w:r>
      <w:proofErr w:type="spellStart"/>
      <w:r w:rsidRPr="00F65517">
        <w:rPr>
          <w:rFonts w:ascii="Times New Roman" w:eastAsia="Calibri" w:hAnsi="Times New Roman" w:cs="Times New Roman"/>
          <w:sz w:val="24"/>
          <w:szCs w:val="24"/>
        </w:rPr>
        <w:t>Times</w:t>
      </w:r>
      <w:proofErr w:type="spellEnd"/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65517">
        <w:rPr>
          <w:rFonts w:ascii="Times New Roman" w:eastAsia="Calibri" w:hAnsi="Times New Roman" w:cs="Times New Roman"/>
          <w:sz w:val="24"/>
          <w:szCs w:val="24"/>
        </w:rPr>
        <w:t>New</w:t>
      </w:r>
      <w:proofErr w:type="spellEnd"/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65517">
        <w:rPr>
          <w:rFonts w:ascii="Times New Roman" w:eastAsia="Calibri" w:hAnsi="Times New Roman" w:cs="Times New Roman"/>
          <w:sz w:val="24"/>
          <w:szCs w:val="24"/>
        </w:rPr>
        <w:t>Roman</w:t>
      </w:r>
      <w:proofErr w:type="spellEnd"/>
      <w:r w:rsidRPr="00F65517">
        <w:rPr>
          <w:rFonts w:ascii="Times New Roman" w:eastAsia="Calibri" w:hAnsi="Times New Roman" w:cs="Times New Roman"/>
          <w:sz w:val="24"/>
          <w:szCs w:val="24"/>
        </w:rPr>
        <w:t>, размер шрифта – 12 с межстрочным интервалом 1,15.</w:t>
      </w:r>
    </w:p>
    <w:p w:rsidR="00F65517" w:rsidRPr="00F65517" w:rsidRDefault="00F65517" w:rsidP="00F65517">
      <w:pPr>
        <w:numPr>
          <w:ilvl w:val="0"/>
          <w:numId w:val="9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на титульном листе указывается: название эссе, ФИО автора, образовательное учреждение, класс, руководитель.</w:t>
      </w:r>
    </w:p>
    <w:p w:rsidR="00F65517" w:rsidRPr="00F65517" w:rsidRDefault="00F65517" w:rsidP="00F6551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5.10. Участник предоставляет на Конкурс одну работу. Конкурсные работы будут проверены на наличие некорректных заимствований. В случае выявления высокого процента некорректных заимствований (более 25%) конкурсная работа участника не допускается на рассмотрение членам жюри.</w:t>
      </w:r>
    </w:p>
    <w:p w:rsidR="00F65517" w:rsidRPr="00F65517" w:rsidRDefault="00F65517" w:rsidP="00F65517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5517" w:rsidRPr="00F65517" w:rsidRDefault="00F65517" w:rsidP="00F65517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5517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F65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517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КОНКУРСА</w:t>
      </w:r>
      <w:r w:rsidRPr="00F65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5517" w:rsidRPr="00F65517" w:rsidRDefault="00F65517" w:rsidP="00F65517">
      <w:pPr>
        <w:widowControl w:val="0"/>
        <w:tabs>
          <w:tab w:val="left" w:pos="198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6.1. Исходя из целей и задач конкурса, тематических направлений и определения жанровой специфики конкурсных работ, разработаны критерии оценки эссе, участвующих в Конкурсе:</w:t>
      </w:r>
    </w:p>
    <w:p w:rsidR="00F65517" w:rsidRPr="00F65517" w:rsidRDefault="00F65517" w:rsidP="00F65517">
      <w:pPr>
        <w:widowControl w:val="0"/>
        <w:numPr>
          <w:ilvl w:val="0"/>
          <w:numId w:val="9"/>
        </w:numPr>
        <w:tabs>
          <w:tab w:val="left" w:pos="198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соответствие сочинения тематическим направлениям конкурса; </w:t>
      </w:r>
    </w:p>
    <w:p w:rsidR="00F65517" w:rsidRPr="00F65517" w:rsidRDefault="00F65517" w:rsidP="00F65517">
      <w:pPr>
        <w:widowControl w:val="0"/>
        <w:numPr>
          <w:ilvl w:val="0"/>
          <w:numId w:val="9"/>
        </w:numPr>
        <w:tabs>
          <w:tab w:val="left" w:pos="198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владение теоретическим и фактическим материалом по теме; </w:t>
      </w:r>
    </w:p>
    <w:p w:rsidR="00F65517" w:rsidRPr="00F65517" w:rsidRDefault="00F65517" w:rsidP="00F65517">
      <w:pPr>
        <w:widowControl w:val="0"/>
        <w:numPr>
          <w:ilvl w:val="0"/>
          <w:numId w:val="9"/>
        </w:numPr>
        <w:tabs>
          <w:tab w:val="left" w:pos="198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логичность авторского текста; </w:t>
      </w:r>
    </w:p>
    <w:p w:rsidR="00F65517" w:rsidRPr="00F65517" w:rsidRDefault="00F65517" w:rsidP="00F65517">
      <w:pPr>
        <w:widowControl w:val="0"/>
        <w:numPr>
          <w:ilvl w:val="0"/>
          <w:numId w:val="9"/>
        </w:numPr>
        <w:tabs>
          <w:tab w:val="left" w:pos="198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общая гуманитарная эрудиция; </w:t>
      </w:r>
    </w:p>
    <w:p w:rsidR="00F65517" w:rsidRPr="00F65517" w:rsidRDefault="00F65517" w:rsidP="00F65517">
      <w:pPr>
        <w:widowControl w:val="0"/>
        <w:numPr>
          <w:ilvl w:val="0"/>
          <w:numId w:val="9"/>
        </w:numPr>
        <w:tabs>
          <w:tab w:val="left" w:pos="198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навык организации академического текста, связность, системность, последовательность изложения, культура письма; </w:t>
      </w:r>
    </w:p>
    <w:p w:rsidR="00F65517" w:rsidRPr="00F65517" w:rsidRDefault="00F65517" w:rsidP="00F65517">
      <w:pPr>
        <w:widowControl w:val="0"/>
        <w:numPr>
          <w:ilvl w:val="0"/>
          <w:numId w:val="9"/>
        </w:numPr>
        <w:tabs>
          <w:tab w:val="left" w:pos="198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грамотность.</w:t>
      </w:r>
    </w:p>
    <w:p w:rsidR="00F65517" w:rsidRPr="00F65517" w:rsidRDefault="00F65517" w:rsidP="00F65517">
      <w:pPr>
        <w:widowControl w:val="0"/>
        <w:tabs>
          <w:tab w:val="left" w:pos="198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6.2. На этапе выбора победителей Конкурса добавляется критерий «Общее читательское восприятие текста Эссе» – дополнительный балл (по усмотрению жюри).</w:t>
      </w:r>
    </w:p>
    <w:p w:rsidR="00F65517" w:rsidRPr="00F65517" w:rsidRDefault="00F65517" w:rsidP="00F65517">
      <w:pPr>
        <w:widowControl w:val="0"/>
        <w:tabs>
          <w:tab w:val="left" w:pos="198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6.3. Каждая конкурсная работа должна быть проверена и подписана не менее чем тремя членами жюри.</w:t>
      </w:r>
    </w:p>
    <w:p w:rsidR="00F65517" w:rsidRPr="00F65517" w:rsidRDefault="00F65517" w:rsidP="00F65517">
      <w:pPr>
        <w:widowControl w:val="0"/>
        <w:tabs>
          <w:tab w:val="left" w:pos="198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6.4. Итоговый балл за каждую работу выставляется как среднее арифметическое от баллов, выставленных каждым проверяющим. </w:t>
      </w:r>
    </w:p>
    <w:p w:rsidR="00F65517" w:rsidRPr="00F65517" w:rsidRDefault="00F65517" w:rsidP="00F65517">
      <w:pPr>
        <w:widowControl w:val="0"/>
        <w:tabs>
          <w:tab w:val="left" w:pos="198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6.5. Решения жюри принимаются большинством голосов. Принятые решения считаются окончательными и пересмотру не подлежат. Апелляции не принимаются.</w:t>
      </w:r>
    </w:p>
    <w:p w:rsidR="00F65517" w:rsidRPr="00F65517" w:rsidRDefault="00F65517" w:rsidP="00F65517">
      <w:pPr>
        <w:widowControl w:val="0"/>
        <w:tabs>
          <w:tab w:val="left" w:pos="198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6.6. Согласно решениям жюри, оформляется протокол проверки конкурсных работ, который должен быть подписан не менее чем тремя членами жюри.</w:t>
      </w:r>
    </w:p>
    <w:p w:rsidR="00F65517" w:rsidRPr="00F65517" w:rsidRDefault="00F65517" w:rsidP="00F65517">
      <w:pPr>
        <w:widowControl w:val="0"/>
        <w:tabs>
          <w:tab w:val="left" w:pos="198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5517" w:rsidRPr="00F65517" w:rsidRDefault="00F65517" w:rsidP="00F65517">
      <w:pPr>
        <w:widowControl w:val="0"/>
        <w:tabs>
          <w:tab w:val="left" w:pos="2080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5517">
        <w:rPr>
          <w:rFonts w:ascii="Times New Roman" w:eastAsia="Calibri" w:hAnsi="Times New Roman" w:cs="Times New Roman"/>
          <w:b/>
          <w:sz w:val="24"/>
          <w:szCs w:val="24"/>
        </w:rPr>
        <w:t xml:space="preserve">7. ПОДВЕДЕНИЕ ИТОГОВ КОНКУРСА </w:t>
      </w:r>
    </w:p>
    <w:p w:rsidR="00F65517" w:rsidRPr="00F65517" w:rsidRDefault="00F65517" w:rsidP="00F65517">
      <w:pPr>
        <w:widowControl w:val="0"/>
        <w:tabs>
          <w:tab w:val="left" w:pos="208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7.1.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Победителями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 xml:space="preserve"> и призёрами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республиканского этапа Конкурса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являются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работы,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pacing w:val="-1"/>
          <w:w w:val="95"/>
          <w:sz w:val="24"/>
          <w:szCs w:val="24"/>
        </w:rPr>
        <w:t xml:space="preserve">которые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в соответствие с критериями оценки получают первое,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второе</w:t>
      </w:r>
      <w:r w:rsidRPr="00F6551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color w:val="161616"/>
          <w:sz w:val="24"/>
          <w:szCs w:val="24"/>
        </w:rPr>
        <w:t>и</w:t>
      </w:r>
      <w:r w:rsidRPr="00F65517">
        <w:rPr>
          <w:rFonts w:ascii="Times New Roman" w:eastAsia="Calibri" w:hAnsi="Times New Roman" w:cs="Times New Roman"/>
          <w:color w:val="161616"/>
          <w:spacing w:val="-1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третье</w:t>
      </w:r>
      <w:r w:rsidRPr="00F6551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места</w:t>
      </w:r>
      <w:r w:rsidRPr="00F6551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в</w:t>
      </w:r>
      <w:r w:rsidRPr="00F65517"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общем</w:t>
      </w:r>
      <w:r w:rsidRPr="00F65517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рейтинге</w:t>
      </w:r>
      <w:r w:rsidRPr="00F65517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работ</w:t>
      </w:r>
      <w:r w:rsidRPr="00F65517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по</w:t>
      </w:r>
      <w:r w:rsidRPr="00F65517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итогам</w:t>
      </w:r>
      <w:r w:rsidRPr="00F6551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оценки.</w:t>
      </w:r>
    </w:p>
    <w:p w:rsidR="00F65517" w:rsidRPr="00F65517" w:rsidRDefault="00F65517" w:rsidP="00F65517">
      <w:pPr>
        <w:widowControl w:val="0"/>
        <w:tabs>
          <w:tab w:val="left" w:pos="1959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7.2. Решение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жюри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оформляется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протоколом.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По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итогам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Конкурса</w:t>
      </w:r>
      <w:r w:rsidRPr="00F65517">
        <w:rPr>
          <w:rFonts w:ascii="Times New Roman" w:eastAsia="Calibri" w:hAnsi="Times New Roman" w:cs="Times New Roman"/>
          <w:spacing w:val="-70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издаётся приказ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Министерства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образования,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науки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и молодежи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Республики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Крым.</w:t>
      </w:r>
    </w:p>
    <w:p w:rsidR="00F65517" w:rsidRPr="00F65517" w:rsidRDefault="00F65517" w:rsidP="00F65517">
      <w:pPr>
        <w:widowControl w:val="0"/>
        <w:tabs>
          <w:tab w:val="left" w:pos="2049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7.3. Победители и</w:t>
      </w:r>
      <w:r w:rsidRPr="00F65517">
        <w:rPr>
          <w:rFonts w:ascii="Times New Roman" w:eastAsia="Calibri" w:hAnsi="Times New Roman" w:cs="Times New Roman"/>
          <w:spacing w:val="72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призёры Конкурса награждаются дипломами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I, II, </w:t>
      </w:r>
      <w:r w:rsidRPr="00F65517">
        <w:rPr>
          <w:rFonts w:ascii="Times New Roman" w:eastAsia="Calibri" w:hAnsi="Times New Roman" w:cs="Times New Roman"/>
          <w:sz w:val="24"/>
          <w:szCs w:val="24"/>
        </w:rPr>
        <w:t>III степени Министерства образования, науки и молодежи Республики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Крым</w:t>
      </w:r>
      <w:r w:rsidRPr="00F65517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(в</w:t>
      </w:r>
      <w:r w:rsidRPr="00F65517">
        <w:rPr>
          <w:rFonts w:ascii="Times New Roman" w:eastAsia="Calibri" w:hAnsi="Times New Roman" w:cs="Times New Roman"/>
          <w:spacing w:val="-2"/>
          <w:sz w:val="24"/>
          <w:szCs w:val="24"/>
        </w:rPr>
        <w:t> </w:t>
      </w:r>
      <w:r w:rsidRPr="00F65517">
        <w:rPr>
          <w:rFonts w:ascii="Times New Roman" w:eastAsia="Calibri" w:hAnsi="Times New Roman" w:cs="Times New Roman"/>
          <w:sz w:val="24"/>
          <w:szCs w:val="24"/>
        </w:rPr>
        <w:t>каждом</w:t>
      </w:r>
      <w:r w:rsidRPr="00F65517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тематическом</w:t>
      </w:r>
      <w:r w:rsidRPr="00F65517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направлении).</w:t>
      </w:r>
    </w:p>
    <w:p w:rsidR="00F65517" w:rsidRPr="00F65517" w:rsidRDefault="00F65517" w:rsidP="00F65517">
      <w:pPr>
        <w:widowControl w:val="0"/>
        <w:tabs>
          <w:tab w:val="left" w:pos="1834"/>
        </w:tabs>
        <w:autoSpaceDE w:val="0"/>
        <w:autoSpaceDN w:val="0"/>
        <w:spacing w:after="0" w:line="240" w:lineRule="auto"/>
        <w:ind w:left="59" w:firstLine="6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 xml:space="preserve">7.4. </w:t>
      </w:r>
      <w:r w:rsidRPr="00F65517">
        <w:rPr>
          <w:rFonts w:ascii="Times New Roman" w:eastAsia="Calibri" w:hAnsi="Times New Roman" w:cs="Times New Roman"/>
          <w:w w:val="95"/>
          <w:sz w:val="24"/>
          <w:szCs w:val="24"/>
        </w:rPr>
        <w:t>Работы победителей и призёров регионального этапа направляются на</w:t>
      </w:r>
      <w:r w:rsidRPr="00F65517">
        <w:rPr>
          <w:rFonts w:ascii="Times New Roman" w:eastAsia="Calibri" w:hAnsi="Times New Roman" w:cs="Times New Roman"/>
          <w:spacing w:val="1"/>
          <w:w w:val="95"/>
          <w:sz w:val="24"/>
          <w:szCs w:val="24"/>
        </w:rPr>
        <w:t> </w:t>
      </w:r>
      <w:r w:rsidRPr="00F65517">
        <w:rPr>
          <w:rFonts w:ascii="Times New Roman" w:eastAsia="Calibri" w:hAnsi="Times New Roman" w:cs="Times New Roman"/>
          <w:sz w:val="24"/>
          <w:szCs w:val="24"/>
        </w:rPr>
        <w:t>межрегиональный</w:t>
      </w:r>
      <w:r w:rsidRPr="00F65517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этап</w:t>
      </w:r>
      <w:r w:rsidRPr="00F6551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Конкурса.</w:t>
      </w:r>
    </w:p>
    <w:p w:rsidR="00F65517" w:rsidRPr="00F65517" w:rsidRDefault="00F65517" w:rsidP="00F65517">
      <w:pPr>
        <w:widowControl w:val="0"/>
        <w:tabs>
          <w:tab w:val="left" w:pos="1958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517">
        <w:rPr>
          <w:rFonts w:ascii="Times New Roman" w:eastAsia="Calibri" w:hAnsi="Times New Roman" w:cs="Times New Roman"/>
          <w:sz w:val="24"/>
          <w:szCs w:val="24"/>
        </w:rPr>
        <w:t>7.5. Информация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об итогах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Конкурса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будет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опубликована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z w:val="24"/>
          <w:szCs w:val="24"/>
        </w:rPr>
        <w:t>на сайте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65517">
        <w:rPr>
          <w:rFonts w:ascii="Times New Roman" w:eastAsia="Calibri" w:hAnsi="Times New Roman" w:cs="Times New Roman"/>
          <w:spacing w:val="1"/>
          <w:sz w:val="24"/>
          <w:szCs w:val="24"/>
        </w:rPr>
        <w:br/>
      </w:r>
      <w:hyperlink r:id="rId7" w:history="1">
        <w:r w:rsidRPr="00F65517">
          <w:rPr>
            <w:rStyle w:val="a3"/>
            <w:rFonts w:ascii="Times New Roman" w:eastAsia="Calibri" w:hAnsi="Times New Roman" w:cs="Times New Roman"/>
            <w:sz w:val="24"/>
            <w:szCs w:val="24"/>
            <w:u w:color="0C0C0C"/>
          </w:rPr>
          <w:t>https://finday-konkurs.ru</w:t>
        </w:r>
        <w:r w:rsidRPr="00F65517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</w:hyperlink>
    </w:p>
    <w:p w:rsidR="0041262C" w:rsidRDefault="0041262C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 w:rsidP="0041281A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281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Требования к Эссе</w:t>
      </w:r>
    </w:p>
    <w:p w:rsidR="0041281A" w:rsidRPr="0041281A" w:rsidRDefault="0041281A" w:rsidP="0041281A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281A" w:rsidRPr="0041281A" w:rsidRDefault="0041281A" w:rsidP="0041281A">
      <w:pPr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81A">
        <w:rPr>
          <w:rStyle w:val="a6"/>
          <w:rFonts w:ascii="Times New Roman" w:hAnsi="Times New Roman" w:cs="Times New Roman"/>
          <w:b/>
          <w:bCs/>
          <w:color w:val="000000"/>
          <w:sz w:val="24"/>
          <w:szCs w:val="24"/>
        </w:rPr>
        <w:t>Как выбрать тему, написать работу и направить ее на Конкурс.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Для участия Конкурсе необходимо сформулировать тему работы в рамках одного из следующих тематических направлений: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1281A" w:rsidRPr="0041281A" w:rsidRDefault="0041281A" w:rsidP="0041281A">
      <w:pPr>
        <w:numPr>
          <w:ilvl w:val="0"/>
          <w:numId w:val="10"/>
        </w:numPr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81A">
        <w:rPr>
          <w:rFonts w:ascii="Times New Roman" w:hAnsi="Times New Roman" w:cs="Times New Roman"/>
          <w:color w:val="000000"/>
          <w:sz w:val="24"/>
          <w:szCs w:val="24"/>
        </w:rPr>
        <w:t>Героический вклад родных и близких, работников финансовой сферы в приближении Великой Победы над фашизмом (80-летию победы в Великой Отечественной войне посвящается);</w:t>
      </w:r>
    </w:p>
    <w:p w:rsidR="0041281A" w:rsidRPr="0041281A" w:rsidRDefault="0041281A" w:rsidP="0041281A">
      <w:pPr>
        <w:numPr>
          <w:ilvl w:val="0"/>
          <w:numId w:val="10"/>
        </w:numPr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81A">
        <w:rPr>
          <w:rFonts w:ascii="Times New Roman" w:hAnsi="Times New Roman" w:cs="Times New Roman"/>
          <w:color w:val="000000"/>
          <w:sz w:val="24"/>
          <w:szCs w:val="24"/>
        </w:rPr>
        <w:t>Родные и близкие - герои специальной военной операции и их вклад в обеспечение мира;</w:t>
      </w:r>
    </w:p>
    <w:p w:rsidR="0041281A" w:rsidRPr="0041281A" w:rsidRDefault="0041281A" w:rsidP="0041281A">
      <w:pPr>
        <w:numPr>
          <w:ilvl w:val="0"/>
          <w:numId w:val="10"/>
        </w:numPr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81A">
        <w:rPr>
          <w:rFonts w:ascii="Times New Roman" w:hAnsi="Times New Roman" w:cs="Times New Roman"/>
          <w:color w:val="000000"/>
          <w:sz w:val="24"/>
          <w:szCs w:val="24"/>
        </w:rPr>
        <w:t>Взгляды А.С. Пушкина на экономику и финансы в поэзии и прозе. (посвящается 225-летию со дня рождения А.С. Пушкина);</w:t>
      </w:r>
    </w:p>
    <w:p w:rsidR="0041281A" w:rsidRPr="0041281A" w:rsidRDefault="0041281A" w:rsidP="0041281A">
      <w:pPr>
        <w:numPr>
          <w:ilvl w:val="0"/>
          <w:numId w:val="10"/>
        </w:numPr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81A">
        <w:rPr>
          <w:rFonts w:ascii="Times New Roman" w:hAnsi="Times New Roman" w:cs="Times New Roman"/>
          <w:color w:val="000000"/>
          <w:sz w:val="24"/>
          <w:szCs w:val="24"/>
        </w:rPr>
        <w:t>Энциклопедист Д.И. Менделеев как «неизвестный» экономист (посвящается 190-летию со дня рождения Д.И. Менделеева);</w:t>
      </w:r>
    </w:p>
    <w:p w:rsidR="0041281A" w:rsidRPr="0041281A" w:rsidRDefault="0041281A" w:rsidP="0041281A">
      <w:pPr>
        <w:numPr>
          <w:ilvl w:val="0"/>
          <w:numId w:val="10"/>
        </w:numPr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81A">
        <w:rPr>
          <w:rFonts w:ascii="Times New Roman" w:hAnsi="Times New Roman" w:cs="Times New Roman"/>
          <w:color w:val="000000"/>
          <w:sz w:val="24"/>
          <w:szCs w:val="24"/>
        </w:rPr>
        <w:t>Роль финансистов в обеспечении технологического суверенитета России.</w:t>
      </w:r>
    </w:p>
    <w:p w:rsidR="0041281A" w:rsidRPr="0041281A" w:rsidRDefault="0041281A" w:rsidP="0041281A">
      <w:pPr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81A">
        <w:rPr>
          <w:rFonts w:ascii="Times New Roman" w:hAnsi="Times New Roman" w:cs="Times New Roman"/>
          <w:color w:val="000000"/>
          <w:sz w:val="24"/>
          <w:szCs w:val="24"/>
        </w:rPr>
        <w:t>Работа должна быть выполнена в жанре эссе. От каждого участника принимается только одна работа, выполненная самостоятельно на русском языке в прозе, поэтические тексты также будут рассмотрены.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Style w:val="a6"/>
          <w:rFonts w:ascii="Times New Roman" w:hAnsi="Times New Roman" w:cs="Times New Roman"/>
          <w:b/>
          <w:bCs/>
          <w:color w:val="000000"/>
          <w:sz w:val="24"/>
          <w:szCs w:val="24"/>
        </w:rPr>
        <w:t>Эссе – это: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Литературный жанр, прозаическое сочинение небольшого объёма и свободной композиции, подразумевающее впечатления и соображения автора по конкретному поводу или предмету. Прозаический этюд, представляющий общие или предварительные соображения о каком-либо предмете или по какому-либо поводу.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Основой жанра является философское, публицистическое начало и свободная манера повествования. Эссе относится к жанрам с нестрого заданными характеристиками.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Style w:val="a6"/>
          <w:rFonts w:ascii="Times New Roman" w:hAnsi="Times New Roman" w:cs="Times New Roman"/>
          <w:b/>
          <w:bCs/>
          <w:color w:val="000000"/>
          <w:sz w:val="24"/>
          <w:szCs w:val="24"/>
        </w:rPr>
        <w:t>Эссе, представленное на Конкурс, должно иметь следующую структуру: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1. Вступление (введение) - отправная идея, связанная с конкретной темой. Введение определяет тему эссе и содержит определения основных встречающихся понятий.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2. Содержание (основная часть) - аргументированное изложение основных тезисов. Основная часть строится на основе аналитической работы, в том числе - на основе анализа фактов.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Наиболее важные понятия, входящие в эссе, систематизируются, иллюстрируются примерами.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3. Заключение - окончательные выводы по теме, то, к чему пришел автор в результате рассуждений. Заключение суммирует основные идеи. Заключение может быть представлено в виде суммы суждений, которые оставляют поле для дальнейшей дискуссии.</w:t>
      </w:r>
    </w:p>
    <w:p w:rsidR="0041281A" w:rsidRPr="0041281A" w:rsidRDefault="0041281A" w:rsidP="0041281A">
      <w:pPr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81A">
        <w:rPr>
          <w:rStyle w:val="a5"/>
          <w:rFonts w:ascii="Times New Roman" w:hAnsi="Times New Roman" w:cs="Times New Roman"/>
          <w:i/>
          <w:iCs/>
          <w:color w:val="000000"/>
          <w:sz w:val="24"/>
          <w:szCs w:val="24"/>
        </w:rPr>
        <w:t>При написании конкурсной работы также необходимо учитывать следующие требования:</w:t>
      </w:r>
      <w:r w:rsidRPr="0041281A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t>• Эссе должно демонстрировать содержательно-теоретический уровень владения обществоведческой тематикой (проблематикой).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• Эссе должно отражать личное мнение автора по излагаемому вопросу (т.е. оценочные суждения - мнения, основанные на авторских убеждениях или взглядах).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Текст эссе должен быть сбалансирован. Если высказывается одна точка зрения, то 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желательно, чтобы в тексте присутствовала и была проанализирована и противоположная ей.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•Содержание эссе должно быть продуманным, логически правильно выстроенным и структурированным (оно должно включать в себя введение, основную часть, заключение).</w:t>
      </w:r>
    </w:p>
    <w:p w:rsidR="0041281A" w:rsidRPr="0041281A" w:rsidRDefault="0041281A" w:rsidP="0041281A">
      <w:pPr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281A">
        <w:rPr>
          <w:rFonts w:ascii="Times New Roman" w:hAnsi="Times New Roman" w:cs="Times New Roman"/>
          <w:color w:val="000000"/>
          <w:sz w:val="24"/>
          <w:szCs w:val="24"/>
        </w:rPr>
        <w:t>•Необходимо указать источники информации, фактов, цифр, на которые ссылается автор эссе.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• В эссе должно присутствовать творческое начало.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Style w:val="a6"/>
          <w:rFonts w:ascii="Times New Roman" w:hAnsi="Times New Roman" w:cs="Times New Roman"/>
          <w:b/>
          <w:bCs/>
          <w:color w:val="000000"/>
          <w:sz w:val="24"/>
          <w:szCs w:val="24"/>
        </w:rPr>
        <w:t>Конкурсная работа должна быть оформлена следующим образом:</w:t>
      </w:r>
      <w:r w:rsidRPr="0041281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Формате </w:t>
      </w:r>
      <w:proofErr w:type="spellStart"/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Word</w:t>
      </w:r>
      <w:proofErr w:type="spellEnd"/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Документы,</w:t>
      </w:r>
      <w:r w:rsidRPr="0041281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br/>
      </w:r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Максимальный объем эссе 3 страниц,</w:t>
      </w:r>
      <w:r w:rsidRPr="0041281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br/>
      </w:r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Используемый шрифт </w:t>
      </w:r>
      <w:proofErr w:type="spellStart"/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Times</w:t>
      </w:r>
      <w:proofErr w:type="spellEnd"/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New</w:t>
      </w:r>
      <w:proofErr w:type="spellEnd"/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proofErr w:type="spellStart"/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Roman</w:t>
      </w:r>
      <w:proofErr w:type="spellEnd"/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,</w:t>
      </w:r>
      <w:r w:rsidRPr="0041281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br/>
      </w:r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Размер шрифта 12 с межстрочным интервалом 1,15.</w:t>
      </w:r>
    </w:p>
    <w:p w:rsidR="0041281A" w:rsidRPr="0041281A" w:rsidRDefault="0041281A" w:rsidP="0041281A">
      <w:pPr>
        <w:spacing w:after="0" w:line="240" w:lineRule="auto"/>
        <w:textAlignment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41281A">
        <w:rPr>
          <w:rFonts w:ascii="Times New Roman" w:hAnsi="Times New Roman" w:cs="Times New Roman"/>
          <w:color w:val="000000"/>
          <w:sz w:val="24"/>
          <w:szCs w:val="24"/>
        </w:rPr>
        <w:t>Образец оформления работы размещен на странице регистрации </w:t>
      </w:r>
      <w:hyperlink r:id="rId8" w:history="1">
        <w:r w:rsidRPr="0041281A">
          <w:rPr>
            <w:rStyle w:val="a3"/>
            <w:rFonts w:ascii="Times New Roman" w:hAnsi="Times New Roman" w:cs="Times New Roman"/>
            <w:color w:val="002060"/>
            <w:sz w:val="24"/>
            <w:szCs w:val="24"/>
            <w:bdr w:val="none" w:sz="0" w:space="0" w:color="auto" w:frame="1"/>
          </w:rPr>
          <w:t>https://finday-konkurs.ru/reg</w:t>
        </w:r>
      </w:hyperlink>
      <w:r w:rsidRPr="0041281A">
        <w:rPr>
          <w:rFonts w:ascii="Times New Roman" w:hAnsi="Times New Roman" w:cs="Times New Roman"/>
          <w:color w:val="00206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Работу необходимо направить на электронный адрес </w:t>
      </w:r>
      <w:hyperlink r:id="rId9" w:history="1">
        <w:r w:rsidRPr="0041281A">
          <w:rPr>
            <w:rStyle w:val="a3"/>
            <w:rFonts w:ascii="Times New Roman" w:hAnsi="Times New Roman" w:cs="Times New Roman"/>
            <w:b/>
            <w:bCs/>
            <w:color w:val="002060"/>
            <w:sz w:val="24"/>
            <w:szCs w:val="24"/>
            <w:bdr w:val="none" w:sz="0" w:space="0" w:color="auto" w:frame="1"/>
          </w:rPr>
          <w:t>proekt</w:t>
        </w:r>
      </w:hyperlink>
      <w:hyperlink r:id="rId10" w:history="1">
        <w:r w:rsidRPr="0041281A">
          <w:rPr>
            <w:rStyle w:val="a3"/>
            <w:rFonts w:ascii="Times New Roman" w:hAnsi="Times New Roman" w:cs="Times New Roman"/>
            <w:b/>
            <w:bCs/>
            <w:color w:val="002060"/>
            <w:sz w:val="24"/>
            <w:szCs w:val="24"/>
            <w:bdr w:val="none" w:sz="0" w:space="0" w:color="auto" w:frame="1"/>
          </w:rPr>
          <w:t>@asprof.ru</w:t>
        </w:r>
      </w:hyperlink>
      <w:r w:rsidRPr="0041281A">
        <w:rPr>
          <w:rFonts w:ascii="Times New Roman" w:hAnsi="Times New Roman" w:cs="Times New Roman"/>
          <w:color w:val="000000"/>
          <w:sz w:val="24"/>
          <w:szCs w:val="24"/>
        </w:rPr>
        <w:t> (вместе с заполненным титульным листом, </w:t>
      </w:r>
      <w:r w:rsidRPr="0041281A">
        <w:rPr>
          <w:rStyle w:val="a5"/>
          <w:rFonts w:ascii="Times New Roman" w:hAnsi="Times New Roman" w:cs="Times New Roman"/>
          <w:color w:val="000000"/>
          <w:sz w:val="24"/>
          <w:szCs w:val="24"/>
        </w:rPr>
        <w:t>одним файлом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t> строго до окончания срока приема конкурсных работ.</w:t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1281A">
        <w:rPr>
          <w:rFonts w:ascii="Times New Roman" w:hAnsi="Times New Roman" w:cs="Times New Roman"/>
          <w:color w:val="000000"/>
          <w:sz w:val="24"/>
          <w:szCs w:val="24"/>
        </w:rPr>
        <w:br/>
        <w:t>Все работы проходят проверку на процент заимствований в тексте в программе </w:t>
      </w:r>
      <w:hyperlink r:id="rId11" w:tgtFrame="_blank" w:history="1">
        <w:r w:rsidRPr="0041281A">
          <w:rPr>
            <w:rStyle w:val="a3"/>
            <w:rFonts w:ascii="Times New Roman" w:hAnsi="Times New Roman" w:cs="Times New Roman"/>
            <w:color w:val="002060"/>
            <w:sz w:val="24"/>
            <w:szCs w:val="24"/>
            <w:bdr w:val="none" w:sz="0" w:space="0" w:color="auto" w:frame="1"/>
          </w:rPr>
          <w:t>http://antiplagiat-vuz.ru/</w:t>
        </w:r>
      </w:hyperlink>
      <w:r w:rsidRPr="0041281A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41281A" w:rsidRPr="0041281A" w:rsidRDefault="0041281A" w:rsidP="00412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AD84849" wp14:editId="435D067A">
            <wp:extent cx="5402312" cy="31623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40567" t="42333" r="25441" b="20930"/>
                    <a:stretch/>
                  </pic:blipFill>
                  <pic:spPr bwMode="auto">
                    <a:xfrm>
                      <a:off x="0" y="0"/>
                      <a:ext cx="5459171" cy="3195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Default="0041281A">
      <w:pPr>
        <w:rPr>
          <w:rFonts w:ascii="Times New Roman" w:hAnsi="Times New Roman" w:cs="Times New Roman"/>
          <w:sz w:val="24"/>
          <w:szCs w:val="24"/>
        </w:rPr>
      </w:pPr>
    </w:p>
    <w:p w:rsidR="0041281A" w:rsidRPr="0041281A" w:rsidRDefault="0041281A" w:rsidP="004128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281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Согласие на обработку персональных данных несовершеннолетнего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_____________________________________________________________________, </w:t>
      </w:r>
    </w:p>
    <w:p w:rsidR="0041281A" w:rsidRPr="0041281A" w:rsidRDefault="0041281A" w:rsidP="0041281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281A">
        <w:rPr>
          <w:rFonts w:ascii="Times New Roman" w:hAnsi="Times New Roman" w:cs="Times New Roman"/>
          <w:i/>
          <w:iCs/>
          <w:sz w:val="24"/>
          <w:szCs w:val="24"/>
        </w:rPr>
        <w:t>фамилия, имя, отчество - мать, отец, опекун и т.д.</w:t>
      </w:r>
    </w:p>
    <w:p w:rsidR="0041281A" w:rsidRPr="0041281A" w:rsidRDefault="0041281A" w:rsidP="00412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41281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41281A">
        <w:rPr>
          <w:rFonts w:ascii="Times New Roman" w:hAnsi="Times New Roman" w:cs="Times New Roman"/>
          <w:sz w:val="24"/>
          <w:szCs w:val="24"/>
        </w:rPr>
        <w:t>) по адресу 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4128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1281A" w:rsidRPr="0041281A" w:rsidRDefault="0041281A" w:rsidP="004128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i/>
          <w:iCs/>
          <w:sz w:val="24"/>
          <w:szCs w:val="24"/>
        </w:rPr>
        <w:t>место регистрации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1281A">
        <w:rPr>
          <w:rFonts w:ascii="Times New Roman" w:hAnsi="Times New Roman" w:cs="Times New Roman"/>
          <w:i/>
          <w:iCs/>
          <w:sz w:val="24"/>
          <w:szCs w:val="24"/>
        </w:rPr>
        <w:t>наименование документа, удостоверяющего личность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______________________________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 xml:space="preserve">серия______ номер _______________________________________ дата выдачи, 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1281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>Д</w:t>
      </w:r>
      <w:r w:rsidRPr="0041281A">
        <w:rPr>
          <w:rFonts w:ascii="Times New Roman" w:hAnsi="Times New Roman" w:cs="Times New Roman"/>
          <w:sz w:val="24"/>
          <w:szCs w:val="24"/>
        </w:rPr>
        <w:t>ействующий(</w:t>
      </w:r>
      <w:proofErr w:type="spellStart"/>
      <w:r w:rsidRPr="0041281A">
        <w:rPr>
          <w:rFonts w:ascii="Times New Roman" w:hAnsi="Times New Roman" w:cs="Times New Roman"/>
          <w:sz w:val="24"/>
          <w:szCs w:val="24"/>
        </w:rPr>
        <w:t>щая</w:t>
      </w:r>
      <w:proofErr w:type="spellEnd"/>
      <w:r w:rsidRPr="0041281A">
        <w:rPr>
          <w:rFonts w:ascii="Times New Roman" w:hAnsi="Times New Roman" w:cs="Times New Roman"/>
          <w:sz w:val="24"/>
          <w:szCs w:val="24"/>
        </w:rPr>
        <w:t>) от себя и от имени несовершеннолетнего(ней)</w:t>
      </w:r>
      <w:r w:rsidRPr="004128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81A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</w:t>
      </w:r>
    </w:p>
    <w:p w:rsidR="0041281A" w:rsidRPr="0041281A" w:rsidRDefault="0041281A" w:rsidP="0041281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281A">
        <w:rPr>
          <w:rFonts w:ascii="Times New Roman" w:hAnsi="Times New Roman" w:cs="Times New Roman"/>
          <w:i/>
          <w:iCs/>
          <w:sz w:val="24"/>
          <w:szCs w:val="24"/>
        </w:rPr>
        <w:t>фамилия, имя, отчество несовершеннолетнего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41281A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41281A">
        <w:rPr>
          <w:rFonts w:ascii="Times New Roman" w:hAnsi="Times New Roman" w:cs="Times New Roman"/>
          <w:sz w:val="24"/>
          <w:szCs w:val="24"/>
        </w:rPr>
        <w:t>дата рождения), свидетельство о рождении _________________________________,выданное________________________________________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1281A" w:rsidRPr="0041281A" w:rsidRDefault="0041281A" w:rsidP="0041281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281A">
        <w:rPr>
          <w:rFonts w:ascii="Times New Roman" w:hAnsi="Times New Roman" w:cs="Times New Roman"/>
          <w:i/>
          <w:iCs/>
          <w:sz w:val="24"/>
          <w:szCs w:val="24"/>
        </w:rPr>
        <w:t>(кем и когда)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 xml:space="preserve">- фамилия, имя, отчество, адрес регистрации законного представителя; 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>- фамилия, имя, отчество, год, месяц, дата, место учебы несовершеннолетнего;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 xml:space="preserve"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подготовки и проведения республиканского конкурса </w:t>
      </w:r>
      <w:r w:rsidRPr="00197768">
        <w:rPr>
          <w:rFonts w:ascii="Times New Roman" w:hAnsi="Times New Roman" w:cs="Times New Roman"/>
          <w:b/>
          <w:i/>
          <w:sz w:val="24"/>
          <w:szCs w:val="24"/>
        </w:rPr>
        <w:t>Эссе, приуроченного к празднования Дня Финансиста</w:t>
      </w:r>
      <w:r w:rsidRPr="0041281A">
        <w:rPr>
          <w:rFonts w:ascii="Times New Roman" w:hAnsi="Times New Roman" w:cs="Times New Roman"/>
          <w:sz w:val="24"/>
          <w:szCs w:val="24"/>
        </w:rPr>
        <w:t xml:space="preserve"> среди учащихся образовательных организаций Республики Крым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1281A">
        <w:rPr>
          <w:rFonts w:ascii="Times New Roman" w:hAnsi="Times New Roman" w:cs="Times New Roman"/>
          <w:sz w:val="24"/>
          <w:szCs w:val="24"/>
        </w:rPr>
        <w:t xml:space="preserve"> году (далее – Конкурс)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способами на срок с января 2020 г. до истечения сроков хранения соответствующей информации или документов,</w:t>
      </w:r>
      <w:r w:rsidRPr="004128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1281A">
        <w:rPr>
          <w:rFonts w:ascii="Times New Roman" w:hAnsi="Times New Roman" w:cs="Times New Roman"/>
          <w:sz w:val="24"/>
          <w:szCs w:val="24"/>
        </w:rPr>
        <w:t>содержащих информацию с персональными данными, установленными оператором.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 xml:space="preserve"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 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1A">
        <w:rPr>
          <w:rFonts w:ascii="Times New Roman" w:hAnsi="Times New Roman" w:cs="Times New Roman"/>
          <w:sz w:val="24"/>
          <w:szCs w:val="24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:rsidR="00197768" w:rsidRDefault="00197768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41281A">
        <w:rPr>
          <w:rFonts w:ascii="Times New Roman" w:hAnsi="Times New Roman" w:cs="Times New Roman"/>
          <w:sz w:val="24"/>
          <w:szCs w:val="24"/>
        </w:rPr>
        <w:t>__________________дата_________________/___________________________/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</w:t>
      </w:r>
      <w:r w:rsidRPr="0041281A">
        <w:rPr>
          <w:rFonts w:ascii="Times New Roman" w:hAnsi="Times New Roman" w:cs="Times New Roman"/>
          <w:i/>
          <w:sz w:val="24"/>
          <w:szCs w:val="24"/>
        </w:rPr>
        <w:t>подпись представителя несовершеннолетнего ФИО</w:t>
      </w:r>
    </w:p>
    <w:p w:rsidR="0041281A" w:rsidRPr="0041281A" w:rsidRDefault="0041281A" w:rsidP="00412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281A" w:rsidRPr="00412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2EB3"/>
    <w:multiLevelType w:val="multilevel"/>
    <w:tmpl w:val="070A2EB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C721B"/>
    <w:multiLevelType w:val="multilevel"/>
    <w:tmpl w:val="0B6C721B"/>
    <w:lvl w:ilvl="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54B7B"/>
    <w:multiLevelType w:val="multilevel"/>
    <w:tmpl w:val="00D2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A5821"/>
    <w:multiLevelType w:val="multilevel"/>
    <w:tmpl w:val="16DA582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95E23"/>
    <w:multiLevelType w:val="multilevel"/>
    <w:tmpl w:val="2CB95E2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33362"/>
    <w:multiLevelType w:val="multilevel"/>
    <w:tmpl w:val="45B333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235C1"/>
    <w:multiLevelType w:val="multilevel"/>
    <w:tmpl w:val="4CA235C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545AF"/>
    <w:multiLevelType w:val="multilevel"/>
    <w:tmpl w:val="602545AF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89D2D49"/>
    <w:multiLevelType w:val="multilevel"/>
    <w:tmpl w:val="689D2D4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6D06"/>
    <w:multiLevelType w:val="multilevel"/>
    <w:tmpl w:val="6D576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77" w:hanging="13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13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3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4" w:hanging="136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2C"/>
    <w:rsid w:val="00197768"/>
    <w:rsid w:val="0041262C"/>
    <w:rsid w:val="0041281A"/>
    <w:rsid w:val="00F6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DBBB"/>
  <w15:chartTrackingRefBased/>
  <w15:docId w15:val="{437F68E0-EF58-49C8-880E-4DFAA3317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655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65517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character" w:styleId="a5">
    <w:name w:val="Strong"/>
    <w:basedOn w:val="a0"/>
    <w:uiPriority w:val="22"/>
    <w:qFormat/>
    <w:rsid w:val="0041281A"/>
    <w:rPr>
      <w:b/>
      <w:bCs/>
    </w:rPr>
  </w:style>
  <w:style w:type="character" w:styleId="a6">
    <w:name w:val="Emphasis"/>
    <w:basedOn w:val="a0"/>
    <w:uiPriority w:val="20"/>
    <w:qFormat/>
    <w:rsid w:val="00412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5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ay-konkurs.ru/reg" TargetMode="External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hyperlink" Target="https://finday-konkurs.ru.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yshenko@ddyt.ru" TargetMode="External"/><Relationship Id="rId11" Type="http://schemas.openxmlformats.org/officeDocument/2006/relationships/hyperlink" Target="http://antiplagiat-vuz.ru/" TargetMode="External"/><Relationship Id="rId5" Type="http://schemas.openxmlformats.org/officeDocument/2006/relationships/hyperlink" Target="https://finday-konkurs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roekt@asprof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ekt@asprof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2604</Words>
  <Characters>14848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4</cp:revision>
  <dcterms:created xsi:type="dcterms:W3CDTF">2024-09-11T08:24:00Z</dcterms:created>
  <dcterms:modified xsi:type="dcterms:W3CDTF">2024-09-11T08:52:00Z</dcterms:modified>
</cp:coreProperties>
</file>