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F0" w:rsidRPr="00EF08F0" w:rsidRDefault="009F174B" w:rsidP="00EF08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занятия</w:t>
      </w:r>
    </w:p>
    <w:tbl>
      <w:tblPr>
        <w:tblW w:w="10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2"/>
        <w:gridCol w:w="7655"/>
      </w:tblGrid>
      <w:tr w:rsidR="00EF08F0" w:rsidRPr="00EF08F0" w:rsidTr="00F70ED0">
        <w:trPr>
          <w:trHeight w:val="145"/>
        </w:trPr>
        <w:tc>
          <w:tcPr>
            <w:tcW w:w="3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65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17.03.2022 г.</w:t>
            </w: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«Разноцветные ладошки»</w:t>
            </w: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2-Б</w:t>
            </w: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Пигалёва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Н.В.</w:t>
            </w: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FB2A15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Конструирование из цилиндров</w:t>
            </w: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 w:rsidR="00FB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04B" w:rsidRPr="0067704B" w:rsidRDefault="0067704B" w:rsidP="006770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770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оздать условия для </w:t>
            </w:r>
            <w:r w:rsidR="00C92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знакомства с техникой бумажной скульптуры, </w:t>
            </w:r>
            <w:r w:rsidRPr="006770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развития навыка </w:t>
            </w:r>
            <w:r w:rsidR="0037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конструктивной работы,</w:t>
            </w:r>
            <w:r w:rsidR="00C92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фантазии и наблюдательности.</w:t>
            </w:r>
          </w:p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F08F0" w:rsidRPr="00EF08F0" w:rsidTr="00F70ED0">
        <w:trPr>
          <w:trHeight w:val="145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  <w:r w:rsidR="00C9224C" w:rsidRPr="00C9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проявляют интерес к изучению нового материала, познавательную активность; осознают свои эмоции; вырабатывают свои мировоззренческие позиции; аргументировано оценивают свои работы и работы одноклассников.</w:t>
            </w:r>
          </w:p>
          <w:p w:rsidR="00EF08F0" w:rsidRPr="00EF08F0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</w:t>
            </w: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EF08F0" w:rsidRPr="009923EA" w:rsidRDefault="00EF08F0" w:rsidP="0099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7"/>
                <w:rFonts w:eastAsiaTheme="majorEastAsia"/>
                <w:i/>
                <w:iCs/>
                <w:color w:val="000000"/>
              </w:rPr>
              <w:t>Регулятивные УУД:</w:t>
            </w:r>
            <w:r w:rsidR="009923EA" w:rsidRPr="00992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планировать свои действия в соответствии с поставленной задачей и условиями её реализации; выделять  и осознавать то, что уже усвоено и что еще подлежит усвоению.</w:t>
            </w:r>
          </w:p>
          <w:p w:rsidR="00EF08F0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F08F0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rFonts w:eastAsiaTheme="majorEastAsia"/>
                <w:i/>
                <w:iCs/>
                <w:color w:val="000000"/>
                <w:sz w:val="22"/>
                <w:szCs w:val="22"/>
              </w:rPr>
              <w:t>Познавательные УУД:</w:t>
            </w:r>
            <w:r w:rsidR="008638B3" w:rsidRPr="008638B3">
              <w:rPr>
                <w:color w:val="000000"/>
                <w:lang w:eastAsia="en-US"/>
              </w:rPr>
              <w:t xml:space="preserve"> ос</w:t>
            </w:r>
            <w:r w:rsidR="008638B3">
              <w:rPr>
                <w:color w:val="000000"/>
                <w:lang w:eastAsia="en-US"/>
              </w:rPr>
              <w:t>уществлять сравнение, постановку</w:t>
            </w:r>
            <w:r w:rsidR="008638B3" w:rsidRPr="008638B3">
              <w:rPr>
                <w:color w:val="000000"/>
                <w:lang w:eastAsia="en-US"/>
              </w:rPr>
              <w:t xml:space="preserve"> и решение проблемы; выделять  и формулировать познавательную цель; поиск и выделение необходимой информации.</w:t>
            </w:r>
          </w:p>
          <w:p w:rsidR="00EF08F0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736F7" w:rsidRPr="00A736F7" w:rsidRDefault="00EF08F0" w:rsidP="00A73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7"/>
                <w:rFonts w:eastAsiaTheme="majorEastAsia"/>
                <w:i/>
                <w:iCs/>
                <w:color w:val="000000"/>
              </w:rPr>
              <w:t>Коммуникативные УУД:</w:t>
            </w:r>
            <w:r w:rsidR="00A736F7" w:rsidRPr="00A7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учитывать разные мнения и стремиться к координации различных позиций в сотрудничестве; формулировать собственное мнение и позицию; задавать вопросы, необходимые для организации собственной деятельности и сотрудничества с партнёром; осуществлять взаимный контроль и оказывать в сотрудничестве необходимую взаимопомощь.</w:t>
            </w:r>
          </w:p>
          <w:p w:rsidR="00EF08F0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F08F0" w:rsidRPr="00EF08F0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F08F0" w:rsidRPr="00EF08F0" w:rsidTr="00F70ED0">
        <w:trPr>
          <w:trHeight w:val="693"/>
        </w:trPr>
        <w:tc>
          <w:tcPr>
            <w:tcW w:w="30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EF08F0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ED0" w:rsidRDefault="009F174B" w:rsidP="00F70ED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 квадрат из бумаги размером 13</w:t>
            </w:r>
            <w:r w:rsidR="00F70E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х 13 см;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1 квадрат из бумаги размером 15</w:t>
            </w:r>
            <w:r w:rsidR="00F70E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х 15 см; полоски из бумаги шириной 2 см; клей, подкладная доска, ножниц</w:t>
            </w:r>
            <w:r w:rsidR="009231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ы, линейка, карандаш</w:t>
            </w:r>
            <w:r w:rsidR="00F70E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салфетки для рук.</w:t>
            </w:r>
          </w:p>
          <w:p w:rsidR="00EF08F0" w:rsidRPr="00EF08F0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EF08F0" w:rsidRPr="00EF08F0" w:rsidRDefault="00EF08F0" w:rsidP="00EF08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F08F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08F0" w:rsidRDefault="00591F5F" w:rsidP="00EF0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tbl>
      <w:tblPr>
        <w:tblStyle w:val="af4"/>
        <w:tblW w:w="0" w:type="auto"/>
        <w:tblLook w:val="04A0"/>
      </w:tblPr>
      <w:tblGrid>
        <w:gridCol w:w="2521"/>
        <w:gridCol w:w="2713"/>
        <w:gridCol w:w="3062"/>
        <w:gridCol w:w="2267"/>
      </w:tblGrid>
      <w:tr w:rsidR="008050EC" w:rsidTr="00E50254">
        <w:tc>
          <w:tcPr>
            <w:tcW w:w="2640" w:type="dxa"/>
          </w:tcPr>
          <w:p w:rsidR="002D2E23" w:rsidRPr="00582080" w:rsidRDefault="00707473" w:rsidP="00EF08F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занятия</w:t>
            </w:r>
          </w:p>
        </w:tc>
        <w:tc>
          <w:tcPr>
            <w:tcW w:w="3138" w:type="dxa"/>
          </w:tcPr>
          <w:p w:rsidR="002D2E23" w:rsidRPr="00582080" w:rsidRDefault="002D2E23" w:rsidP="00EF08F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2D2E23" w:rsidRPr="00582080" w:rsidRDefault="002D2E23" w:rsidP="00EF08F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2D2E23" w:rsidRPr="00582080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Формируемые УУД</w:t>
            </w:r>
          </w:p>
        </w:tc>
      </w:tr>
      <w:tr w:rsidR="00931143" w:rsidRPr="00E924A9" w:rsidTr="00E50254">
        <w:tc>
          <w:tcPr>
            <w:tcW w:w="2640" w:type="dxa"/>
          </w:tcPr>
          <w:p w:rsidR="002D2E23" w:rsidRPr="00582080" w:rsidRDefault="002D2E23" w:rsidP="0061467E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proofErr w:type="spellStart"/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I.Организационный</w:t>
            </w:r>
            <w:proofErr w:type="spellEnd"/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момент</w:t>
            </w:r>
          </w:p>
        </w:tc>
        <w:tc>
          <w:tcPr>
            <w:tcW w:w="3138" w:type="dxa"/>
          </w:tcPr>
          <w:p w:rsidR="002D2E23" w:rsidRDefault="00D37E14" w:rsidP="00D37E14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Сегодня для работы нам понадобятся: бумага, клей, подкладная доска,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ножницы, линейка, карандаш, </w:t>
            </w:r>
            <w:r w:rsidR="004A3A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фломастеры,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салфетки для рук.</w:t>
            </w:r>
            <w:proofErr w:type="gramEnd"/>
          </w:p>
          <w:p w:rsidR="00E7796C" w:rsidRPr="00E924A9" w:rsidRDefault="00E7796C" w:rsidP="00D37E14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Перед вами лежат памятки, которые помогут вам вспомнить правила работы с ножницами и клеем.</w:t>
            </w:r>
          </w:p>
        </w:tc>
        <w:tc>
          <w:tcPr>
            <w:tcW w:w="2410" w:type="dxa"/>
          </w:tcPr>
          <w:p w:rsidR="002D2E23" w:rsidRDefault="003C7F50" w:rsidP="003C7F50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lastRenderedPageBreak/>
              <w:t>Проверяют готовность</w:t>
            </w:r>
            <w:r w:rsidRPr="003C7F5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рабочего стола.</w:t>
            </w:r>
          </w:p>
          <w:p w:rsidR="00E7796C" w:rsidRDefault="00E7796C" w:rsidP="003C7F50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</w:p>
          <w:p w:rsidR="00E7796C" w:rsidRDefault="00E7796C" w:rsidP="003C7F50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</w:p>
          <w:p w:rsidR="00E7796C" w:rsidRPr="003C7F50" w:rsidRDefault="00E7796C" w:rsidP="003C7F5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Повторяют правила.</w:t>
            </w:r>
          </w:p>
        </w:tc>
        <w:tc>
          <w:tcPr>
            <w:tcW w:w="2375" w:type="dxa"/>
          </w:tcPr>
          <w:p w:rsidR="002D2E23" w:rsidRPr="00E924A9" w:rsidRDefault="0065302D" w:rsidP="00CF46AE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Р</w:t>
            </w:r>
            <w:proofErr w:type="gramEnd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: </w:t>
            </w:r>
            <w:r w:rsidRPr="0065302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самоконтроль.</w:t>
            </w:r>
          </w:p>
        </w:tc>
      </w:tr>
      <w:tr w:rsidR="00931143" w:rsidRPr="00E924A9" w:rsidTr="00E50254">
        <w:tc>
          <w:tcPr>
            <w:tcW w:w="2640" w:type="dxa"/>
          </w:tcPr>
          <w:p w:rsidR="002D2E23" w:rsidRPr="00582080" w:rsidRDefault="002D2E23" w:rsidP="0073105D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II.</w:t>
            </w:r>
            <w:r w:rsidR="0073105D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Целеполагание</w:t>
            </w:r>
          </w:p>
        </w:tc>
        <w:tc>
          <w:tcPr>
            <w:tcW w:w="3138" w:type="dxa"/>
          </w:tcPr>
          <w:p w:rsidR="00397E54" w:rsidRPr="00397E54" w:rsidRDefault="007C61A4" w:rsidP="00397E54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На занятии</w:t>
            </w:r>
            <w:r w:rsidR="00397E54"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мы будем конструировать игрушку</w:t>
            </w:r>
            <w:r w:rsid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 А для того, </w:t>
            </w:r>
            <w:r w:rsidR="00397E54"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чтобы узнать</w:t>
            </w:r>
            <w:r w:rsidR="001202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</w:t>
            </w:r>
            <w:r w:rsidR="00397E54"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кого мы будем делать</w:t>
            </w:r>
            <w:r w:rsidR="001202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</w:t>
            </w:r>
            <w:r w:rsidR="00397E54"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вам нужно отгадать загадку.</w:t>
            </w:r>
          </w:p>
          <w:p w:rsidR="000712F3" w:rsidRDefault="00397E54" w:rsidP="00397E5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Это что за зверь лесной</w:t>
            </w:r>
            <w:proofErr w:type="gramStart"/>
            <w:r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В</w:t>
            </w:r>
            <w:proofErr w:type="gramEnd"/>
            <w:r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стал, как столбик, под сосной? </w:t>
            </w:r>
            <w:r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 xml:space="preserve">И стоит среди травы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—</w:t>
            </w:r>
          </w:p>
          <w:p w:rsidR="00397E54" w:rsidRPr="00397E54" w:rsidRDefault="00397E54" w:rsidP="00397E5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97E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Уши больше головы.</w:t>
            </w:r>
          </w:p>
          <w:p w:rsidR="00397E54" w:rsidRPr="00397E54" w:rsidRDefault="00397E54" w:rsidP="00397E54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97E54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(Заяц)</w:t>
            </w:r>
          </w:p>
          <w:p w:rsidR="002D2E23" w:rsidRPr="00E924A9" w:rsidRDefault="00AE4A00" w:rsidP="0073105D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Определите тему и цель занятия.</w:t>
            </w:r>
          </w:p>
        </w:tc>
        <w:tc>
          <w:tcPr>
            <w:tcW w:w="2410" w:type="dxa"/>
          </w:tcPr>
          <w:p w:rsidR="002D2E23" w:rsidRDefault="00830690" w:rsidP="0083069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Отгадывают загадку.</w:t>
            </w:r>
          </w:p>
          <w:p w:rsidR="00830690" w:rsidRPr="00E924A9" w:rsidRDefault="00000C45" w:rsidP="0083069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Определяют тему, цель.</w:t>
            </w:r>
          </w:p>
        </w:tc>
        <w:tc>
          <w:tcPr>
            <w:tcW w:w="2375" w:type="dxa"/>
          </w:tcPr>
          <w:p w:rsidR="002D2E23" w:rsidRDefault="00917CE5" w:rsidP="0068194B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Р</w:t>
            </w:r>
            <w:proofErr w:type="gramEnd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:</w:t>
            </w:r>
            <w:r w:rsidRPr="0091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5820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умение </w:t>
            </w:r>
            <w:r w:rsidRPr="0091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</w:t>
            </w:r>
            <w:r w:rsidR="005820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авильно формулировать цель занятия</w:t>
            </w:r>
            <w:r w:rsidRPr="0091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582080" w:rsidRPr="001D7DA9" w:rsidRDefault="00582080" w:rsidP="00582080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t>К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Pr="001D7DA9">
              <w:rPr>
                <w:rFonts w:eastAsiaTheme="majorEastAsia"/>
                <w:iCs/>
                <w:color w:val="000000"/>
              </w:rPr>
              <w:t xml:space="preserve"> </w:t>
            </w:r>
            <w:r>
              <w:rPr>
                <w:rFonts w:eastAsiaTheme="majorEastAsia"/>
                <w:iCs/>
                <w:color w:val="000000"/>
              </w:rPr>
              <w:t xml:space="preserve">умение </w:t>
            </w:r>
            <w:r w:rsidRPr="001D7DA9">
              <w:rPr>
                <w:rFonts w:eastAsiaTheme="majorEastAsia"/>
                <w:iCs/>
                <w:color w:val="000000"/>
              </w:rPr>
              <w:t>высказывать свое мнение, выслушивать мнение других.</w:t>
            </w:r>
          </w:p>
          <w:p w:rsidR="00582080" w:rsidRPr="00E924A9" w:rsidRDefault="00582080" w:rsidP="0068194B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931143" w:rsidRPr="00E924A9" w:rsidTr="00E50254">
        <w:tc>
          <w:tcPr>
            <w:tcW w:w="2640" w:type="dxa"/>
          </w:tcPr>
          <w:p w:rsidR="002D2E23" w:rsidRPr="00582080" w:rsidRDefault="0061467E" w:rsidP="0073105D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III. </w:t>
            </w:r>
            <w:r w:rsidR="00F5033D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Основная часть</w:t>
            </w:r>
          </w:p>
        </w:tc>
        <w:tc>
          <w:tcPr>
            <w:tcW w:w="3138" w:type="dxa"/>
          </w:tcPr>
          <w:p w:rsidR="002D2E23" w:rsidRDefault="00AE4A00" w:rsidP="00AE4A0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А кто мне может ответить</w:t>
            </w:r>
            <w:proofErr w:type="gramStart"/>
            <w:r w:rsidRPr="007C61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,ч</w:t>
            </w:r>
            <w:proofErr w:type="gramEnd"/>
            <w:r w:rsidRPr="007C61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 такое конструирование.</w:t>
            </w:r>
          </w:p>
          <w:p w:rsidR="00C401A2" w:rsidRDefault="00C401A2" w:rsidP="00AE4A00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Э</w:t>
            </w:r>
            <w:r w:rsidRPr="00C401A2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то</w:t>
            </w:r>
            <w:r w:rsidRPr="00C401A2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творческий процесс, направленный на создание каких-либо предмето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в, моделей, т.е. на разработку </w:t>
            </w:r>
            <w:r w:rsidRPr="00C401A2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изделия.</w:t>
            </w:r>
            <w:proofErr w:type="gramEnd"/>
            <w:r w:rsidRPr="00C401A2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 («Конструкция» – в переводе с латинского означает «устройство».)</w:t>
            </w:r>
          </w:p>
          <w:p w:rsidR="00C401A2" w:rsidRDefault="00C401A2" w:rsidP="00AE4A0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Что значит конструировать?</w:t>
            </w:r>
            <w:r w:rsidR="00AA5A8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Подберите синонимы.</w:t>
            </w:r>
          </w:p>
          <w:p w:rsidR="00AA5A86" w:rsidRDefault="00AA5A86" w:rsidP="00AE4A00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(Строить, создавать)</w:t>
            </w:r>
          </w:p>
          <w:p w:rsidR="000712F3" w:rsidRDefault="000712F3" w:rsidP="00AE4A0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EB25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 создавать зайчика мы будем из геометрических фигур - цилиндров.</w:t>
            </w:r>
          </w:p>
          <w:p w:rsidR="00EB2591" w:rsidRDefault="00EB2591" w:rsidP="00AE4A00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(Демонстрирует бумажный цилиндр) </w:t>
            </w:r>
          </w:p>
          <w:p w:rsidR="00627B02" w:rsidRDefault="00627B02" w:rsidP="00AE4A0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62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Цилиндр в переводе с </w:t>
            </w:r>
            <w:r w:rsidRPr="00627B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греческого «валик», «каток»</w:t>
            </w:r>
            <w:r w:rsidR="00DC55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05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же изготовить его?</w:t>
            </w:r>
          </w:p>
          <w:p w:rsidR="000F6F84" w:rsidRDefault="000F6F84" w:rsidP="00AE4A0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F6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Цилиндр - это объемная геометрическая фигура, состоящая из двух оснований в виде двух кругов и одной боковой поверхности в виде прямоугольника.</w:t>
            </w:r>
          </w:p>
          <w:p w:rsidR="000F6F84" w:rsidRDefault="000F6F84" w:rsidP="00AE4A00">
            <w:pPr>
              <w:spacing w:after="1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(Разрезает цилиндр, демонстрирует прямоугольник)</w:t>
            </w:r>
          </w:p>
          <w:p w:rsidR="00A50C45" w:rsidRDefault="00A50C45" w:rsidP="00AE4A0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 же нам сделать цилиндр? 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Берем простой квадрат сначала,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Прямоугольник мастерим.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Теперь работать будем с ним.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Прямоугольник, не сминая,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В цилиндр закрутим, понимая,</w:t>
            </w:r>
          </w:p>
          <w:p w:rsidR="00A50C45" w:rsidRP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Что две коротких стороны</w:t>
            </w:r>
          </w:p>
          <w:p w:rsid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Друг друга перекрыть </w:t>
            </w:r>
            <w:proofErr w:type="gramStart"/>
            <w:r w:rsidRPr="00A50C4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должны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</w:t>
            </w:r>
          </w:p>
          <w:p w:rsidR="00EA2EE6" w:rsidRPr="00EA2EE6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(</w:t>
            </w:r>
            <w:r w:rsidRPr="00A50C45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Читая стихи, поэтапно демон</w:t>
            </w:r>
            <w:r w:rsidRPr="00A50C45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softHyphen/>
              <w:t>стрирует преобразование квадрата в пря</w:t>
            </w:r>
            <w:r w:rsidR="00EA2EE6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softHyphen/>
              <w:t>моугольник, а затем в цилиндр.</w:t>
            </w:r>
            <w:proofErr w:type="gramEnd"/>
          </w:p>
          <w:p w:rsidR="00A50C45" w:rsidRDefault="00A50C45" w:rsidP="00A50C45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</w:pPr>
            <w:proofErr w:type="gramStart"/>
            <w:r w:rsidRPr="00A50C45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Затем предлагает детям самостоятельно повто</w:t>
            </w:r>
            <w:r w:rsidRPr="00A50C45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softHyphen/>
              <w:t>рить эти действия и запомнить их словес</w:t>
            </w:r>
            <w:r w:rsidRPr="00A50C45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softHyphen/>
              <w:t>ное описание повторяя его два-три раза.</w:t>
            </w:r>
            <w:r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)</w:t>
            </w:r>
            <w:proofErr w:type="gramEnd"/>
          </w:p>
          <w:p w:rsidR="00B314D3" w:rsidRDefault="00EA2EE6" w:rsidP="00AE4A00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- Из каждого квадрата у </w:t>
            </w:r>
            <w:r w:rsidR="004522A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lastRenderedPageBreak/>
              <w:t>вас получилось по 2 прямоугольника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 Поделитесь ими в парах.</w:t>
            </w:r>
          </w:p>
          <w:p w:rsidR="00F70ED0" w:rsidRPr="00F70ED0" w:rsidRDefault="00F70ED0" w:rsidP="00AE4A00">
            <w:pPr>
              <w:spacing w:after="150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- Из полосок вы сделаете лапки, хвостик и ушки.</w:t>
            </w:r>
          </w:p>
        </w:tc>
        <w:tc>
          <w:tcPr>
            <w:tcW w:w="2410" w:type="dxa"/>
          </w:tcPr>
          <w:p w:rsidR="002D2E23" w:rsidRDefault="00C401A2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Отвечают на вопросы.</w:t>
            </w: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B87D1A" w:rsidRDefault="00B87D1A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Подбирают синонимы к слову «конструировать».</w:t>
            </w: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765D50" w:rsidRPr="00765D50" w:rsidRDefault="00765D50" w:rsidP="00765D5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65D5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Дети приступают к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изготовлению цилиндров.</w:t>
            </w:r>
          </w:p>
          <w:p w:rsidR="00765D50" w:rsidRDefault="00765D50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Default="0008629F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44614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08629F" w:rsidRPr="00E924A9" w:rsidRDefault="00444614" w:rsidP="00C401A2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Обмениваются в парах прямоугольниками</w:t>
            </w:r>
            <w:r w:rsidR="0008629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8629F" w:rsidRPr="001D7DA9" w:rsidRDefault="001D7DA9" w:rsidP="00007613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lastRenderedPageBreak/>
              <w:t>К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Pr="001D7DA9">
              <w:rPr>
                <w:rFonts w:eastAsiaTheme="majorEastAsia"/>
                <w:iCs/>
                <w:color w:val="000000"/>
              </w:rPr>
              <w:t xml:space="preserve"> </w:t>
            </w:r>
            <w:r w:rsidR="00582080">
              <w:rPr>
                <w:rFonts w:eastAsiaTheme="majorEastAsia"/>
                <w:iCs/>
                <w:color w:val="000000"/>
              </w:rPr>
              <w:t xml:space="preserve">умение </w:t>
            </w:r>
            <w:r w:rsidRPr="001D7DA9">
              <w:rPr>
                <w:rFonts w:eastAsiaTheme="majorEastAsia"/>
                <w:iCs/>
                <w:color w:val="000000"/>
              </w:rPr>
              <w:t>вступать в беседу, высказывать свое мнение, выслушивать мнение других.</w:t>
            </w: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Pr="00BD4CCB" w:rsidRDefault="00BD4CCB" w:rsidP="00007613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bookmarkStart w:id="0" w:name="_GoBack"/>
            <w:bookmarkEnd w:id="0"/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t>П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>
              <w:rPr>
                <w:rFonts w:eastAsiaTheme="majorEastAsia"/>
                <w:iCs/>
                <w:color w:val="000000"/>
              </w:rPr>
              <w:t xml:space="preserve"> наблюдение и анализ</w:t>
            </w:r>
            <w:r w:rsidRPr="00BD4CCB">
              <w:rPr>
                <w:rFonts w:eastAsiaTheme="majorEastAsia"/>
                <w:iCs/>
                <w:color w:val="000000"/>
              </w:rPr>
              <w:t>, извлечение необходимой информации.</w:t>
            </w: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Pr="008C1408" w:rsidRDefault="008C1408" w:rsidP="00007613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t>Р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="00582080">
              <w:rPr>
                <w:rFonts w:eastAsiaTheme="majorEastAsia"/>
                <w:iCs/>
                <w:color w:val="000000"/>
              </w:rPr>
              <w:t xml:space="preserve"> умение</w:t>
            </w:r>
            <w:r w:rsidRPr="008C1408">
              <w:rPr>
                <w:rFonts w:eastAsiaTheme="majorEastAsia"/>
                <w:iCs/>
                <w:color w:val="000000"/>
              </w:rPr>
              <w:t xml:space="preserve"> организовать свою деятельность</w:t>
            </w:r>
            <w:r w:rsidR="00D0678B">
              <w:rPr>
                <w:rFonts w:eastAsiaTheme="majorEastAsia"/>
                <w:iCs/>
                <w:color w:val="000000"/>
              </w:rPr>
              <w:t>.</w:t>
            </w: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Default="0008629F" w:rsidP="00007613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08629F" w:rsidRPr="00E924A9" w:rsidRDefault="0008629F" w:rsidP="0000761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931143" w:rsidRPr="00E924A9" w:rsidTr="00E50254">
        <w:tc>
          <w:tcPr>
            <w:tcW w:w="2640" w:type="dxa"/>
          </w:tcPr>
          <w:p w:rsidR="002D2E23" w:rsidRPr="00E924A9" w:rsidRDefault="0061467E" w:rsidP="00F5033D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924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IV. </w:t>
            </w:r>
            <w:proofErr w:type="spellStart"/>
            <w:r w:rsidR="00F503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Физкульминутка</w:t>
            </w:r>
            <w:proofErr w:type="spellEnd"/>
          </w:p>
        </w:tc>
        <w:tc>
          <w:tcPr>
            <w:tcW w:w="3138" w:type="dxa"/>
          </w:tcPr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Скок-поскок, скок-поскок,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Зайка прыгнул на пенек.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Зайцу холодно сидеть,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Нужно лапочки погреть,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Лапки вверх, лапки вниз,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носочках подтянись,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Лапки ставим на бочок,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носочках скок-поскок.</w:t>
            </w:r>
          </w:p>
          <w:p w:rsidR="00A7779C" w:rsidRP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 затем вприсядку,</w:t>
            </w:r>
          </w:p>
          <w:p w:rsid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Чтоб не мерзли лапки. </w:t>
            </w:r>
          </w:p>
          <w:p w:rsidR="00A7779C" w:rsidRDefault="00A7779C" w:rsidP="00A7779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D2E23" w:rsidRPr="00E924A9" w:rsidRDefault="00A7779C" w:rsidP="00F70ED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7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Движения по тексту стихотворения.</w:t>
            </w:r>
          </w:p>
        </w:tc>
        <w:tc>
          <w:tcPr>
            <w:tcW w:w="2410" w:type="dxa"/>
          </w:tcPr>
          <w:p w:rsidR="00A7779C" w:rsidRPr="00A7779C" w:rsidRDefault="00A7779C" w:rsidP="00A7779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  <w:r w:rsidRPr="00A777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ыполняют физкультминутку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A7779C" w:rsidRPr="00A7779C" w:rsidRDefault="00A7779C" w:rsidP="00A7779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D2E23" w:rsidRPr="00E924A9" w:rsidRDefault="002D2E23" w:rsidP="00A7779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75" w:type="dxa"/>
          </w:tcPr>
          <w:p w:rsidR="002D2E23" w:rsidRPr="00E924A9" w:rsidRDefault="00582080" w:rsidP="0058208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82080">
              <w:rPr>
                <w:rFonts w:ascii="Times New Roman CYR" w:eastAsia="Calibri" w:hAnsi="Times New Roman CYR" w:cs="Times New Roman CYR"/>
                <w:b/>
              </w:rPr>
              <w:t>Р.:</w:t>
            </w:r>
            <w:r>
              <w:rPr>
                <w:rFonts w:ascii="Times New Roman CYR" w:eastAsia="Calibri" w:hAnsi="Times New Roman CYR" w:cs="Times New Roman CYR"/>
              </w:rPr>
              <w:t xml:space="preserve"> </w:t>
            </w:r>
            <w:proofErr w:type="spellStart"/>
            <w:r w:rsidRPr="00BD764C">
              <w:rPr>
                <w:rFonts w:ascii="Times New Roman CYR" w:eastAsia="Calibri" w:hAnsi="Times New Roman CYR" w:cs="Times New Roman CYR"/>
              </w:rPr>
              <w:t>саморегуляция</w:t>
            </w:r>
            <w:proofErr w:type="spellEnd"/>
            <w:r w:rsidRPr="00BD764C">
              <w:rPr>
                <w:rFonts w:ascii="Times New Roman CYR" w:eastAsia="Calibri" w:hAnsi="Times New Roman CYR" w:cs="Times New Roman CYR"/>
              </w:rPr>
              <w:t xml:space="preserve"> как способность к мобилизации сил и энергии</w:t>
            </w:r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</w:tr>
      <w:tr w:rsidR="004A3AD4" w:rsidRPr="00E924A9" w:rsidTr="00E50254">
        <w:tc>
          <w:tcPr>
            <w:tcW w:w="2640" w:type="dxa"/>
          </w:tcPr>
          <w:p w:rsidR="00B314D3" w:rsidRPr="00582080" w:rsidRDefault="00B314D3" w:rsidP="00F5033D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V. Продолжение основной части</w:t>
            </w:r>
          </w:p>
        </w:tc>
        <w:tc>
          <w:tcPr>
            <w:tcW w:w="3138" w:type="dxa"/>
          </w:tcPr>
          <w:p w:rsidR="004B22BF" w:rsidRPr="00E924A9" w:rsidRDefault="00224D0A" w:rsidP="00224D0A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Теперь мы можем собрать конструкцию игрушки.</w:t>
            </w:r>
            <w:r w:rsidR="00F70E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Нарисовать мордочку зайке.</w:t>
            </w:r>
          </w:p>
        </w:tc>
        <w:tc>
          <w:tcPr>
            <w:tcW w:w="2410" w:type="dxa"/>
          </w:tcPr>
          <w:p w:rsidR="00B314D3" w:rsidRPr="00E924A9" w:rsidRDefault="00F3180C" w:rsidP="00F3180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Склеивают из цилиндров игрушку.</w:t>
            </w:r>
          </w:p>
        </w:tc>
        <w:tc>
          <w:tcPr>
            <w:tcW w:w="2375" w:type="dxa"/>
          </w:tcPr>
          <w:p w:rsidR="00FC056B" w:rsidRPr="008C1408" w:rsidRDefault="00FC056B" w:rsidP="00FC056B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t>Р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Pr="008C1408">
              <w:rPr>
                <w:rFonts w:eastAsiaTheme="majorEastAsia"/>
                <w:iCs/>
                <w:color w:val="000000"/>
              </w:rPr>
              <w:t xml:space="preserve"> уметь организовать свою деятельность</w:t>
            </w:r>
            <w:r>
              <w:rPr>
                <w:rFonts w:eastAsiaTheme="majorEastAsia"/>
                <w:iCs/>
                <w:color w:val="000000"/>
              </w:rPr>
              <w:t>.</w:t>
            </w:r>
          </w:p>
          <w:p w:rsidR="00B314D3" w:rsidRPr="00582080" w:rsidRDefault="00582080" w:rsidP="0058208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2080">
              <w:rPr>
                <w:rStyle w:val="c35"/>
                <w:rFonts w:eastAsiaTheme="majorEastAsia"/>
                <w:b/>
                <w:color w:val="000000"/>
              </w:rPr>
              <w:t>К.:</w:t>
            </w:r>
            <w:r>
              <w:rPr>
                <w:rStyle w:val="c35"/>
                <w:rFonts w:eastAsiaTheme="majorEastAsia"/>
                <w:color w:val="000000"/>
              </w:rPr>
              <w:t xml:space="preserve"> умение взаимодействовать</w:t>
            </w:r>
            <w:r w:rsidRPr="00B41B65">
              <w:rPr>
                <w:rStyle w:val="c35"/>
                <w:rFonts w:eastAsiaTheme="majorEastAsia"/>
                <w:color w:val="000000"/>
              </w:rPr>
              <w:t xml:space="preserve"> с партнером</w:t>
            </w:r>
          </w:p>
        </w:tc>
      </w:tr>
      <w:tr w:rsidR="00931143" w:rsidRPr="00E924A9" w:rsidTr="00E50254">
        <w:tc>
          <w:tcPr>
            <w:tcW w:w="2640" w:type="dxa"/>
          </w:tcPr>
          <w:p w:rsidR="002D2E23" w:rsidRPr="00582080" w:rsidRDefault="00BB517B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V</w:t>
            </w:r>
            <w:r w:rsidR="00B314D3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I</w:t>
            </w:r>
            <w:r w:rsidR="00F5033D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. Заключительная часть</w:t>
            </w:r>
          </w:p>
        </w:tc>
        <w:tc>
          <w:tcPr>
            <w:tcW w:w="3138" w:type="dxa"/>
          </w:tcPr>
          <w:p w:rsidR="004B22BF" w:rsidRDefault="004B22BF" w:rsidP="004B22BF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4B2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народе зайца называют Косым, потому что у него глаза не в центре мордочки, а по бокам расположены, и зверек может видеть, что делается сбоку и даже сзади.</w:t>
            </w:r>
          </w:p>
          <w:p w:rsidR="005966CF" w:rsidRDefault="005966CF" w:rsidP="004B22BF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6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Многие небылицы о зайцах ходят до сих пор - заяц вовсе не труслив, вернее он не более труслив, чем многие другие животные схожих размеров, от своих больших врагов он убегает исключительно из-за собственной </w:t>
            </w:r>
            <w:r w:rsidRPr="005966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беззащитности, так как ни мощных лап, ни огромных зубов у зайца нет. Зато с более мелкими хищниками зайцы отважно сражаются: они отбиваются от ворон и сорок, других грызунов.</w:t>
            </w:r>
          </w:p>
          <w:p w:rsidR="00F113B3" w:rsidRDefault="00F113B3" w:rsidP="004B22BF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13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Спасаясь от погони, Косой запутывает следы, петляет, делает огромные прыжки в сторону, чтобы сбить со следа лису, волка или охотничьих собак.</w:t>
            </w:r>
            <w:r w:rsidR="00EB05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Поэтому в некоторых сказках он предстаёт перед нами  </w:t>
            </w:r>
            <w:proofErr w:type="gramStart"/>
            <w:r w:rsidR="002917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весё</w:t>
            </w:r>
            <w:r w:rsidR="00EB05F8" w:rsidRPr="00EB05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лым</w:t>
            </w:r>
            <w:proofErr w:type="gramEnd"/>
            <w:r w:rsidR="00EB05F8" w:rsidRPr="00EB05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и находчивым, и даже порой плутоватым и хитроватым.</w:t>
            </w:r>
          </w:p>
          <w:p w:rsidR="00EB05F8" w:rsidRDefault="004B22BF" w:rsidP="00EB05F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Этот</w:t>
            </w:r>
            <w:r w:rsidRPr="004B2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небольшой длинноухий зверек оставил довольно большой след в славянском фольклоре. </w:t>
            </w:r>
          </w:p>
          <w:p w:rsidR="005966CF" w:rsidRDefault="005966CF" w:rsidP="00EB05F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Давайте вспомним сказки, в которых героем был заяц.</w:t>
            </w:r>
          </w:p>
          <w:p w:rsidR="008050EC" w:rsidRDefault="008050EC" w:rsidP="00EB05F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050EC" w:rsidRPr="00E924A9" w:rsidRDefault="008050EC" w:rsidP="008050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Посмотрите, какие </w:t>
            </w:r>
            <w:r w:rsidRPr="008050E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замечательные зайчики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 вас </w:t>
            </w:r>
            <w:r w:rsidRPr="008050E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получились.</w:t>
            </w:r>
          </w:p>
        </w:tc>
        <w:tc>
          <w:tcPr>
            <w:tcW w:w="2410" w:type="dxa"/>
          </w:tcPr>
          <w:p w:rsidR="002D2E23" w:rsidRDefault="00F3180C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Слушают рассказ учителя, </w:t>
            </w:r>
            <w:r w:rsidR="003C42E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вспоминают названия сказок.</w:t>
            </w: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</w:p>
          <w:p w:rsidR="002917BD" w:rsidRP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«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хваста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Зайкина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 избушка», «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Ёж и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», «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Отважный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», «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Мороз и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», «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Почему у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зайца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короткий хвост», «</w:t>
            </w:r>
            <w:proofErr w:type="gramStart"/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Сказка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про</w:t>
            </w:r>
            <w:proofErr w:type="gramEnd"/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 xml:space="preserve"> храброго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зайца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- длинные уши, косые глаза, коро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ткий хвост», «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Сказки</w:t>
            </w:r>
            <w:r w:rsidRPr="002917BD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про </w:t>
            </w:r>
            <w:r w:rsidRPr="002917B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</w:rPr>
              <w:t>зайца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Коську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».</w:t>
            </w:r>
          </w:p>
          <w:p w:rsidR="002917BD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917BD" w:rsidRPr="00E924A9" w:rsidRDefault="002917BD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75" w:type="dxa"/>
          </w:tcPr>
          <w:p w:rsidR="00773D97" w:rsidRPr="00FC056B" w:rsidRDefault="00FC056B" w:rsidP="003C42EC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lastRenderedPageBreak/>
              <w:t>П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Pr="00FC056B">
              <w:rPr>
                <w:rFonts w:eastAsiaTheme="majorEastAsia"/>
                <w:iCs/>
                <w:color w:val="000000"/>
              </w:rPr>
              <w:t xml:space="preserve"> </w:t>
            </w:r>
            <w:r w:rsidR="00582080">
              <w:rPr>
                <w:rFonts w:eastAsiaTheme="majorEastAsia"/>
                <w:iCs/>
                <w:color w:val="000000"/>
              </w:rPr>
              <w:t xml:space="preserve">умение </w:t>
            </w:r>
            <w:r w:rsidRPr="00FC056B">
              <w:rPr>
                <w:rFonts w:eastAsiaTheme="majorEastAsia"/>
                <w:iCs/>
                <w:color w:val="000000"/>
              </w:rPr>
              <w:t>перерабатывать полученную информацию, делать выводы.</w:t>
            </w: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Default="00773D97" w:rsidP="003C42EC">
            <w:pPr>
              <w:spacing w:after="150"/>
              <w:rPr>
                <w:rStyle w:val="c7"/>
                <w:rFonts w:eastAsiaTheme="majorEastAsia"/>
                <w:i/>
                <w:iCs/>
                <w:color w:val="000000"/>
              </w:rPr>
            </w:pPr>
          </w:p>
          <w:p w:rsidR="00773D97" w:rsidRPr="00E924A9" w:rsidRDefault="00773D97" w:rsidP="003C42E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Р</w:t>
            </w:r>
            <w:proofErr w:type="gramEnd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:</w:t>
            </w:r>
            <w:r w:rsidR="005820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умение</w:t>
            </w:r>
            <w:r w:rsidRPr="00773D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оценивать правильность выполнения работы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</w:tr>
      <w:tr w:rsidR="00931143" w:rsidRPr="00E924A9" w:rsidTr="00E50254">
        <w:tc>
          <w:tcPr>
            <w:tcW w:w="2640" w:type="dxa"/>
          </w:tcPr>
          <w:p w:rsidR="002D2E23" w:rsidRPr="00582080" w:rsidRDefault="00BB517B" w:rsidP="00B314D3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VI</w:t>
            </w:r>
            <w:r w:rsidR="00B314D3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I</w:t>
            </w:r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. </w:t>
            </w:r>
            <w:r w:rsidR="00B314D3"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Рефлексия</w:t>
            </w:r>
          </w:p>
        </w:tc>
        <w:tc>
          <w:tcPr>
            <w:tcW w:w="3138" w:type="dxa"/>
          </w:tcPr>
          <w:p w:rsidR="008050EC" w:rsidRDefault="008050EC" w:rsidP="0093114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50E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Закончите предложение: Я узнал, что из цилиндра можно …конструировать игрушки.</w:t>
            </w:r>
          </w:p>
          <w:p w:rsidR="00931143" w:rsidRPr="00931143" w:rsidRDefault="00931143" w:rsidP="0093114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9311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Довол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ьны ли вы своей работой</w:t>
            </w:r>
            <w:r w:rsidRPr="009311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?</w:t>
            </w:r>
          </w:p>
          <w:p w:rsidR="00931143" w:rsidRPr="00931143" w:rsidRDefault="00931143" w:rsidP="0093114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9311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Если очень довольны, поднимите две руки и сожмите их в рукопожатие.</w:t>
            </w:r>
          </w:p>
          <w:p w:rsidR="00931143" w:rsidRPr="00931143" w:rsidRDefault="00931143" w:rsidP="0093114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- </w:t>
            </w:r>
            <w:r w:rsidRPr="009311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Если довольны, то поднимите две руки.</w:t>
            </w:r>
          </w:p>
          <w:p w:rsidR="002D2E23" w:rsidRPr="00E924A9" w:rsidRDefault="00931143" w:rsidP="00931143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9311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Если не очень довольны, то поднимите одну руку.</w:t>
            </w:r>
          </w:p>
        </w:tc>
        <w:tc>
          <w:tcPr>
            <w:tcW w:w="2410" w:type="dxa"/>
          </w:tcPr>
          <w:p w:rsidR="002D2E23" w:rsidRPr="00E924A9" w:rsidRDefault="00C750F8" w:rsidP="00C750F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Проводят самооценку</w:t>
            </w:r>
            <w:r w:rsidRPr="00C750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собственной деятельности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2D2E23" w:rsidRDefault="00773D97" w:rsidP="00D077A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Р</w:t>
            </w:r>
            <w:proofErr w:type="gramEnd"/>
            <w:r w:rsidRPr="0058208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:</w:t>
            </w:r>
            <w:r w:rsidRPr="00773D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5820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умение</w:t>
            </w:r>
            <w:r w:rsidR="00D077A8" w:rsidRPr="00773D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оценивать</w:t>
            </w:r>
            <w:r w:rsidR="00D077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свою деятельность.</w:t>
            </w:r>
          </w:p>
          <w:p w:rsidR="00582080" w:rsidRPr="001D7DA9" w:rsidRDefault="00582080" w:rsidP="00582080">
            <w:pPr>
              <w:spacing w:after="150"/>
              <w:rPr>
                <w:rStyle w:val="c7"/>
                <w:rFonts w:eastAsiaTheme="majorEastAsia"/>
                <w:iCs/>
                <w:color w:val="000000"/>
              </w:rPr>
            </w:pPr>
            <w:proofErr w:type="gramStart"/>
            <w:r w:rsidRPr="00582080">
              <w:rPr>
                <w:rFonts w:eastAsiaTheme="majorEastAsia"/>
                <w:b/>
                <w:iCs/>
                <w:color w:val="000000"/>
              </w:rPr>
              <w:t>К</w:t>
            </w:r>
            <w:proofErr w:type="gramEnd"/>
            <w:r w:rsidRPr="00582080">
              <w:rPr>
                <w:rFonts w:eastAsiaTheme="majorEastAsia"/>
                <w:b/>
                <w:iCs/>
                <w:color w:val="000000"/>
              </w:rPr>
              <w:t>:</w:t>
            </w:r>
            <w:r w:rsidRPr="001D7DA9">
              <w:rPr>
                <w:rFonts w:eastAsiaTheme="majorEastAsia"/>
                <w:iCs/>
                <w:color w:val="000000"/>
              </w:rPr>
              <w:t xml:space="preserve"> </w:t>
            </w:r>
            <w:r>
              <w:rPr>
                <w:rFonts w:eastAsiaTheme="majorEastAsia"/>
                <w:iCs/>
                <w:color w:val="000000"/>
              </w:rPr>
              <w:t xml:space="preserve">умение </w:t>
            </w:r>
            <w:r w:rsidRPr="001D7DA9">
              <w:rPr>
                <w:rFonts w:eastAsiaTheme="majorEastAsia"/>
                <w:iCs/>
                <w:color w:val="000000"/>
              </w:rPr>
              <w:t>вступать в беседу, высказывать свое мнение, выслушивать мнение других.</w:t>
            </w:r>
          </w:p>
          <w:p w:rsidR="00582080" w:rsidRPr="00E924A9" w:rsidRDefault="00582080" w:rsidP="00D077A8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BB6950" w:rsidRDefault="00BB6950"/>
    <w:sectPr w:rsidR="00BB6950" w:rsidSect="00EF08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0F59"/>
    <w:multiLevelType w:val="hybridMultilevel"/>
    <w:tmpl w:val="91502990"/>
    <w:lvl w:ilvl="0" w:tplc="A22616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73509"/>
    <w:multiLevelType w:val="multilevel"/>
    <w:tmpl w:val="CF6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8F0"/>
    <w:rsid w:val="00000C45"/>
    <w:rsid w:val="00007613"/>
    <w:rsid w:val="00015678"/>
    <w:rsid w:val="000712F3"/>
    <w:rsid w:val="0008629F"/>
    <w:rsid w:val="000C6DD3"/>
    <w:rsid w:val="000F6F84"/>
    <w:rsid w:val="00120252"/>
    <w:rsid w:val="001D7DA9"/>
    <w:rsid w:val="00215D7C"/>
    <w:rsid w:val="00224D0A"/>
    <w:rsid w:val="002917BD"/>
    <w:rsid w:val="002D2E23"/>
    <w:rsid w:val="00371FB3"/>
    <w:rsid w:val="00397E54"/>
    <w:rsid w:val="003C42EC"/>
    <w:rsid w:val="003C7F50"/>
    <w:rsid w:val="00444614"/>
    <w:rsid w:val="004522A8"/>
    <w:rsid w:val="0046553F"/>
    <w:rsid w:val="004A3AD4"/>
    <w:rsid w:val="004B22BF"/>
    <w:rsid w:val="00582080"/>
    <w:rsid w:val="00591F5F"/>
    <w:rsid w:val="005966CF"/>
    <w:rsid w:val="0061467E"/>
    <w:rsid w:val="00627B02"/>
    <w:rsid w:val="0065302D"/>
    <w:rsid w:val="0067704B"/>
    <w:rsid w:val="0068194B"/>
    <w:rsid w:val="00705313"/>
    <w:rsid w:val="00707473"/>
    <w:rsid w:val="0073105D"/>
    <w:rsid w:val="00765D50"/>
    <w:rsid w:val="00773D97"/>
    <w:rsid w:val="007C61A4"/>
    <w:rsid w:val="008050EC"/>
    <w:rsid w:val="00830690"/>
    <w:rsid w:val="008638B3"/>
    <w:rsid w:val="008C1408"/>
    <w:rsid w:val="00917CE5"/>
    <w:rsid w:val="00923142"/>
    <w:rsid w:val="00931143"/>
    <w:rsid w:val="009923EA"/>
    <w:rsid w:val="009F174B"/>
    <w:rsid w:val="00A50C45"/>
    <w:rsid w:val="00A736F7"/>
    <w:rsid w:val="00A7779C"/>
    <w:rsid w:val="00AA5A86"/>
    <w:rsid w:val="00AE4A00"/>
    <w:rsid w:val="00B314D3"/>
    <w:rsid w:val="00B87D1A"/>
    <w:rsid w:val="00BB517B"/>
    <w:rsid w:val="00BB6950"/>
    <w:rsid w:val="00BD4CCB"/>
    <w:rsid w:val="00C24E10"/>
    <w:rsid w:val="00C401A2"/>
    <w:rsid w:val="00C750F8"/>
    <w:rsid w:val="00C9224C"/>
    <w:rsid w:val="00CF46AE"/>
    <w:rsid w:val="00D0678B"/>
    <w:rsid w:val="00D077A8"/>
    <w:rsid w:val="00D37E14"/>
    <w:rsid w:val="00D43A94"/>
    <w:rsid w:val="00DC5583"/>
    <w:rsid w:val="00E50254"/>
    <w:rsid w:val="00E574C7"/>
    <w:rsid w:val="00E7796C"/>
    <w:rsid w:val="00E924A9"/>
    <w:rsid w:val="00EA2EE6"/>
    <w:rsid w:val="00EB05F8"/>
    <w:rsid w:val="00EB2591"/>
    <w:rsid w:val="00EF08F0"/>
    <w:rsid w:val="00F113B3"/>
    <w:rsid w:val="00F3180C"/>
    <w:rsid w:val="00F5033D"/>
    <w:rsid w:val="00F70ED0"/>
    <w:rsid w:val="00FB2A15"/>
    <w:rsid w:val="00FC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C"/>
  </w:style>
  <w:style w:type="paragraph" w:styleId="1">
    <w:name w:val="heading 1"/>
    <w:basedOn w:val="a"/>
    <w:next w:val="a"/>
    <w:link w:val="10"/>
    <w:uiPriority w:val="9"/>
    <w:qFormat/>
    <w:rsid w:val="00E57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7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7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7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74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74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7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7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7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74C7"/>
    <w:rPr>
      <w:b/>
      <w:bCs/>
    </w:rPr>
  </w:style>
  <w:style w:type="character" w:styleId="a9">
    <w:name w:val="Emphasis"/>
    <w:basedOn w:val="a0"/>
    <w:uiPriority w:val="20"/>
    <w:qFormat/>
    <w:rsid w:val="00E574C7"/>
    <w:rPr>
      <w:i/>
      <w:iCs/>
    </w:rPr>
  </w:style>
  <w:style w:type="paragraph" w:styleId="aa">
    <w:name w:val="No Spacing"/>
    <w:uiPriority w:val="1"/>
    <w:qFormat/>
    <w:rsid w:val="00E574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74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74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74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7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74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74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74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74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74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74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74C7"/>
    <w:pPr>
      <w:outlineLvl w:val="9"/>
    </w:pPr>
  </w:style>
  <w:style w:type="paragraph" w:customStyle="1" w:styleId="c1">
    <w:name w:val="c1"/>
    <w:basedOn w:val="a"/>
    <w:rsid w:val="00EF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F08F0"/>
  </w:style>
  <w:style w:type="table" w:styleId="af4">
    <w:name w:val="Table Grid"/>
    <w:basedOn w:val="a1"/>
    <w:uiPriority w:val="59"/>
    <w:rsid w:val="002D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582080"/>
  </w:style>
  <w:style w:type="paragraph" w:customStyle="1" w:styleId="c4">
    <w:name w:val="c4"/>
    <w:basedOn w:val="a"/>
    <w:rsid w:val="0058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82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7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7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7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74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74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7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7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7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74C7"/>
    <w:rPr>
      <w:b/>
      <w:bCs/>
    </w:rPr>
  </w:style>
  <w:style w:type="character" w:styleId="a9">
    <w:name w:val="Emphasis"/>
    <w:basedOn w:val="a0"/>
    <w:uiPriority w:val="20"/>
    <w:qFormat/>
    <w:rsid w:val="00E574C7"/>
    <w:rPr>
      <w:i/>
      <w:iCs/>
    </w:rPr>
  </w:style>
  <w:style w:type="paragraph" w:styleId="aa">
    <w:name w:val="No Spacing"/>
    <w:uiPriority w:val="1"/>
    <w:qFormat/>
    <w:rsid w:val="00E574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74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74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74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7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74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74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74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74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74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74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74C7"/>
    <w:pPr>
      <w:outlineLvl w:val="9"/>
    </w:pPr>
  </w:style>
  <w:style w:type="paragraph" w:customStyle="1" w:styleId="c1">
    <w:name w:val="c1"/>
    <w:basedOn w:val="a"/>
    <w:rsid w:val="00EF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F08F0"/>
  </w:style>
  <w:style w:type="table" w:styleId="af4">
    <w:name w:val="Table Grid"/>
    <w:basedOn w:val="a1"/>
    <w:uiPriority w:val="59"/>
    <w:rsid w:val="002D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70</cp:revision>
  <dcterms:created xsi:type="dcterms:W3CDTF">2022-02-24T16:35:00Z</dcterms:created>
  <dcterms:modified xsi:type="dcterms:W3CDTF">2022-03-09T17:36:00Z</dcterms:modified>
</cp:coreProperties>
</file>