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6BE9" w:rsidRDefault="00B96BE9" w:rsidP="00B96BE9">
      <w:pPr>
        <w:jc w:val="center"/>
        <w:rPr>
          <w:sz w:val="96"/>
          <w:szCs w:val="96"/>
        </w:rPr>
      </w:pPr>
    </w:p>
    <w:p w:rsidR="001D78DE" w:rsidRDefault="00B96BE9" w:rsidP="00B96BE9">
      <w:pPr>
        <w:jc w:val="center"/>
        <w:rPr>
          <w:sz w:val="96"/>
          <w:szCs w:val="96"/>
        </w:rPr>
      </w:pPr>
      <w:r w:rsidRPr="00B96BE9">
        <w:rPr>
          <w:sz w:val="96"/>
          <w:szCs w:val="96"/>
        </w:rPr>
        <w:t>ЗАЙКА ИЗ ВАТЫ</w:t>
      </w:r>
    </w:p>
    <w:p w:rsidR="00B96BE9" w:rsidRDefault="00B96BE9" w:rsidP="00B96BE9">
      <w:pPr>
        <w:jc w:val="center"/>
        <w:rPr>
          <w:sz w:val="96"/>
          <w:szCs w:val="96"/>
        </w:rPr>
      </w:pPr>
    </w:p>
    <w:p w:rsidR="00B96BE9" w:rsidRDefault="00B96BE9" w:rsidP="00B96BE9">
      <w:pPr>
        <w:jc w:val="center"/>
        <w:rPr>
          <w:sz w:val="96"/>
          <w:szCs w:val="96"/>
        </w:rPr>
      </w:pPr>
      <w:r>
        <w:rPr>
          <w:noProof/>
          <w:sz w:val="96"/>
          <w:szCs w:val="96"/>
          <w:lang w:eastAsia="ru-RU"/>
        </w:rPr>
        <w:drawing>
          <wp:inline distT="0" distB="0" distL="0" distR="0">
            <wp:extent cx="5073119" cy="4659464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8336-03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8667" cy="4664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BE9" w:rsidRDefault="00B96BE9" w:rsidP="00B9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6BE9" w:rsidRDefault="00B96BE9" w:rsidP="00B9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6BE9" w:rsidRDefault="00B96BE9" w:rsidP="00B9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6BE9" w:rsidRDefault="00B96BE9" w:rsidP="00B96B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96BE9" w:rsidRDefault="00B96BE9" w:rsidP="00B96B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Перед началом работы вспомним правила безопасности: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ножницы передавать друг другу острым концом вниз,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при резании бумаги, ткани не направлять ножницы к себе или товарищу,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делать резких движений во время работы,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класть остриями от себя сомкнутыми,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работать ножницами с ослабленным шарнирным креплением,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работать неисправным и тупым инструментом, употреблять инструменты только по назначению,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во время работы надо быть внимательным, не разговаривать, не отвлекать посторонним делом,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носить в карманах инструменты (ножницы, шило, иглы и др. колющие и режущие инструменты</w:t>
      </w:r>
      <w:proofErr w:type="gramStart"/>
      <w:r w:rsidRPr="00F371A4">
        <w:rPr>
          <w:color w:val="000000"/>
          <w:sz w:val="28"/>
          <w:szCs w:val="28"/>
        </w:rPr>
        <w:t xml:space="preserve"> К</w:t>
      </w:r>
      <w:proofErr w:type="gramEnd"/>
      <w:r w:rsidRPr="00F371A4">
        <w:rPr>
          <w:color w:val="000000"/>
          <w:sz w:val="28"/>
          <w:szCs w:val="28"/>
        </w:rPr>
        <w:t>ласть ножницы на стол (парту) так, чтобы они не свешивались за край стола.</w:t>
      </w:r>
    </w:p>
    <w:p w:rsidR="00B96BE9" w:rsidRPr="0083761B" w:rsidRDefault="00B96BE9" w:rsidP="00B96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 работе с клеем, красками, </w:t>
      </w: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иными веществами запрещается:</w:t>
      </w:r>
    </w:p>
    <w:p w:rsidR="00B96BE9" w:rsidRPr="0083761B" w:rsidRDefault="00B96BE9" w:rsidP="00B96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─  осторожно пользоваться клеем,</w:t>
      </w:r>
    </w:p>
    <w:p w:rsidR="00B96BE9" w:rsidRPr="0083761B" w:rsidRDefault="00B96BE9" w:rsidP="00B96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пробовать их на вкус,</w:t>
      </w:r>
    </w:p>
    <w:p w:rsidR="00B96BE9" w:rsidRPr="0083761B" w:rsidRDefault="00B96BE9" w:rsidP="00B96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при работе с клеем пользоваться кисточкой, если это требуется. Нужно брать то количество клея, которое требуется для выполнения работы на данном этапе,</w:t>
      </w:r>
    </w:p>
    <w:p w:rsidR="00B96BE9" w:rsidRPr="0083761B" w:rsidRDefault="00B96BE9" w:rsidP="00B96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излишки клея убирай мягкой тряпочкой или салфеткой, осторожно прижимая её,</w:t>
      </w:r>
    </w:p>
    <w:p w:rsidR="00B96BE9" w:rsidRPr="00F371A4" w:rsidRDefault="00B96BE9" w:rsidP="00B96BE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376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─  кисточку и руки после работы хорошо вымой с мылом.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b/>
          <w:bCs/>
          <w:color w:val="000000"/>
          <w:sz w:val="28"/>
          <w:szCs w:val="28"/>
          <w:bdr w:val="none" w:sz="0" w:space="0" w:color="auto" w:frame="1"/>
        </w:rPr>
        <w:t>Правильная посадка во время работы.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Ноги должны твердо опираться всей подошвой об пол, так как при другом положении ног нарушается кровообращение.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Свет должен падать слева или спереди.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Нельзя опираться грудью на стол.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Руки должны быть согнуты в локтях и отставать от корпуса более чем на 10 см.</w:t>
      </w: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>─  Расстояние от глаз до изделия или детали должно быть 30-40 см.</w:t>
      </w:r>
    </w:p>
    <w:p w:rsidR="00B96BE9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  <w:r w:rsidRPr="00F371A4">
        <w:rPr>
          <w:color w:val="000000"/>
          <w:sz w:val="28"/>
          <w:szCs w:val="28"/>
        </w:rPr>
        <w:t xml:space="preserve">─  В процессе работы следует периодически менять положение корпуса (из слегка согнутого к </w:t>
      </w:r>
      <w:proofErr w:type="gramStart"/>
      <w:r w:rsidRPr="00F371A4">
        <w:rPr>
          <w:color w:val="000000"/>
          <w:sz w:val="28"/>
          <w:szCs w:val="28"/>
        </w:rPr>
        <w:t>выпрямленному</w:t>
      </w:r>
      <w:proofErr w:type="gramEnd"/>
      <w:r w:rsidRPr="00F371A4">
        <w:rPr>
          <w:color w:val="000000"/>
          <w:sz w:val="28"/>
          <w:szCs w:val="28"/>
        </w:rPr>
        <w:t xml:space="preserve"> и обратно).</w:t>
      </w:r>
    </w:p>
    <w:p w:rsidR="00B96BE9" w:rsidRPr="00612A48" w:rsidRDefault="00B96BE9" w:rsidP="00B96B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b/>
          <w:color w:val="000000"/>
          <w:sz w:val="28"/>
          <w:szCs w:val="28"/>
        </w:rPr>
        <w:t>Во время работы с проволокой</w:t>
      </w:r>
      <w:r w:rsidRPr="00612A48">
        <w:rPr>
          <w:rStyle w:val="c4"/>
          <w:color w:val="000000"/>
          <w:sz w:val="28"/>
          <w:szCs w:val="28"/>
        </w:rPr>
        <w:t xml:space="preserve"> необходимо помнить, что:</w:t>
      </w:r>
    </w:p>
    <w:p w:rsidR="00B96BE9" w:rsidRPr="00612A48" w:rsidRDefault="00B96BE9" w:rsidP="00B96B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проволока, это металл, хотя и мягкий;</w:t>
      </w:r>
    </w:p>
    <w:p w:rsidR="00B96BE9" w:rsidRPr="00612A48" w:rsidRDefault="00B96BE9" w:rsidP="00B96B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во время работы концы проволоки направляются вниз, чтобы не уколоть соседа;</w:t>
      </w:r>
    </w:p>
    <w:p w:rsidR="00B96BE9" w:rsidRPr="00612A48" w:rsidRDefault="00B96BE9" w:rsidP="00B96B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нельзя наклоняться низко в момент обрезания концов проволоки, концы проволоки придерживаются;</w:t>
      </w:r>
    </w:p>
    <w:p w:rsidR="00B96BE9" w:rsidRPr="00612A48" w:rsidRDefault="00B96BE9" w:rsidP="00B96B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нельзя брать проволоку в рот;</w:t>
      </w:r>
    </w:p>
    <w:p w:rsidR="00B96BE9" w:rsidRPr="00612A48" w:rsidRDefault="00B96BE9" w:rsidP="00B96BE9">
      <w:pPr>
        <w:pStyle w:val="c1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2A48">
        <w:rPr>
          <w:rStyle w:val="c4"/>
          <w:color w:val="000000"/>
          <w:sz w:val="28"/>
          <w:szCs w:val="28"/>
        </w:rPr>
        <w:t>- прочность проволоки зависит от ее толщины, поэтому при натяжении это необходимо учитывать и «чувствовать» этот материал.</w:t>
      </w:r>
    </w:p>
    <w:p w:rsidR="00B96BE9" w:rsidRPr="00612A48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z w:val="28"/>
          <w:szCs w:val="28"/>
        </w:rPr>
      </w:pPr>
    </w:p>
    <w:p w:rsidR="00B96BE9" w:rsidRPr="00F371A4" w:rsidRDefault="00B96BE9" w:rsidP="00B96BE9">
      <w:pPr>
        <w:pStyle w:val="a5"/>
        <w:shd w:val="clear" w:color="auto" w:fill="FFFFFF"/>
        <w:spacing w:before="0" w:beforeAutospacing="0" w:after="0" w:afterAutospacing="0"/>
        <w:textAlignment w:val="baseline"/>
        <w:rPr>
          <w:rFonts w:ascii="Helvetica" w:hAnsi="Helvetica" w:cs="Helvetica"/>
          <w:b/>
          <w:color w:val="000000"/>
        </w:rPr>
      </w:pPr>
      <w:r w:rsidRPr="00F371A4">
        <w:rPr>
          <w:b/>
          <w:color w:val="000000"/>
          <w:sz w:val="28"/>
          <w:szCs w:val="28"/>
        </w:rPr>
        <w:lastRenderedPageBreak/>
        <w:t>После окончания работы убери за собой рабочее место, вымой с мылом</w:t>
      </w:r>
      <w:r w:rsidRPr="00F371A4">
        <w:rPr>
          <w:rFonts w:ascii="Helvetica" w:hAnsi="Helvetica" w:cs="Helvetica"/>
          <w:b/>
          <w:color w:val="000000"/>
        </w:rPr>
        <w:t xml:space="preserve"> инструменты и руки.</w:t>
      </w:r>
    </w:p>
    <w:p w:rsidR="00B96BE9" w:rsidRDefault="00B96BE9" w:rsidP="00B96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BE9" w:rsidRDefault="00B96BE9" w:rsidP="00B96B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Тебе понадобитс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я(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>инструменты и материалы):</w:t>
      </w:r>
    </w:p>
    <w:p w:rsidR="00B96BE9" w:rsidRP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1. Проволока, плоскогубцы</w:t>
      </w:r>
    </w:p>
    <w:p w:rsidR="00B96BE9" w:rsidRP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2. Газеты, нитки, ножницы</w:t>
      </w:r>
    </w:p>
    <w:p w:rsidR="00B96BE9" w:rsidRP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3. Вата, клей ПВА</w:t>
      </w:r>
    </w:p>
    <w:p w:rsid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4. Краски (любые, в нашем примере гуашь), кисти, поролон</w:t>
      </w:r>
      <w:r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.</w:t>
      </w:r>
    </w:p>
    <w:p w:rsid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>
        <w:rPr>
          <w:rFonts w:ascii="PT_Sans_regular" w:eastAsia="Times New Roman" w:hAnsi="PT_Sans_regular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472855" cy="1945313"/>
            <wp:effectExtent l="0" t="0" r="381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8336-0302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9216" cy="1942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</w:p>
    <w:p w:rsidR="00B96BE9" w:rsidRP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</w:p>
    <w:p w:rsidR="00B96BE9" w:rsidRPr="00B96BE9" w:rsidRDefault="00B96BE9" w:rsidP="00B96BE9">
      <w:pPr>
        <w:shd w:val="clear" w:color="auto" w:fill="FFFFFF"/>
        <w:spacing w:before="300" w:after="150" w:line="240" w:lineRule="auto"/>
        <w:ind w:left="300"/>
        <w:outlineLvl w:val="1"/>
        <w:rPr>
          <w:rFonts w:ascii="PT_Sans_regular" w:eastAsia="Times New Roman" w:hAnsi="PT_Sans_regular" w:cs="Times New Roman"/>
          <w:b/>
          <w:bCs/>
          <w:color w:val="333333"/>
          <w:sz w:val="33"/>
          <w:szCs w:val="33"/>
          <w:lang w:eastAsia="ru-RU"/>
        </w:rPr>
      </w:pPr>
      <w:r w:rsidRPr="00B96BE9">
        <w:rPr>
          <w:rFonts w:ascii="PT_Sans_regular" w:eastAsia="Times New Roman" w:hAnsi="PT_Sans_regular" w:cs="Times New Roman"/>
          <w:b/>
          <w:bCs/>
          <w:color w:val="333333"/>
          <w:sz w:val="33"/>
          <w:szCs w:val="33"/>
          <w:lang w:eastAsia="ru-RU"/>
        </w:rPr>
        <w:t>Технология изготовления игрушки:</w:t>
      </w:r>
    </w:p>
    <w:p w:rsidR="00B96BE9" w:rsidRP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1. Скрутить из проволоки каркас для будущей игрушк</w:t>
      </w:r>
      <w:proofErr w:type="gramStart"/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и</w:t>
      </w:r>
      <w:r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(</w:t>
      </w:r>
      <w:proofErr w:type="gramEnd"/>
      <w:r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будь осторожен в работе с проволокой, попроси старших тебе помочь)</w:t>
      </w: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 xml:space="preserve"> (фото 1)</w:t>
      </w:r>
    </w:p>
    <w:p w:rsidR="00B96BE9" w:rsidRP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2. Обмотать скомканной газетой детали каркаса (фото 2,3), обвязать нитками</w:t>
      </w:r>
      <w:r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. Если нет газеты, используй туалетную бумагу, салфетки, просто вату.</w:t>
      </w:r>
    </w:p>
    <w:p w:rsidR="00B96BE9" w:rsidRP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3. Сформировать мордочку и тельце зайца из газеты, закрепить на каркасе (фото 4)</w:t>
      </w:r>
    </w:p>
    <w:p w:rsidR="00B96BE9" w:rsidRDefault="00B96BE9" w:rsidP="00B96B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3BC19490" wp14:editId="0C6D2664">
            <wp:extent cx="5940425" cy="1480820"/>
            <wp:effectExtent l="0" t="0" r="3175" b="508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8336-0303 (1)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BE9" w:rsidRDefault="00B96BE9" w:rsidP="00B96BE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96BE9" w:rsidRDefault="00B96BE9" w:rsidP="00B96B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1480820"/>
            <wp:effectExtent l="0" t="0" r="3175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8336-0304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BE9" w:rsidRP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4. Вату разделить на тонкие полосы для обмотки (фото 5)</w:t>
      </w:r>
      <w:r w:rsidR="00423CD8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 xml:space="preserve">. </w:t>
      </w:r>
    </w:p>
    <w:p w:rsid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5. Аккуратно обмотать заготовку зайца ватой, приклеивая клеем каждый слой (фото 6)</w:t>
      </w:r>
    </w:p>
    <w:p w:rsidR="00423CD8" w:rsidRDefault="00423CD8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6. Оставь зайца до полного высыхания(2-3 дня). После этого можно сделать различные детали, украшения или просто откорректировать форму. После повторного высыхания приступим к окрашиванию.</w:t>
      </w:r>
    </w:p>
    <w:p w:rsid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</w:p>
    <w:p w:rsidR="00B96BE9" w:rsidRPr="00B96BE9" w:rsidRDefault="00B96BE9" w:rsidP="00B96BE9">
      <w:pPr>
        <w:shd w:val="clear" w:color="auto" w:fill="FFFFFF"/>
        <w:spacing w:before="300" w:after="150" w:line="240" w:lineRule="auto"/>
        <w:ind w:left="300"/>
        <w:outlineLvl w:val="1"/>
        <w:rPr>
          <w:rFonts w:ascii="PT_Sans_regular" w:eastAsia="Times New Roman" w:hAnsi="PT_Sans_regular" w:cs="Times New Roman"/>
          <w:b/>
          <w:bCs/>
          <w:color w:val="333333"/>
          <w:sz w:val="33"/>
          <w:szCs w:val="33"/>
          <w:lang w:eastAsia="ru-RU"/>
        </w:rPr>
      </w:pPr>
      <w:r w:rsidRPr="00B96BE9">
        <w:rPr>
          <w:rFonts w:ascii="PT_Sans_regular" w:eastAsia="Times New Roman" w:hAnsi="PT_Sans_regular" w:cs="Times New Roman"/>
          <w:b/>
          <w:bCs/>
          <w:color w:val="333333"/>
          <w:sz w:val="33"/>
          <w:szCs w:val="33"/>
          <w:lang w:eastAsia="ru-RU"/>
        </w:rPr>
        <w:t>Красим зайца</w:t>
      </w:r>
    </w:p>
    <w:p w:rsidR="00B96BE9" w:rsidRP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</w:p>
    <w:p w:rsidR="00B96BE9" w:rsidRDefault="00B96BE9" w:rsidP="00B96B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80820"/>
            <wp:effectExtent l="0" t="0" r="3175" b="50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8336-0305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BE9" w:rsidRP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1. Для получения тёплого серого разводим белый цвет чёрным и добавляем чуть жёлтого (фото 7). Поролоновым тампоном наносим на изделие краску (фото 8). Сушим до полного высыхания клея и краски. Изделие покроется тонкой корочкой, на которую уже можно будет наносить мелкие штрихи (фото 9).</w:t>
      </w:r>
    </w:p>
    <w:p w:rsidR="00B96BE9" w:rsidRP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 xml:space="preserve">2. Тонировка. Разводим кремовый оттенок </w:t>
      </w:r>
      <w:proofErr w:type="gramStart"/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коричневого</w:t>
      </w:r>
      <w:proofErr w:type="gramEnd"/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 xml:space="preserve"> (белый, чёрный, красный). Наносим на края лапок и нос. Белым цветом - на брюшко, подбородок, внутренние части лапок.</w:t>
      </w:r>
    </w:p>
    <w:p w:rsidR="00B96BE9" w:rsidRDefault="00B96BE9" w:rsidP="00B96BE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1480820"/>
            <wp:effectExtent l="0" t="0" r="3175" b="508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8336-0306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480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96BE9" w:rsidRP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t>3. Рисуем мордочку. Для большей выразительности глаз сначала наносим белые овалы (эллипсы), затем кружочки-радужки тёплым оливковым (чёрный, зелёный, жёлтый), чёрные зрачки оживляем белой точкой-бликом (фото 10). Носик рисуем тонкой кисточкой №1 (фото 11). Глаза обводим ею же по линии, чуть меньшей белого овала. Можно подрисовать реснички (фото 12).</w:t>
      </w:r>
    </w:p>
    <w:p w:rsid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 w:rsidRPr="00B96BE9"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  <w:lastRenderedPageBreak/>
        <w:t xml:space="preserve">Ватный зайчик готов. </w:t>
      </w:r>
    </w:p>
    <w:p w:rsidR="00B96BE9" w:rsidRDefault="00B96BE9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r>
        <w:rPr>
          <w:rFonts w:ascii="PT_Sans_regular" w:eastAsia="Times New Roman" w:hAnsi="PT_Sans_regular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786685" cy="3431684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8336-0301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9891" cy="34339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3CD8" w:rsidRPr="00B96BE9" w:rsidRDefault="00423CD8" w:rsidP="00B96BE9">
      <w:pPr>
        <w:shd w:val="clear" w:color="auto" w:fill="FFFFFF"/>
        <w:spacing w:before="75" w:after="75" w:line="240" w:lineRule="auto"/>
        <w:ind w:left="45" w:right="45" w:firstLine="300"/>
        <w:jc w:val="both"/>
        <w:rPr>
          <w:rFonts w:ascii="PT_Sans_regular" w:eastAsia="Times New Roman" w:hAnsi="PT_Sans_regular" w:cs="Times New Roman"/>
          <w:color w:val="333333"/>
          <w:sz w:val="24"/>
          <w:szCs w:val="24"/>
          <w:lang w:eastAsia="ru-RU"/>
        </w:rPr>
      </w:pPr>
      <w:bookmarkStart w:id="0" w:name="_GoBack"/>
      <w:r>
        <w:rPr>
          <w:rFonts w:ascii="PT_Sans_regular" w:eastAsia="Times New Roman" w:hAnsi="PT_Sans_regular" w:cs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524292" cy="415538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128336-0307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9240" cy="41599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23CD8" w:rsidRPr="00B96B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_Sans_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7B5D"/>
    <w:rsid w:val="001D78DE"/>
    <w:rsid w:val="00423CD8"/>
    <w:rsid w:val="00837B5D"/>
    <w:rsid w:val="00B96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B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9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9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6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6BE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9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B96B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96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9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2</cp:revision>
  <dcterms:created xsi:type="dcterms:W3CDTF">2020-05-11T09:14:00Z</dcterms:created>
  <dcterms:modified xsi:type="dcterms:W3CDTF">2020-05-11T09:27:00Z</dcterms:modified>
</cp:coreProperties>
</file>