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3E" w:rsidRDefault="00630F3E" w:rsidP="00630F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4AB">
        <w:rPr>
          <w:rFonts w:ascii="Times New Roman" w:hAnsi="Times New Roman" w:cs="Times New Roman"/>
          <w:b/>
          <w:sz w:val="28"/>
          <w:szCs w:val="28"/>
        </w:rPr>
        <w:t>План-конспект урока по хореографии ТО «Яблочко»</w:t>
      </w:r>
    </w:p>
    <w:p w:rsidR="00630F3E" w:rsidRPr="00965C38" w:rsidRDefault="00630F3E" w:rsidP="00630F3E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65C3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Pr="00965C3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Тема урока:</w:t>
      </w:r>
      <w:r w:rsidRPr="00965C3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Казахский народный танец.</w:t>
      </w:r>
    </w:p>
    <w:p w:rsidR="00630F3E" w:rsidRPr="00965C38" w:rsidRDefault="00630F3E" w:rsidP="00630F3E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1"/>
        </w:rPr>
      </w:pPr>
      <w:r w:rsidRPr="00965C38">
        <w:rPr>
          <w:b/>
          <w:bCs/>
          <w:sz w:val="28"/>
          <w:szCs w:val="21"/>
        </w:rPr>
        <w:t>Цель:</w:t>
      </w:r>
      <w:r w:rsidRPr="00965C38">
        <w:rPr>
          <w:bCs/>
          <w:sz w:val="28"/>
          <w:szCs w:val="21"/>
        </w:rPr>
        <w:t> </w:t>
      </w:r>
      <w:r w:rsidRPr="00965C38">
        <w:rPr>
          <w:sz w:val="28"/>
          <w:szCs w:val="21"/>
        </w:rPr>
        <w:t xml:space="preserve">познакомить </w:t>
      </w:r>
      <w:proofErr w:type="gramStart"/>
      <w:r w:rsidRPr="00965C38">
        <w:rPr>
          <w:sz w:val="28"/>
          <w:szCs w:val="21"/>
        </w:rPr>
        <w:t>обучающихся</w:t>
      </w:r>
      <w:proofErr w:type="gramEnd"/>
      <w:r w:rsidRPr="00965C38">
        <w:rPr>
          <w:sz w:val="28"/>
          <w:szCs w:val="21"/>
        </w:rPr>
        <w:t xml:space="preserve"> </w:t>
      </w:r>
      <w:r>
        <w:rPr>
          <w:sz w:val="28"/>
          <w:szCs w:val="21"/>
        </w:rPr>
        <w:t>с методикой и культурой исполнения казахского танца.</w:t>
      </w:r>
    </w:p>
    <w:p w:rsidR="00630F3E" w:rsidRPr="00965C38" w:rsidRDefault="00630F3E" w:rsidP="00630F3E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sz w:val="28"/>
          <w:szCs w:val="21"/>
        </w:rPr>
      </w:pPr>
      <w:r w:rsidRPr="00965C38">
        <w:rPr>
          <w:b/>
          <w:bCs/>
          <w:sz w:val="28"/>
          <w:szCs w:val="21"/>
        </w:rPr>
        <w:t>Задачи:</w:t>
      </w:r>
    </w:p>
    <w:p w:rsidR="00630F3E" w:rsidRDefault="00630F3E" w:rsidP="00630F3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1"/>
        </w:rPr>
      </w:pPr>
      <w:r>
        <w:rPr>
          <w:sz w:val="28"/>
          <w:szCs w:val="21"/>
        </w:rPr>
        <w:t>Р</w:t>
      </w:r>
      <w:r w:rsidRPr="00965C38">
        <w:rPr>
          <w:sz w:val="28"/>
          <w:szCs w:val="21"/>
        </w:rPr>
        <w:t xml:space="preserve">азучить </w:t>
      </w:r>
      <w:r>
        <w:rPr>
          <w:sz w:val="28"/>
          <w:szCs w:val="21"/>
        </w:rPr>
        <w:t>движения и комбинации в казахском танце</w:t>
      </w:r>
      <w:proofErr w:type="gramStart"/>
      <w:r w:rsidRPr="00965C38">
        <w:rPr>
          <w:sz w:val="28"/>
          <w:szCs w:val="21"/>
        </w:rPr>
        <w:t xml:space="preserve"> </w:t>
      </w:r>
      <w:r>
        <w:rPr>
          <w:sz w:val="28"/>
          <w:szCs w:val="21"/>
        </w:rPr>
        <w:t>;</w:t>
      </w:r>
      <w:proofErr w:type="gramEnd"/>
    </w:p>
    <w:p w:rsidR="00630F3E" w:rsidRPr="00965C38" w:rsidRDefault="00630F3E" w:rsidP="00630F3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1"/>
        </w:rPr>
      </w:pPr>
      <w:r>
        <w:rPr>
          <w:sz w:val="28"/>
          <w:szCs w:val="21"/>
        </w:rPr>
        <w:t>С</w:t>
      </w:r>
      <w:r w:rsidRPr="00965C38">
        <w:rPr>
          <w:sz w:val="28"/>
          <w:szCs w:val="21"/>
        </w:rPr>
        <w:t>вободно ориентироваться в пространстве;</w:t>
      </w:r>
    </w:p>
    <w:p w:rsidR="00630F3E" w:rsidRPr="00965C38" w:rsidRDefault="00630F3E" w:rsidP="00630F3E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1"/>
        </w:rPr>
      </w:pPr>
      <w:r>
        <w:rPr>
          <w:sz w:val="28"/>
          <w:szCs w:val="21"/>
        </w:rPr>
        <w:t>В</w:t>
      </w:r>
      <w:r w:rsidRPr="00965C38">
        <w:rPr>
          <w:sz w:val="28"/>
          <w:szCs w:val="21"/>
        </w:rPr>
        <w:t>оспитывать эстетический вкус, возрождать интерес к народному наследию.</w:t>
      </w:r>
    </w:p>
    <w:p w:rsidR="00630F3E" w:rsidRPr="00965C38" w:rsidRDefault="00630F3E" w:rsidP="00630F3E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План урока:</w:t>
      </w:r>
    </w:p>
    <w:p w:rsidR="00630F3E" w:rsidRPr="00965C38" w:rsidRDefault="00630F3E" w:rsidP="00630F3E">
      <w:pPr>
        <w:pStyle w:val="a3"/>
        <w:shd w:val="clear" w:color="auto" w:fill="FFFFFF"/>
        <w:spacing w:before="0" w:beforeAutospacing="0" w:after="150" w:afterAutospacing="0" w:line="276" w:lineRule="auto"/>
        <w:rPr>
          <w:bCs/>
          <w:sz w:val="28"/>
          <w:szCs w:val="28"/>
        </w:rPr>
      </w:pPr>
      <w:r w:rsidRPr="00965C38">
        <w:rPr>
          <w:bCs/>
          <w:sz w:val="28"/>
          <w:szCs w:val="28"/>
        </w:rPr>
        <w:t>Организационная часть:</w:t>
      </w:r>
    </w:p>
    <w:p w:rsidR="00630F3E" w:rsidRPr="00965C38" w:rsidRDefault="00630F3E" w:rsidP="00630F3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965C38">
        <w:rPr>
          <w:sz w:val="28"/>
          <w:szCs w:val="28"/>
        </w:rPr>
        <w:t>Поклон</w:t>
      </w:r>
      <w:r w:rsidR="00890A41">
        <w:rPr>
          <w:sz w:val="28"/>
          <w:szCs w:val="28"/>
        </w:rPr>
        <w:t>;</w:t>
      </w:r>
    </w:p>
    <w:p w:rsidR="00630F3E" w:rsidRPr="00965C38" w:rsidRDefault="00630F3E" w:rsidP="00630F3E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965C38">
        <w:rPr>
          <w:sz w:val="28"/>
          <w:szCs w:val="28"/>
        </w:rPr>
        <w:t>Обозначение темы и цели урока</w:t>
      </w:r>
      <w:r w:rsidR="00890A41">
        <w:rPr>
          <w:sz w:val="28"/>
          <w:szCs w:val="28"/>
        </w:rPr>
        <w:t>.</w:t>
      </w:r>
    </w:p>
    <w:p w:rsidR="00630F3E" w:rsidRPr="00965C38" w:rsidRDefault="00630F3E" w:rsidP="00630F3E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965C38">
        <w:rPr>
          <w:sz w:val="28"/>
          <w:szCs w:val="28"/>
        </w:rPr>
        <w:t>Основная часть:</w:t>
      </w:r>
    </w:p>
    <w:p w:rsidR="00630F3E" w:rsidRPr="00965C38" w:rsidRDefault="00630F3E" w:rsidP="00630F3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965C38">
        <w:rPr>
          <w:sz w:val="28"/>
          <w:szCs w:val="28"/>
        </w:rPr>
        <w:t xml:space="preserve"> Танцевальная разминка</w:t>
      </w:r>
      <w:proofErr w:type="gramStart"/>
      <w:r w:rsidRPr="00965C38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</w:p>
    <w:p w:rsidR="00630F3E" w:rsidRPr="00965C38" w:rsidRDefault="00630F3E" w:rsidP="00630F3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965C38">
        <w:rPr>
          <w:sz w:val="28"/>
          <w:szCs w:val="21"/>
          <w:shd w:val="clear" w:color="auto" w:fill="FFFFFF"/>
        </w:rPr>
        <w:t>Изучение новой темы</w:t>
      </w:r>
      <w:r>
        <w:rPr>
          <w:sz w:val="28"/>
          <w:szCs w:val="21"/>
          <w:shd w:val="clear" w:color="auto" w:fill="FFFFFF"/>
        </w:rPr>
        <w:t>;</w:t>
      </w:r>
    </w:p>
    <w:p w:rsidR="00630F3E" w:rsidRPr="00965C38" w:rsidRDefault="00630F3E" w:rsidP="00630F3E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>
        <w:rPr>
          <w:sz w:val="28"/>
          <w:szCs w:val="21"/>
        </w:rPr>
        <w:t>Р</w:t>
      </w:r>
      <w:r w:rsidRPr="00965C38">
        <w:rPr>
          <w:sz w:val="28"/>
          <w:szCs w:val="21"/>
        </w:rPr>
        <w:t xml:space="preserve">азучить </w:t>
      </w:r>
      <w:r>
        <w:rPr>
          <w:sz w:val="28"/>
          <w:szCs w:val="21"/>
        </w:rPr>
        <w:t>движения и комбинации в казахском танце</w:t>
      </w:r>
      <w:r w:rsidR="00B8122D">
        <w:rPr>
          <w:sz w:val="28"/>
          <w:szCs w:val="21"/>
          <w:shd w:val="clear" w:color="auto" w:fill="FFFFFF"/>
        </w:rPr>
        <w:t>, женские движения рук и основной ход.</w:t>
      </w:r>
    </w:p>
    <w:p w:rsidR="00630F3E" w:rsidRPr="00965C38" w:rsidRDefault="00630F3E" w:rsidP="00630F3E">
      <w:pPr>
        <w:pStyle w:val="a3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965C38">
        <w:rPr>
          <w:bCs/>
          <w:sz w:val="28"/>
          <w:szCs w:val="28"/>
        </w:rPr>
        <w:t>Заключительная часть урока</w:t>
      </w:r>
      <w:proofErr w:type="gramStart"/>
      <w:r w:rsidRPr="00965C38">
        <w:rPr>
          <w:bCs/>
          <w:sz w:val="28"/>
          <w:szCs w:val="28"/>
        </w:rPr>
        <w:t> </w:t>
      </w:r>
      <w:r w:rsidR="00890A41">
        <w:rPr>
          <w:bCs/>
          <w:sz w:val="28"/>
          <w:szCs w:val="28"/>
        </w:rPr>
        <w:t>:</w:t>
      </w:r>
      <w:proofErr w:type="gramEnd"/>
    </w:p>
    <w:p w:rsidR="00630F3E" w:rsidRPr="00965C38" w:rsidRDefault="00630F3E" w:rsidP="00630F3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965C38">
        <w:rPr>
          <w:sz w:val="28"/>
          <w:szCs w:val="28"/>
        </w:rPr>
        <w:t>Подведение итогов занятия</w:t>
      </w:r>
      <w:r w:rsidR="00890A41">
        <w:rPr>
          <w:sz w:val="28"/>
          <w:szCs w:val="28"/>
        </w:rPr>
        <w:t>;</w:t>
      </w:r>
    </w:p>
    <w:p w:rsidR="00630F3E" w:rsidRPr="00965C38" w:rsidRDefault="00630F3E" w:rsidP="00630F3E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965C38">
        <w:rPr>
          <w:sz w:val="28"/>
          <w:szCs w:val="28"/>
        </w:rPr>
        <w:t>Поклон</w:t>
      </w:r>
      <w:r w:rsidR="00890A41">
        <w:rPr>
          <w:sz w:val="28"/>
          <w:szCs w:val="28"/>
        </w:rPr>
        <w:t>.</w:t>
      </w:r>
    </w:p>
    <w:p w:rsidR="00630F3E" w:rsidRPr="00965C38" w:rsidRDefault="00630F3E" w:rsidP="00630F3E">
      <w:pPr>
        <w:rPr>
          <w:rFonts w:ascii="Times New Roman" w:hAnsi="Times New Roman" w:cs="Times New Roman"/>
          <w:sz w:val="28"/>
          <w:szCs w:val="28"/>
        </w:rPr>
      </w:pPr>
      <w:r w:rsidRPr="00071C7D">
        <w:rPr>
          <w:rFonts w:ascii="Times New Roman" w:hAnsi="Times New Roman" w:cs="Times New Roman"/>
          <w:b/>
          <w:sz w:val="28"/>
          <w:szCs w:val="28"/>
        </w:rPr>
        <w:t>Тип занятия:</w:t>
      </w:r>
      <w:r w:rsidRPr="00965C38">
        <w:rPr>
          <w:rFonts w:ascii="Times New Roman" w:hAnsi="Times New Roman" w:cs="Times New Roman"/>
          <w:sz w:val="28"/>
          <w:szCs w:val="28"/>
        </w:rPr>
        <w:t xml:space="preserve"> комбинированный.</w:t>
      </w:r>
    </w:p>
    <w:p w:rsidR="00630F3E" w:rsidRPr="00965C38" w:rsidRDefault="00630F3E" w:rsidP="00630F3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</w:p>
    <w:p w:rsidR="00630F3E" w:rsidRPr="00071C7D" w:rsidRDefault="00630F3E" w:rsidP="00630F3E">
      <w:pPr>
        <w:pStyle w:val="a3"/>
        <w:shd w:val="clear" w:color="auto" w:fill="FFFFFF"/>
        <w:spacing w:before="0" w:beforeAutospacing="0" w:after="150" w:afterAutospacing="0"/>
        <w:rPr>
          <w:b/>
          <w:sz w:val="28"/>
          <w:szCs w:val="28"/>
        </w:rPr>
      </w:pPr>
      <w:r w:rsidRPr="00071C7D">
        <w:rPr>
          <w:b/>
          <w:sz w:val="28"/>
          <w:szCs w:val="28"/>
        </w:rPr>
        <w:t>Ход работы:</w:t>
      </w:r>
    </w:p>
    <w:p w:rsidR="00630F3E" w:rsidRPr="00965C38" w:rsidRDefault="00630F3E" w:rsidP="00630F3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30F3E" w:rsidRPr="00965C38" w:rsidRDefault="00630F3E" w:rsidP="00630F3E">
      <w:pPr>
        <w:pStyle w:val="a3"/>
        <w:shd w:val="clear" w:color="auto" w:fill="FFFFFF"/>
        <w:spacing w:before="0" w:beforeAutospacing="0" w:after="0" w:afterAutospacing="0"/>
        <w:rPr>
          <w:rFonts w:cs="Arial"/>
          <w:sz w:val="28"/>
          <w:szCs w:val="21"/>
        </w:rPr>
      </w:pPr>
      <w:r w:rsidRPr="00965C38">
        <w:rPr>
          <w:sz w:val="28"/>
          <w:szCs w:val="27"/>
          <w:u w:val="single"/>
        </w:rPr>
        <w:t>1.Организационная часть:</w:t>
      </w:r>
    </w:p>
    <w:p w:rsidR="00630F3E" w:rsidRPr="00965C38" w:rsidRDefault="00630F3E" w:rsidP="00630F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cs="Arial"/>
          <w:sz w:val="28"/>
          <w:szCs w:val="21"/>
        </w:rPr>
      </w:pPr>
      <w:r w:rsidRPr="00965C38">
        <w:rPr>
          <w:sz w:val="28"/>
          <w:szCs w:val="27"/>
        </w:rPr>
        <w:t>построение на свои места по линиям;</w:t>
      </w:r>
    </w:p>
    <w:p w:rsidR="00630F3E" w:rsidRPr="00965C38" w:rsidRDefault="00630F3E" w:rsidP="00630F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cs="Arial"/>
          <w:sz w:val="28"/>
          <w:szCs w:val="21"/>
        </w:rPr>
      </w:pPr>
      <w:r w:rsidRPr="00965C38">
        <w:rPr>
          <w:sz w:val="28"/>
          <w:szCs w:val="27"/>
        </w:rPr>
        <w:t xml:space="preserve">приветственное слово руководителя, оговорка </w:t>
      </w:r>
      <w:r>
        <w:rPr>
          <w:sz w:val="28"/>
          <w:szCs w:val="27"/>
        </w:rPr>
        <w:t xml:space="preserve">цели и задач </w:t>
      </w:r>
      <w:r w:rsidRPr="00965C38">
        <w:rPr>
          <w:sz w:val="28"/>
          <w:szCs w:val="27"/>
        </w:rPr>
        <w:t xml:space="preserve"> урок</w:t>
      </w:r>
      <w:r>
        <w:rPr>
          <w:sz w:val="28"/>
          <w:szCs w:val="27"/>
        </w:rPr>
        <w:t>а</w:t>
      </w:r>
      <w:r w:rsidRPr="00965C38">
        <w:rPr>
          <w:sz w:val="28"/>
          <w:szCs w:val="27"/>
        </w:rPr>
        <w:t>;</w:t>
      </w:r>
    </w:p>
    <w:p w:rsidR="00630F3E" w:rsidRPr="00965C38" w:rsidRDefault="00630F3E" w:rsidP="00630F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cs="Arial"/>
          <w:sz w:val="28"/>
          <w:szCs w:val="21"/>
        </w:rPr>
      </w:pPr>
      <w:r w:rsidRPr="00965C38">
        <w:rPr>
          <w:sz w:val="28"/>
          <w:szCs w:val="27"/>
        </w:rPr>
        <w:t>поклон;</w:t>
      </w:r>
    </w:p>
    <w:p w:rsidR="00630F3E" w:rsidRPr="00965C38" w:rsidRDefault="00630F3E" w:rsidP="00630F3E">
      <w:pPr>
        <w:pStyle w:val="a3"/>
        <w:shd w:val="clear" w:color="auto" w:fill="FFFFFF"/>
        <w:spacing w:before="0" w:beforeAutospacing="0" w:after="0" w:afterAutospacing="0"/>
        <w:rPr>
          <w:rFonts w:cs="Arial"/>
          <w:sz w:val="28"/>
          <w:szCs w:val="21"/>
        </w:rPr>
      </w:pPr>
      <w:r w:rsidRPr="00965C38">
        <w:rPr>
          <w:sz w:val="28"/>
          <w:szCs w:val="27"/>
          <w:u w:val="single"/>
        </w:rPr>
        <w:t>2.Основная часть</w:t>
      </w:r>
      <w:r w:rsidRPr="00965C38">
        <w:rPr>
          <w:sz w:val="28"/>
          <w:szCs w:val="27"/>
        </w:rPr>
        <w:t>:</w:t>
      </w:r>
    </w:p>
    <w:p w:rsidR="00630F3E" w:rsidRDefault="00630F3E" w:rsidP="00630F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7"/>
        </w:rPr>
      </w:pPr>
      <w:r w:rsidRPr="00965C38">
        <w:rPr>
          <w:sz w:val="28"/>
          <w:szCs w:val="27"/>
        </w:rPr>
        <w:lastRenderedPageBreak/>
        <w:t>разминка на середине зала: наклоны головы вперед, назад, право, лево, вращение головы по кругу в обе стороны; одновременное вращение плечами вперед и назад, поочередное вращение плечами вперед и назад; разминка рук; наклоны корпуса по всем сторонам по 4 раза; разогрев стоп; разогрев коленей и бедер.</w:t>
      </w:r>
    </w:p>
    <w:p w:rsidR="00B8122D" w:rsidRPr="00B8122D" w:rsidRDefault="00B8122D" w:rsidP="00B8122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bCs/>
          <w:sz w:val="28"/>
          <w:szCs w:val="15"/>
          <w:lang w:eastAsia="ru-RU"/>
        </w:rPr>
        <w:t>Движения рук</w:t>
      </w:r>
      <w:r w:rsidR="00890A41">
        <w:rPr>
          <w:rFonts w:ascii="Times New Roman" w:eastAsia="Times New Roman" w:hAnsi="Times New Roman" w:cs="Arial"/>
          <w:bCs/>
          <w:sz w:val="28"/>
          <w:szCs w:val="15"/>
          <w:lang w:eastAsia="ru-RU"/>
        </w:rPr>
        <w:t>,</w:t>
      </w:r>
      <w:r w:rsidR="00890A41" w:rsidRPr="00890A41">
        <w:rPr>
          <w:rFonts w:ascii="Times New Roman" w:eastAsia="Times New Roman" w:hAnsi="Times New Roman" w:cs="Arial"/>
          <w:bCs/>
          <w:sz w:val="28"/>
          <w:szCs w:val="15"/>
          <w:lang w:eastAsia="ru-RU"/>
        </w:rPr>
        <w:t xml:space="preserve"> </w:t>
      </w:r>
      <w:r w:rsidR="00890A41">
        <w:rPr>
          <w:rFonts w:ascii="Times New Roman" w:eastAsia="Times New Roman" w:hAnsi="Times New Roman" w:cs="Arial"/>
          <w:bCs/>
          <w:sz w:val="28"/>
          <w:szCs w:val="15"/>
          <w:lang w:eastAsia="ru-RU"/>
        </w:rPr>
        <w:t>х</w:t>
      </w:r>
      <w:r w:rsidR="00890A41" w:rsidRPr="00B8122D">
        <w:rPr>
          <w:rFonts w:ascii="Times New Roman" w:eastAsia="Times New Roman" w:hAnsi="Times New Roman" w:cs="Arial"/>
          <w:bCs/>
          <w:sz w:val="28"/>
          <w:szCs w:val="15"/>
          <w:lang w:eastAsia="ru-RU"/>
        </w:rPr>
        <w:t>оды и движения на месте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u w:val="single"/>
          <w:lang w:eastAsia="ru-RU"/>
        </w:rPr>
        <w:t>Движение №1 (женское). Перемена направлений рук в положении №1.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Руки находятся в положении № 1: правая рука поднята вверх, левая - в сторону, кисти слегка приподняты, направлены закругленными пальцами вверх, ладонями «от себя».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Руки меняются направлениями, т. е. левая рука из 2-й позиции поднимается в 3-ю, правая из 3-й позиции переводится во 2-ю. Перемена направлений производится медленно: плавно, причем руки одновременно с переходом из позиции в позицию выполняют одно вращательное движение кистями «от себя» в один поворот.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Исполнительница переводит кисти ладонями «к себе», опускает кисти пальцами «к себе», затем пальцами вниз, разворачивает кисти пальцами «от себя» и при; поднимает кисти, возвращая их в исходное положение. Корпус остается прямым, голов, вместе с переменой направления рук переводится к руке, поднимаемой вверх.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u w:val="single"/>
          <w:lang w:eastAsia="ru-RU"/>
        </w:rPr>
        <w:t>Движение № 2. Перевод рук из исходной позиции в положение № 3.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Руки в исходной позиции. Руки поднимаются веред в 1-ю позицию, кисти направлены ладонями вверх. Затем руки переводятся вправо, в положение № 3, т. е. правая рука поднимается в 3-ю позицию, левая, сгибаясь в локте, приближается к корпусу на уровне груди, одновременно кисти обеих рук выполняют мягкое вращательное движение «от себя» в один поворот. Корпус слегка наклоняется на левый бок, выдвигая левое плечо вперед. Голова переводится к левому плечу.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С началом следующего то такта это же движение повторяется с переменой направлений: руки опускаются в исходную позицию, затем поднимаются в 1-ю позицию и переводятся в положение № 3 влево.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u w:val="single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u w:val="single"/>
          <w:lang w:eastAsia="ru-RU"/>
        </w:rPr>
        <w:t>Движение № 3. Раскрывание рук вперед, направляя ладони то вверх, то вниз.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u w:val="single"/>
          <w:lang w:eastAsia="ru-RU"/>
        </w:rPr>
      </w:pP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63135" cy="1690370"/>
            <wp:effectExtent l="19050" t="0" r="0" b="0"/>
            <wp:docPr id="61" name="Рисунок 61" descr="C:\Users\Администратор\Desktop\д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Администратор\Desktop\д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Руки в 1-й позиции ладони направлены вниз.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lastRenderedPageBreak/>
        <w:t>Обе руки, сгибаясь </w:t>
      </w:r>
      <w:r w:rsidRPr="00B8122D">
        <w:rPr>
          <w:rFonts w:ascii="Times New Roman" w:eastAsia="Times New Roman" w:hAnsi="Times New Roman" w:cs="Arial"/>
          <w:iCs/>
          <w:sz w:val="28"/>
          <w:szCs w:val="15"/>
          <w:lang w:eastAsia="ru-RU"/>
        </w:rPr>
        <w:t>ч </w:t>
      </w:r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локтях</w:t>
      </w:r>
      <w:proofErr w:type="gram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, приближаются спереди к корпусу, локти отводятся в стороны. </w:t>
      </w:r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Затем кисти выполняют вращательное движение «к себе» в один поворот, т. е. опускаются пальцами вниз переводятся пальцами «к себе», раскрываются пальцами вперед, ладонями вверх, одновременно руки, разгибаясь в локтях, протягиваются вперед.</w:t>
      </w:r>
      <w:proofErr w:type="gramEnd"/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На </w:t>
      </w:r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следующий</w:t>
      </w:r>
      <w:proofErr w:type="gram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 так обе руки, сгибаясь в локтях и направляя их в стороны, приближаются спереди к корпусу, ладони направлены вверх. </w:t>
      </w:r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Затем кисти выполняют вращательное движение «от себя» т. е. приближаются пальцами «к себе», опускаются пальцами вниз, поворачиваются пальцами вперед, ладонями вниз; одновременно руки, разгибаясь в локтях, протягиваются вперед.</w:t>
      </w:r>
      <w:proofErr w:type="gramEnd"/>
    </w:p>
    <w:p w:rsidR="00890A41" w:rsidRDefault="00890A41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iCs/>
          <w:sz w:val="28"/>
          <w:szCs w:val="15"/>
          <w:lang w:eastAsia="ru-RU"/>
        </w:rPr>
      </w:pP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u w:val="single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u w:val="single"/>
          <w:lang w:eastAsia="ru-RU"/>
        </w:rPr>
        <w:t>Движение № 4. Круговое движение рукой перед лицом.</w:t>
      </w:r>
    </w:p>
    <w:p w:rsidR="00B8122D" w:rsidRPr="00B8122D" w:rsidRDefault="00B8122D" w:rsidP="00B8122D">
      <w:pPr>
        <w:spacing w:after="0" w:line="240" w:lineRule="auto"/>
        <w:ind w:left="720"/>
        <w:jc w:val="center"/>
        <w:rPr>
          <w:rFonts w:ascii="Times New Roman" w:eastAsia="Times New Roman" w:hAnsi="Times New Roman" w:cs="Arial"/>
          <w:sz w:val="28"/>
          <w:szCs w:val="1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456690" cy="1552575"/>
            <wp:effectExtent l="19050" t="0" r="0" b="0"/>
            <wp:docPr id="63" name="Рисунок 63" descr="C:\Users\Администратор\Desktop\д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Администратор\Desktop\д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67485" cy="1605280"/>
            <wp:effectExtent l="19050" t="0" r="0" b="0"/>
            <wp:docPr id="62" name="Рисунок 62" descr="C:\Users\Администратор\Desktop\д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Администратор\Desktop\д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60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Музыкальный размер: 2/4.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Руки находятся во 2-й позиции. </w:t>
      </w:r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Из-за</w:t>
      </w:r>
      <w:proofErr w:type="gram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 такт и правая рука поднимается в 3-ю позицию, кисть приподнята, направлена ладонью «от себя», закругленными пальцами вверх, локоть закруглен и направлен вправо.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«Раз» - правая рука опускается, проводя кисть тыльной стороной со стороны левой щеки, локоть сгибается и опускается вниз, кисть приподнята и направлена пальцами верх, ладонью влево. Левая рука остается во 2-й позиции.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«И» - Правая рука проводится в 1-ю позицию, одновременно выполняя мягкое вращательное движение кистью «от себя».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Правая рука проводится из 1-й позиции во 2-ю, кисть направлена ладонью «от себя». Левая рука в том же положении. Правая рука остается во 2-й позиции. </w:t>
      </w:r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Левая</w:t>
      </w:r>
      <w:proofErr w:type="gram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 поднимается вверх, начиная то же движение.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u w:val="single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u w:val="single"/>
          <w:lang w:eastAsia="ru-RU"/>
        </w:rPr>
        <w:t>Движение № 5. Вращение рук, скрещенных в запястьях.</w:t>
      </w:r>
    </w:p>
    <w:p w:rsidR="00B8122D" w:rsidRPr="00B8122D" w:rsidRDefault="00B8122D" w:rsidP="00B8122D">
      <w:pPr>
        <w:spacing w:after="0" w:line="240" w:lineRule="auto"/>
        <w:ind w:left="720"/>
        <w:jc w:val="center"/>
        <w:rPr>
          <w:rFonts w:ascii="Times New Roman" w:eastAsia="Times New Roman" w:hAnsi="Times New Roman" w:cs="Arial"/>
          <w:sz w:val="28"/>
          <w:szCs w:val="15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455670" cy="1732915"/>
            <wp:effectExtent l="19050" t="0" r="0" b="0"/>
            <wp:docPr id="64" name="Рисунок 64" descr="C:\Users\Администратор\Desktop\д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Администратор\Desktop\д3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Обе руки подняты вперед и скрещены в запястьях, правая кисть, находится </w:t>
      </w:r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над</w:t>
      </w:r>
      <w:proofErr w:type="gram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 левой, ладони направлены вниз.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На «затакт» руки поднимаются от локтя, направляя соединенные кисти пальцами вверх, скользя в запястьях и не разъединяясь, кисти поворачиваются ладонями «к себе», затем одна к другой опускаются пальцами «к себе» и вниз, </w:t>
      </w:r>
      <w:proofErr w:type="spell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согнуты</w:t>
      </w:r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e</w:t>
      </w:r>
      <w:proofErr w:type="spellEnd"/>
      <w:proofErr w:type="gram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 локти поднимаются в стороны. На счет «раз» руки, проскальзывая в запястьях и разгибаясь в локтях, вытягиваются вперед, кисти возвращаются в исходное положение. Движение может повторяться несколько раз подряд.</w:t>
      </w:r>
    </w:p>
    <w:p w:rsidR="00B8122D" w:rsidRPr="00B8122D" w:rsidRDefault="00B8122D" w:rsidP="00B8122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67740" cy="1371600"/>
            <wp:effectExtent l="19050" t="0" r="3810" b="0"/>
            <wp:docPr id="66" name="Рисунок 66" descr="C:\Users\Администратор\Desktop\д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Администратор\Desktop\д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818515" cy="1647825"/>
            <wp:effectExtent l="19050" t="0" r="635" b="0"/>
            <wp:docPr id="65" name="Рисунок 65" descr="C:\Users\Администратор\Desktop\д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Администратор\Desktop\д1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122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Cs w:val="24"/>
          <w:lang w:eastAsia="ru-RU"/>
        </w:rPr>
        <w:drawing>
          <wp:inline distT="0" distB="0" distL="0" distR="0">
            <wp:extent cx="775970" cy="1690370"/>
            <wp:effectExtent l="19050" t="0" r="5080" b="0"/>
            <wp:docPr id="68" name="Рисунок 68" descr="C:\Users\Администратор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Администратор\Desktop\1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br/>
      </w:r>
    </w:p>
    <w:p w:rsidR="00B8122D" w:rsidRPr="00B8122D" w:rsidRDefault="00B8122D" w:rsidP="00B8122D">
      <w:pPr>
        <w:spacing w:after="0" w:line="240" w:lineRule="auto"/>
        <w:ind w:left="720"/>
        <w:jc w:val="center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bCs/>
          <w:sz w:val="28"/>
          <w:szCs w:val="15"/>
          <w:lang w:eastAsia="ru-RU"/>
        </w:rPr>
        <w:t>3. Ходы и движения на месте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u w:val="single"/>
          <w:lang w:eastAsia="ru-RU"/>
        </w:rPr>
        <w:t>Движение № 1.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На счет «раз» — шаг вправо правой ногой с каблука;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«два» — опустить правую ногу на пол на носок;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«три» - шаг левой ногой к правой, коснувшись носком правого каблука, пятку приподнять;</w:t>
      </w:r>
      <w:proofErr w:type="gramEnd"/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«четыре» — поставить левую ногу на каблук.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u w:val="single"/>
          <w:lang w:eastAsia="ru-RU"/>
        </w:rPr>
        <w:t>Переменный ход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Исполнитель делает ша; вперед с каблука на всю ступню, подставляет другую ногу на </w:t>
      </w:r>
      <w:proofErr w:type="spell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полупальцы</w:t>
      </w:r>
      <w:proofErr w:type="spell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 и делает третий шаг вперед на всю ступню.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Исходное положение ног: 6-я позиция.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Музыкальный размер: 3/4.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«Раз» - Шаг правой ногой вперед с каблука на всю ступню, колено свободно.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«И» - Левая нога подставляется на </w:t>
      </w:r>
      <w:proofErr w:type="spell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полупальцы</w:t>
      </w:r>
      <w:proofErr w:type="spell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 около середины стопы правой ноги; колено чуть </w:t>
      </w:r>
      <w:proofErr w:type="spell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присогнуто</w:t>
      </w:r>
      <w:proofErr w:type="spell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 и направлено вперед.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«Два» - Небольшой шаг правой ногой вперед на всю ступню, колено свободно.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lastRenderedPageBreak/>
        <w:t>«И» - Пауза.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Движение продолжается с левой ноги. Девушки выполняют ход мягко, плавно, без рывков и остановок, юноши более резко и стремительно. Этим ходом исполнители могут продвигаться </w:t>
      </w:r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по</w:t>
      </w:r>
      <w:proofErr w:type="gram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 </w:t>
      </w:r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прямой</w:t>
      </w:r>
      <w:proofErr w:type="gram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, по кругу, вращаться на месте вправо и влево, а так же могут двигаться, назад делая все три шага переменного хода на </w:t>
      </w:r>
      <w:proofErr w:type="spell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полупальцах</w:t>
      </w:r>
      <w:proofErr w:type="spell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</w:p>
    <w:p w:rsidR="00B8122D" w:rsidRPr="00B8122D" w:rsidRDefault="00B8122D" w:rsidP="00B8122D">
      <w:pPr>
        <w:spacing w:after="0" w:line="240" w:lineRule="auto"/>
        <w:ind w:left="720"/>
        <w:jc w:val="center"/>
        <w:rPr>
          <w:rFonts w:ascii="Times New Roman" w:eastAsia="Times New Roman" w:hAnsi="Times New Roman" w:cs="Arial"/>
          <w:sz w:val="28"/>
          <w:szCs w:val="15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08500" cy="1223010"/>
            <wp:effectExtent l="19050" t="0" r="6350" b="0"/>
            <wp:docPr id="69" name="Рисунок 69" descr="C:\Users\Администратор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:\Users\Администратор\Desktop\1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122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Переменный ход может комбинироваться с простыми шагами. Например, на 1-й такт исполнитель делает два небольших шага вперед на всю ступню (на счет &lt;раз&gt;- и «два»), на 2-й такт — три шага переменного хода.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u w:val="single"/>
          <w:lang w:eastAsia="ru-RU"/>
        </w:rPr>
        <w:t>Движение № 2.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На счет «раз» — шаг правой ногой на полную ступню вправо;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«два» — приставить левую ногу к </w:t>
      </w:r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правой</w:t>
      </w:r>
      <w:proofErr w:type="gram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 в 6-ю позицию;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«три» — шаг левой ногой влево с ударом об пол;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«четыре» — поставить правую ногу с ударом в 6-ю позицию.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u w:val="single"/>
          <w:lang w:eastAsia="ru-RU"/>
        </w:rPr>
        <w:t>Боковой ход с одной ноги.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Исполнитель делает слегка выворотный боковой шаг с каблука на всю ступню, затем подставляет другую ногу сзади на </w:t>
      </w:r>
      <w:proofErr w:type="spell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полупальцы</w:t>
      </w:r>
      <w:proofErr w:type="spell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Исходное положение ног: 3-я позиция, правая нога впереди.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Музыкальный размер: 2/4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«Раз» - Боковой слегка выворотный шаг правой ногой вправо с каблука на всю ступню, колено свободно.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«и» - Левая нога подставляется на </w:t>
      </w:r>
      <w:proofErr w:type="spell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полупальцы</w:t>
      </w:r>
      <w:proofErr w:type="spell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 сзади пятки правой ноги, колено </w:t>
      </w:r>
      <w:proofErr w:type="spell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присогнуто</w:t>
      </w:r>
      <w:proofErr w:type="spell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«Два» - Повторение движения на счет «раз».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«И» - Повторение движения на счет «</w:t>
      </w:r>
      <w:proofErr w:type="spellStart"/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раз-и</w:t>
      </w:r>
      <w:proofErr w:type="spellEnd"/>
      <w:proofErr w:type="gram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».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Боковым ходом можно, не меняя ноги, двигаться и в другую сторону, т.е. </w:t>
      </w:r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в</w:t>
      </w:r>
      <w:proofErr w:type="gram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 лево. В этом случае исполнитель делает первый шаг правой ногой спереди накрест левой, левая нога по-прежнему подставляется </w:t>
      </w:r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к</w:t>
      </w:r>
      <w:proofErr w:type="gram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 правой сзади на </w:t>
      </w:r>
      <w:proofErr w:type="spell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полупальцы</w:t>
      </w:r>
      <w:proofErr w:type="spell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Боковым ходом исполнитель может продвигаться по прямой, из стороны в </w:t>
      </w:r>
      <w:proofErr w:type="spellStart"/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в</w:t>
      </w:r>
      <w:proofErr w:type="spellEnd"/>
      <w:proofErr w:type="gram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 сторону вращаться на месте и т. д. Выполняется ход без пониманий и оседаний. Корпус прямой, или слегка наклонен на правый бок при движении вправо, на левый бок при движении </w:t>
      </w:r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в</w:t>
      </w:r>
      <w:proofErr w:type="gram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 лево.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u w:val="single"/>
          <w:lang w:eastAsia="ru-RU"/>
        </w:rPr>
        <w:t>Движение № 3.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На счет «раз» — шаг правой ногой с каблука вправо, подняв носок «два» — опустить ногу на полную ступню;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lastRenderedPageBreak/>
        <w:t xml:space="preserve">«три» — шаг правой ногой носком </w:t>
      </w:r>
      <w:proofErr w:type="gramStart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к</w:t>
      </w:r>
      <w:proofErr w:type="gramEnd"/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 xml:space="preserve"> левой, каблук поднять вверх; «четыре» — левую ногу поставить рядом с правой в 6-ю позицию, опустить каблук правой на пол в 6-ю позицию.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u w:val="single"/>
          <w:lang w:eastAsia="ru-RU"/>
        </w:rPr>
        <w:t>Комбинированный боковой ход.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Исполнитель делает боковой шаг одной ногой и ставит другую ногу вперед на каблук перед носком опорной ноги, затем боковым ходом идет в противоположную сторону и делает поворот на месте.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Исходное положение ног: 3-я позиция, правая нога впереди.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Музыкальный размер: </w:t>
      </w:r>
      <w:r w:rsidRPr="00B8122D">
        <w:rPr>
          <w:rFonts w:ascii="Times New Roman" w:eastAsia="Times New Roman" w:hAnsi="Times New Roman" w:cs="Arial"/>
          <w:iCs/>
          <w:sz w:val="28"/>
          <w:szCs w:val="15"/>
          <w:lang w:eastAsia="ru-RU"/>
        </w:rPr>
        <w:t>2/4. </w:t>
      </w: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Движение занимает четыре такта.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iCs/>
          <w:sz w:val="28"/>
          <w:szCs w:val="15"/>
          <w:lang w:eastAsia="ru-RU"/>
        </w:rPr>
        <w:t>1-й такт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«раз» - Слегка выворотный боковой шаг правой ногой вправо &lt; каблука на всю ступню, колено свободно, «и» - Пауза.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«два» - Левая нога ставится вперед на каблук перед носком правой ноги, колено свободно, носок поднят вверх. Корпус слегка повернут левым плечом вперед, голова повернута к левому плечу, «и» - Пауза.</w:t>
      </w:r>
    </w:p>
    <w:p w:rsidR="00B8122D" w:rsidRP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iCs/>
          <w:sz w:val="28"/>
          <w:szCs w:val="15"/>
          <w:lang w:eastAsia="ru-RU"/>
        </w:rPr>
        <w:t>2-й такт </w:t>
      </w: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Боковой ход </w:t>
      </w:r>
      <w:r w:rsidRPr="00B8122D">
        <w:rPr>
          <w:rFonts w:ascii="Times New Roman" w:eastAsia="Times New Roman" w:hAnsi="Times New Roman" w:cs="Arial"/>
          <w:iCs/>
          <w:sz w:val="28"/>
          <w:szCs w:val="15"/>
          <w:lang w:eastAsia="ru-RU"/>
        </w:rPr>
        <w:t>№ </w:t>
      </w: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2 с левой ноги с продвижением влево. </w:t>
      </w:r>
      <w:r w:rsidRPr="00B8122D">
        <w:rPr>
          <w:rFonts w:ascii="Times New Roman" w:eastAsia="Times New Roman" w:hAnsi="Times New Roman" w:cs="Arial"/>
          <w:iCs/>
          <w:sz w:val="28"/>
          <w:szCs w:val="15"/>
          <w:lang w:eastAsia="ru-RU"/>
        </w:rPr>
        <w:t>3-й</w:t>
      </w: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 —</w:t>
      </w:r>
      <w:r w:rsidRPr="00B8122D">
        <w:rPr>
          <w:rFonts w:ascii="Times New Roman" w:eastAsia="Times New Roman" w:hAnsi="Times New Roman" w:cs="Arial"/>
          <w:iCs/>
          <w:sz w:val="28"/>
          <w:szCs w:val="15"/>
          <w:lang w:eastAsia="ru-RU"/>
        </w:rPr>
        <w:t>4-й такты </w:t>
      </w: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Боковым ходом № 2 исполнитель делает полный поворот на месте влево.</w:t>
      </w:r>
    </w:p>
    <w:p w:rsidR="00B8122D" w:rsidRDefault="00B8122D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  <w:r w:rsidRPr="00B8122D">
        <w:rPr>
          <w:rFonts w:ascii="Times New Roman" w:eastAsia="Times New Roman" w:hAnsi="Times New Roman" w:cs="Arial"/>
          <w:sz w:val="28"/>
          <w:szCs w:val="15"/>
          <w:lang w:eastAsia="ru-RU"/>
        </w:rPr>
        <w:t>Все движение с 1-го такта повторяется с другой ноги с продвижением и поворотом в правую сторону.</w:t>
      </w:r>
    </w:p>
    <w:p w:rsidR="00890A41" w:rsidRPr="00B8122D" w:rsidRDefault="00890A41" w:rsidP="00B8122D">
      <w:pPr>
        <w:spacing w:after="0" w:line="240" w:lineRule="auto"/>
        <w:ind w:left="720"/>
        <w:jc w:val="both"/>
        <w:rPr>
          <w:rFonts w:ascii="Times New Roman" w:eastAsia="Times New Roman" w:hAnsi="Times New Roman" w:cs="Arial"/>
          <w:sz w:val="28"/>
          <w:szCs w:val="15"/>
          <w:lang w:eastAsia="ru-RU"/>
        </w:rPr>
      </w:pPr>
    </w:p>
    <w:p w:rsidR="00890A41" w:rsidRPr="00965C38" w:rsidRDefault="00890A41" w:rsidP="00890A41">
      <w:pPr>
        <w:rPr>
          <w:rFonts w:ascii="Times New Roman" w:hAnsi="Times New Roman" w:cs="Times New Roman"/>
          <w:sz w:val="28"/>
          <w:szCs w:val="28"/>
        </w:rPr>
      </w:pPr>
      <w:r w:rsidRPr="00071C7D">
        <w:rPr>
          <w:rFonts w:ascii="Times New Roman" w:hAnsi="Times New Roman" w:cs="Times New Roman"/>
          <w:b/>
          <w:sz w:val="28"/>
          <w:szCs w:val="28"/>
        </w:rPr>
        <w:t>Подведение итогов:</w:t>
      </w:r>
      <w:r w:rsidRPr="00965C38">
        <w:rPr>
          <w:rFonts w:ascii="Times New Roman" w:hAnsi="Times New Roman" w:cs="Times New Roman"/>
          <w:sz w:val="28"/>
          <w:szCs w:val="28"/>
        </w:rPr>
        <w:t xml:space="preserve"> анализ работы на занятии.</w:t>
      </w:r>
    </w:p>
    <w:p w:rsidR="00890A41" w:rsidRPr="00965C38" w:rsidRDefault="00890A41" w:rsidP="00890A41">
      <w:pPr>
        <w:rPr>
          <w:rFonts w:ascii="Times New Roman" w:hAnsi="Times New Roman" w:cs="Times New Roman"/>
          <w:sz w:val="28"/>
          <w:szCs w:val="28"/>
        </w:rPr>
      </w:pPr>
      <w:r w:rsidRPr="00071C7D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965C38">
        <w:rPr>
          <w:rFonts w:ascii="Times New Roman" w:hAnsi="Times New Roman" w:cs="Times New Roman"/>
          <w:sz w:val="28"/>
          <w:szCs w:val="28"/>
        </w:rPr>
        <w:t xml:space="preserve"> закрепление выученного материала на занятии.</w:t>
      </w:r>
    </w:p>
    <w:p w:rsidR="00F23EF1" w:rsidRDefault="00F23EF1"/>
    <w:sectPr w:rsidR="00F23EF1" w:rsidSect="00F23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64AD4"/>
    <w:multiLevelType w:val="hybridMultilevel"/>
    <w:tmpl w:val="B6D22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24AF2"/>
    <w:multiLevelType w:val="hybridMultilevel"/>
    <w:tmpl w:val="FB64D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901050"/>
    <w:multiLevelType w:val="hybridMultilevel"/>
    <w:tmpl w:val="05CA8B08"/>
    <w:lvl w:ilvl="0" w:tplc="13DE8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505357"/>
    <w:multiLevelType w:val="hybridMultilevel"/>
    <w:tmpl w:val="DEC0EB86"/>
    <w:lvl w:ilvl="0" w:tplc="13DE8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C168A0"/>
    <w:multiLevelType w:val="hybridMultilevel"/>
    <w:tmpl w:val="277C1A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6E62324"/>
    <w:multiLevelType w:val="hybridMultilevel"/>
    <w:tmpl w:val="A516E0A8"/>
    <w:lvl w:ilvl="0" w:tplc="13DE8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F3E"/>
    <w:rsid w:val="00630F3E"/>
    <w:rsid w:val="00890A41"/>
    <w:rsid w:val="00B8122D"/>
    <w:rsid w:val="00F2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812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2020-04-12T07:19:00Z</dcterms:created>
  <dcterms:modified xsi:type="dcterms:W3CDTF">2020-04-12T08:43:00Z</dcterms:modified>
</cp:coreProperties>
</file>