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Отрывок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закрепления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иллюстрирующие признаки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протекания реакций ионного обмена (образование осадка, выделение газа, образование воды)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урока: «И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онные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уравнения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реакций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9 классе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применением химического эксперимента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Цель: сформировать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 учащихся представления о сущности реакций ионного обмена.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Рассмотреть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еакции в растворах электролитов.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Cформировать у учащихся представление о сущности реакций ионного обмена.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Отработать умения учащихся работать самостоятельно, отработка навыков взаимопроверки.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Продолжить формирование практических навыков при работ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с химическими веществами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умения обобщать и делать выводы.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Оборудование: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 пробирки, штатив для пробирок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. 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имические реактивы: растворы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</w:rPr>
        <w:t xml:space="preserve">Na₂CO₃, HCl, NaOH, BaCl₂, Na₂SO₄,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CuSO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Закрепление 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Ребята предварительно инструктаж по ОТ пройден? _____ответ, Давайте повторим 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Эксперимент №1.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пустую пробирку налить около 1 мл раствора карбоната натрия и прилить к нему такое же количество соляной кислоты.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</w:rPr>
        <w:t xml:space="preserve">Na₂CO₃ + 2HCl = H₂O + CO₂↑ + 2NaCl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2Na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CO₃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2-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+ 2H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+ 2Cl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= H₂O + CO₂↑ + 2Na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+ 2Cl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1-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2-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+ 2H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H₂O + CO₂↑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№2.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пробирку налейте 1 мл раствора гидроксида натрия, добавьте к раствору 1 каплю фенолфталеина и около 1 мл раствора соляной кислоты.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NaOH + 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Cl =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NaCl + H₂O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Na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OH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Cl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=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Cl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+ H₂O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H₂O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№3.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пробирку налейте 1 мл хлорида бария и добавьте к нему такое же количество сульфата натрия.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BaCl₂ + Na₂SO₄ = BaSO₄↓ + 2NaCl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Ba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Na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₄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2-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BaSO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₄↓ + 2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Na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1-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Ba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1+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₄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 xml:space="preserve">2-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BaSO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₄↓ 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№4.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пробирку налейте 2</w:t>
      </w:r>
      <w:r>
        <w:rPr>
          <w:rFonts w:ascii="Times New Roman" w:hAnsi="Times New Roman" w:cs="Times New Roman"/>
          <w:sz w:val="24"/>
          <w:szCs w:val="24"/>
        </w:rPr>
        <w:t xml:space="preserve"> мл сульфата меди и добавьте к нему несколько капель NaOH.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​+2NaOH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↓+Na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​SO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​+2Na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+ 2OH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Cu(OH)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↓+Na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1+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​SO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2-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r>
    </w:p>
    <w:p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2+</w:t>
      </w:r>
      <w:r>
        <w:rPr>
          <w:rFonts w:ascii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1-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OH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↓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свои наблюдения в таблицу.</w:t>
      </w:r>
      <w:r>
        <w:rPr>
          <w:rFonts w:ascii="Times New Roman" w:hAnsi="Times New Roman" w:cs="Times New Roman"/>
          <w:sz w:val="24"/>
          <w:szCs w:val="24"/>
        </w:rPr>
        <w:t xml:space="preserve">  1, 2</w:t>
      </w:r>
      <w:r>
        <w:rPr>
          <w:rFonts w:ascii="Times New Roman" w:hAnsi="Times New Roman" w:cs="Times New Roman"/>
          <w:sz w:val="24"/>
          <w:szCs w:val="24"/>
          <w:vertAlign w:val="subscript"/>
        </w:rPr>
      </w:r>
      <w:r>
        <w:rPr>
          <w:rFonts w:ascii="Times New Roman" w:hAnsi="Times New Roman" w:cs="Times New Roman"/>
          <w:sz w:val="24"/>
          <w:szCs w:val="24"/>
          <w:vertAlign w:val="subscript"/>
        </w:rPr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(делать сравнивание по ответам как самопроверку)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</w:r>
      <w:r>
        <w:rPr>
          <w:rFonts w:ascii="Times New Roman" w:hAnsi="Times New Roman" w:cs="Times New Roman"/>
          <w:sz w:val="24"/>
          <w:szCs w:val="24"/>
          <w:vertAlign w:val="subscript"/>
        </w:rPr>
      </w:r>
      <w:r>
        <w:rPr>
          <w:rFonts w:ascii="Times New Roman" w:hAnsi="Times New Roman" w:cs="Times New Roman"/>
          <w:sz w:val="24"/>
          <w:szCs w:val="24"/>
          <w:vertAlign w:val="subscript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свои наблюдения в таблицу.</w:t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  <w:vertAlign w:val="subscript"/>
        </w:rPr>
      </w:r>
      <w:r>
        <w:rPr>
          <w:rFonts w:ascii="Times New Roman" w:hAnsi="Times New Roman" w:cs="Times New Roman"/>
          <w:sz w:val="24"/>
          <w:szCs w:val="24"/>
          <w:vertAlign w:val="subscript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45"/>
        <w:gridCol w:w="3349"/>
        <w:gridCol w:w="2126"/>
        <w:gridCol w:w="4762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Подчеркни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Полные и сокращённые 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пустую пробирку налить около 1 мл раствора карбоната натрия и прилить к нему такое же количество соляной кислоты.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пробирку налейте 1 мл раствора гидроксида натрия, добавьте к раствору 1 каплю фенолфталеина и около 1 мл раствора соляной кислоты.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пробирку налейте 1 мл хлорида бария и добавьте к нему такое же количество сульфата натрия.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пробирку налейте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 сульфата меди и добавьте к нему несколько капель NaOH.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свои наблюдения в таблицу.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>
        <w:rPr>
          <w:rFonts w:ascii="Times New Roman" w:hAnsi="Times New Roman" w:cs="Times New Roman"/>
          <w:sz w:val="24"/>
          <w:szCs w:val="24"/>
          <w:vertAlign w:val="subscript"/>
        </w:rPr>
      </w:r>
      <w:r>
        <w:rPr>
          <w:rFonts w:ascii="Times New Roman" w:hAnsi="Times New Roman" w:cs="Times New Roman"/>
          <w:sz w:val="24"/>
          <w:szCs w:val="24"/>
          <w:vertAlign w:val="subscript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45"/>
        <w:gridCol w:w="3349"/>
        <w:gridCol w:w="2126"/>
        <w:gridCol w:w="4762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Подчеркни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Полные и сокращённые 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пробирку налейте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 сульфата меди и добавьте к нему несколько капель NaOH.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пробирку налейте 1 мл хлорида бария и добавьте к нему такое же количество сульфата натрия.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пробирку налейте 1 мл раствора гидроксида натрия, добавьте к раствору 1 каплю фенолфталеина и около 1 мл раствора соляной кислоты.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пустую пробирку налить около 1 мл раствора карбоната натрия и прилить к нему такое же количество соляной кислоты.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осадок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Голубой осадок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газа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6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single" w:color="000000" w:sz="12" w:space="0"/>
                <w:bottom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bottom w:val="single" w:color="000000" w:sz="12" w:space="0"/>
                <w:between w:val="single" w:color="000000" w:sz="12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2026-02-09T08:32:11Z</dcterms:modified>
</cp:coreProperties>
</file>