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27" w:rsidRPr="0011707B" w:rsidRDefault="007D5227" w:rsidP="007D5227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58426C" wp14:editId="4DF91A9A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27" w:rsidRPr="0011707B" w:rsidRDefault="007D5227" w:rsidP="007D52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D5227" w:rsidRPr="0011707B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7D5227" w:rsidRPr="0011707B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7D5227" w:rsidRPr="0011707B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7D5227" w:rsidRPr="0011707B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7D5227" w:rsidRPr="00172213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:rsidR="007D5227" w:rsidRPr="0011707B" w:rsidRDefault="007D5227" w:rsidP="007D5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D5227" w:rsidRPr="0011707B" w:rsidRDefault="00FE7FE1" w:rsidP="007D52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22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.04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.2021</w:t>
      </w:r>
      <w:r w:rsidR="007D5227" w:rsidRPr="00164B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г. Симферополь        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398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7D5227" w:rsidRPr="0011707B" w:rsidRDefault="007D5227" w:rsidP="007D522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D5227" w:rsidRPr="00891A31" w:rsidRDefault="007D5227" w:rsidP="007D5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bookmarkStart w:id="0" w:name="_GoBack"/>
      <w:r w:rsidRPr="001170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Об итогах проведения </w:t>
      </w:r>
      <w:r w:rsidRPr="00891A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районного </w:t>
      </w:r>
      <w:r w:rsidRPr="007D5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смотра-конкурса «Шекспировская гостиная»</w:t>
      </w:r>
    </w:p>
    <w:bookmarkEnd w:id="0"/>
    <w:p w:rsidR="007D5227" w:rsidRPr="0011707B" w:rsidRDefault="007D5227" w:rsidP="007D52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7D5227" w:rsidRDefault="007D5227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исполнение приказа Управления образования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ии Симферопольского района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11.03</w:t>
      </w:r>
      <w:r w:rsidRPr="00891A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года № 192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проведении районного </w:t>
      </w:r>
      <w:r w:rsidRP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смотра-к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онкурса «Шекспировская гостиная»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в 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соответствии с годовым планом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правления образования администрации Симферопольского района, МБОУ ДО «ЦДЮТ» с целью выявления талантливых учащихся и формирования интереса к изучению иностранного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12.04.2021 по 16.04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.2021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был проведён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(заочный)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смотр-конкурс</w:t>
      </w:r>
      <w:r w:rsidRP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«Шекспировская гостиная»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7D5227" w:rsidRDefault="007D5227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конкурсе приняли участие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МБОУ:</w:t>
      </w:r>
      <w:r w:rsidRPr="002028CF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«Винницкая школа», «Гвардейская школа №1»,</w:t>
      </w:r>
      <w:r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«Гвардейская школа-гимназия №2», «Гвардейская школа-гимназия № 3»,</w:t>
      </w:r>
      <w:r w:rsidRPr="002028CF">
        <w:t xml:space="preserve"> </w:t>
      </w:r>
      <w:r w:rsidRPr="00891A31">
        <w:rPr>
          <w:rFonts w:ascii="Times New Roman" w:hAnsi="Times New Roman" w:cs="Times New Roman"/>
          <w:sz w:val="24"/>
        </w:rPr>
        <w:t>«Денисовская школа»,</w:t>
      </w:r>
      <w:r w:rsidRPr="00891A31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Добровская школа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гимназия имени Я.М. Слонимского», «Журавлёвская школа», «Залесская школа», «Кольчугинская школа № 1»,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«Кольчугинская школа № 2 с крымскотатарским языком обучения»,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«Константиновская школа», «Кубанская школа»,  «Маленская школа», «Мирновская школа № 1»,  «Мирновская школа № 2», «Молодежненская школа №2», «Николаевская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«Новосёловская 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«Первомайская школа»,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«Перевальненская школа», «Перовская школа-гимназия», «Родниковская школа-гимназия», «Тепловская школа», «Трудовская школа», «Урожайнов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ская школа», «Чистенская школа-гимназия», «Широковская школа», «Клёновская основная школа», «Лицей», «Перевальненская начальная школа».</w:t>
      </w:r>
    </w:p>
    <w:p w:rsidR="007D5227" w:rsidRDefault="00DD4FCB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«Мирновская школа № 1» предоставили недействительные ссылки, а в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«Кубанская школа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«Чистенская школа-гимназия»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была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произведена подмена формата декламации произведения на его чтение,</w:t>
      </w:r>
      <w:r w:rsid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что не допустимо согласно положению о конкурсе.</w:t>
      </w:r>
    </w:p>
    <w:p w:rsidR="007D5227" w:rsidRDefault="007D5227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приняли участие 12</w:t>
      </w:r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МБОУ:</w:t>
      </w:r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«Донская школа»,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«Мазанская школа»,</w:t>
      </w:r>
      <w:r w:rsidRPr="007D5227">
        <w:t xml:space="preserve"> </w:t>
      </w:r>
      <w:r w:rsidRPr="007D52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«Новоандреевская школа»,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«Партизанская 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«Пожарская школа»,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«Скворцовская школа»,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«Украинская школа», «Укромновская школа»,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«Чайкинская 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</w:t>
      </w:r>
      <w:r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раснолесская основная школа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», «Краснозорькинская начальная школа», </w:t>
      </w:r>
      <w:r w:rsidR="00FE7FE1" w:rsidRP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«Кизиловская начальная школа-детский сад «Росинка»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FE7FE1" w:rsidRDefault="007D5227" w:rsidP="00FE7FE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Следует отметить, что в конкурсе приняли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участие учащиеся со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11 класс и показали достаточный у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ровень владения иностранным языком, показывая его в           поэтических произведениях (декламация) и театральных постановок (спектакль). Оригинальный материал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соответствовали возрастным особенностям и </w:t>
      </w:r>
      <w:r w:rsidRP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эстетическим нормам.</w:t>
      </w:r>
      <w:r w:rsidRPr="005F0D8A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Жюри отметило высокий уровень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</w:t>
      </w:r>
      <w:r w:rsidR="00FE7FE1" w:rsidRP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ладение иноязычным текстом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качеством исполнения, артистизм и творческий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</w:t>
      </w:r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«Гвардейская школа-гимназия № 2»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«Лицей»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="004E7A72" w:rsidRP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«Перевальненская начальная школа»</w:t>
      </w:r>
    </w:p>
    <w:p w:rsidR="007D5227" w:rsidRDefault="007D5227" w:rsidP="00FE7FE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На основании итоговых протоколов районного </w:t>
      </w:r>
      <w:r w:rsidR="00FE7FE1" w:rsidRPr="00FE7F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смотра-конкурса «Шекспировская гостиная»</w:t>
      </w:r>
    </w:p>
    <w:p w:rsidR="007D5227" w:rsidRDefault="007D5227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D5227" w:rsidRDefault="007D5227" w:rsidP="007D52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:rsidR="007D5227" w:rsidRDefault="007D5227" w:rsidP="007D52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84AAF" w:rsidRDefault="007D5227" w:rsidP="00C84AAF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1.Считать победителями районного </w:t>
      </w:r>
      <w:r w:rsidR="00FE2880" w:rsidRPr="00FE28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смотра-конкурса «Шекспировская гостиная»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наградить грамотами Управления образования:</w:t>
      </w:r>
    </w:p>
    <w:p w:rsidR="003F0B22" w:rsidRDefault="003F0B22" w:rsidP="00C84AA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Мирошниченко </w:t>
      </w:r>
      <w:r w:rsidRPr="003F0B2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асию, ученица 9 – А класса </w:t>
      </w:r>
      <w:r w:rsidR="00C204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«Гвардейская школа-гимназия № 2»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(учитель Гайзер Л. А.);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204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3F0B22" w:rsidRDefault="003F0B22" w:rsidP="00C84AA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Амзаеву Севилю, ученица 8 – Б класса</w:t>
      </w:r>
      <w:r w:rsidR="00C204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«Лицей»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Севершаева Н.А.);</w:t>
      </w:r>
    </w:p>
    <w:p w:rsidR="003F0B22" w:rsidRDefault="003F0B22" w:rsidP="00C84AA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Кондаревич Анну, ученицу 4 – Б класса</w:t>
      </w:r>
      <w:r w:rsidR="00C204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«Перевальненская начальная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Садлаева С.Р.)</w:t>
      </w:r>
    </w:p>
    <w:p w:rsidR="00F615D9" w:rsidRDefault="00F615D9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Считать призёрами районного </w:t>
      </w:r>
      <w:r w:rsidRPr="00F615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смотра-конкурса «Шекспировская гостиная» и наградить грамотами Управления образования:</w:t>
      </w:r>
    </w:p>
    <w:p w:rsidR="00F615D9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Театральный к</w:t>
      </w:r>
      <w:r w:rsidR="00C204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оллектив 7 – К класса МБОУ «Гвардейская школа № 1» (учитель Кротова Г.Е.);</w:t>
      </w:r>
    </w:p>
    <w:p w:rsidR="00C20415" w:rsidRDefault="00C20415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Казакевич Ангелину, ученицу 8 - Б класса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Гвардейская школа № 2»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Гайзер Г.Г.); </w:t>
      </w:r>
    </w:p>
    <w:p w:rsidR="00C20415" w:rsidRDefault="00C20415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Шушп</w:t>
      </w:r>
      <w:r w:rsid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анову Алие, ученицу 9 – Б класса МБОУ «Гвардейская школа-гимназия </w:t>
      </w:r>
      <w:r w:rsidR="00C950D8" w:rsidRP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№ 3»</w:t>
      </w:r>
      <w:r w:rsid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(учитель Аблязова В.Э.); </w:t>
      </w:r>
    </w:p>
    <w:p w:rsidR="00C950D8" w:rsidRDefault="00C950D8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Азизову Насибе, ученицу 11 – Б класса МБОУ </w:t>
      </w:r>
      <w:r w:rsidRP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«Добровская школа-гимназия им.Я.М.Слонимского»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Халилова А.И.); </w:t>
      </w:r>
    </w:p>
    <w:p w:rsidR="00C950D8" w:rsidRDefault="00C950D8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Театральный коллектив «</w:t>
      </w:r>
      <w:r w:rsidRP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Shakespeare’s students»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9, 11 классы МБОУ «Журавлёвская школа» (педагог ДО Панькова Э.Р.)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C950D8" w:rsidRPr="00C20415" w:rsidRDefault="00C950D8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Крикливую Полину, ученицу 9 – Б класса МБОУ </w:t>
      </w:r>
      <w:r w:rsidRPr="00C950D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«Кольчугинская школа №1»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Брижань Е.Ю.); </w:t>
      </w:r>
    </w:p>
    <w:p w:rsidR="00C20415" w:rsidRDefault="00C950D8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Аблеметову Сафию</w:t>
      </w:r>
      <w:r w:rsid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ученицу 3 – Б класса МБОУ </w:t>
      </w:r>
      <w:r w:rsidR="00123DF7"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«Кольчугинская школа №2</w:t>
      </w:r>
      <w:r w:rsid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крымскотатарским языком обучения</w:t>
      </w:r>
      <w:r w:rsidR="00123DF7"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</w:t>
      </w:r>
      <w:r w:rsid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(учитель Меметова А.Р.); </w:t>
      </w:r>
    </w:p>
    <w:p w:rsidR="00123DF7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Коллектив 10 класса </w:t>
      </w:r>
      <w:r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«Кольчугинская школа №2 с крымскотатарским языком обучения» 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(учитель Меметова А.Р.); </w:t>
      </w:r>
    </w:p>
    <w:p w:rsidR="00123DF7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Петрову Викторию, ученицу 10 класса </w:t>
      </w:r>
      <w:r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«Константиновская школа»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Халилова Л.Ю.); </w:t>
      </w:r>
    </w:p>
    <w:p w:rsidR="00123DF7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Ковальчук Марину, Ислямову</w:t>
      </w:r>
      <w:r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Султание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учениц 7 класса </w:t>
      </w:r>
      <w:r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«Маленская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ь Лобода Н.И.); </w:t>
      </w:r>
    </w:p>
    <w:p w:rsidR="00C20415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Театральный коллектив 7, 10 и 11 классов </w:t>
      </w:r>
      <w:r w:rsidRPr="00123D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«Маленская школа» (учител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ь Лобода Н.И.); </w:t>
      </w:r>
    </w:p>
    <w:p w:rsidR="00123DF7" w:rsidRDefault="00123DF7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Раткевич</w:t>
      </w:r>
      <w:r w:rsid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Илью</w:t>
      </w:r>
      <w:r w:rsid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ученика 10 класса </w:t>
      </w:r>
      <w:r w:rsidR="00DD4FCB" w:rsidRP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«Молодежненская школа № 2»</w:t>
      </w:r>
      <w:r w:rsid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Абдулганиева С.Ф.)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:rsidR="00DD4FCB" w:rsidRDefault="00DD4FCB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Яковлева Олега, ученика 8 – а класса </w:t>
      </w:r>
      <w:r w:rsidRP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«Николаевская школа»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Шевчук М.А.); </w:t>
      </w:r>
    </w:p>
    <w:p w:rsidR="00DD4FCB" w:rsidRDefault="00DD4FCB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Дерюгину Викторию, ученицу 9 класса </w:t>
      </w:r>
      <w:r w:rsidRPr="00DD4F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«Первомайская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Исмаилова Э.Э.); </w:t>
      </w:r>
    </w:p>
    <w:p w:rsidR="00DD4FCB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Решатову Фериде, ученицу 3 – Б класса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«Перевальненская школа»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Степанова Ю.Н.); </w:t>
      </w:r>
    </w:p>
    <w:p w:rsidR="00DE4BE6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Новицкого Максима, ученика 7 – Б класса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«Перевальненская школа» (учитель Степанова Ю.Н.); </w:t>
      </w:r>
    </w:p>
    <w:p w:rsidR="00DE4BE6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удинову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Яну, ученицу 11 – Б класса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«Перевальненская школа» (</w:t>
      </w:r>
      <w:r w:rsid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учитель Степанова Ю.Н.).</w:t>
      </w:r>
    </w:p>
    <w:p w:rsidR="00DE4BE6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Муединова Эрвина, ученика 10 класса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«Перовская школа-гимназия»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Гершун А.В.); монолог</w:t>
      </w:r>
    </w:p>
    <w:p w:rsidR="00DE4BE6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Ибрагимова Рустема, ученика 7 – Б класса МБОУ «Родниковская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гимназия»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Балашова А.А.); сонет</w:t>
      </w:r>
    </w:p>
    <w:p w:rsidR="00DE4BE6" w:rsidRDefault="00DE4BE6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Танатуп Дарью, ученицу 11 класса </w:t>
      </w:r>
      <w:r w:rsidR="000F57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Родниковская школа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гимназия» (учитель Тропина О.Л.</w:t>
      </w:r>
      <w:r w:rsidRPr="00DE4BE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); сонет</w:t>
      </w:r>
    </w:p>
    <w:p w:rsidR="000F57E5" w:rsidRDefault="000F57E5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Якубову Эльвиру, ученицу 11 класса </w:t>
      </w:r>
      <w:r w:rsidRPr="000F57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«Урожайновская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Сатайкина С.В.); сонет</w:t>
      </w:r>
    </w:p>
    <w:p w:rsidR="000F57E5" w:rsidRDefault="000F57E5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Трифонову Софию, ученицу 5 – Б класса </w:t>
      </w:r>
      <w:r w:rsidRPr="000F57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«Чистенская школа-гимназия»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Чертовских Ю.Н.)</w:t>
      </w:r>
    </w:p>
    <w:p w:rsidR="000F57E5" w:rsidRDefault="000F57E5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Юрчака Кирилла, ученика 8 класса </w:t>
      </w:r>
      <w:r w:rsidRPr="000F57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«Широковская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Черненькая В.А.);</w:t>
      </w:r>
    </w:p>
    <w:p w:rsidR="000F57E5" w:rsidRDefault="00C84AAF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Иркитову Ярославу, ученицу 6 класса МБОУ «Клёнов</w:t>
      </w:r>
      <w:r w:rsidRPr="00C84A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ская основная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(учитель Иркитова Н.С.)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C84AAF" w:rsidRDefault="00C84AAF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Анисимова Кирилла, ученика 5 – А класса МБОУ «Лицей» (учитель Севершаева Н.А.)</w:t>
      </w:r>
      <w:r w:rsidR="001246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12462A" w:rsidRDefault="0012462A" w:rsidP="0012462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Руководителям</w:t>
      </w:r>
      <w:r w:rsidRPr="00CB4361">
        <w:t xml:space="preserve">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«Донская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(Мельник Н.В.)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«Кубанская школа» (Скуратовская Н.В.),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«Мирновская школа №1»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(Гуртовой А.А.)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«Мазанская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(Мусинова И.Ю.)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Новоандреевская школа (Калугина И.Б.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«Партизанская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(Терещенко А.В.)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«Пожарская школа» (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Берестюк 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«Скворцовская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(Дузенко В.Г.)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«Украинская школа» (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Легкоступова 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«Укромновская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(Куртсеитова Е.В.)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«Чайкинская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(Дамадаева  О.А.)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«Краснолесская основная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(Костяева Т.В.)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«Краснозорькинская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чальная школа» (Корнейчук Т.С.)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«Кизиловская начальная школа-детский сад «Росинка» (Корнейчук Т.С.)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предусмотреть участие в 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районном смотре-конкурсе</w:t>
      </w:r>
      <w:r w:rsidR="004E7A72" w:rsidRP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«Шекспировская гостиная»</w:t>
      </w:r>
      <w:r w:rsidR="004E7A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2021 – 2022 учебном году.</w:t>
      </w:r>
    </w:p>
    <w:p w:rsidR="0012462A" w:rsidRPr="00CB4361" w:rsidRDefault="0012462A" w:rsidP="0012462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4.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Ответственность за исполнение данного приказа возложить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иста МБОУ ДО «ЦДЮТ» Юрченко О.А.</w:t>
      </w:r>
    </w:p>
    <w:p w:rsidR="0012462A" w:rsidRDefault="0012462A" w:rsidP="0012462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5.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Контроль за выполнением настоящего приказа возложить на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ДО «ЦДЮТ» Кирияк Т.Н.</w:t>
      </w: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</w:t>
      </w: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С.В.Дмитрова</w:t>
      </w: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7A72" w:rsidRDefault="004E7A72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2462A" w:rsidRPr="00CB4361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  <w:t>Юрченко О.А.</w:t>
      </w:r>
    </w:p>
    <w:p w:rsidR="0012462A" w:rsidRPr="00164BE4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  <w:t>+79780203453</w:t>
      </w:r>
      <w:r w:rsidRPr="00CB436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</w:p>
    <w:p w:rsidR="0012462A" w:rsidRDefault="0012462A" w:rsidP="001246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12462A" w:rsidRPr="00CB4361" w:rsidRDefault="0012462A" w:rsidP="001246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43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4E7A72">
        <w:rPr>
          <w:rFonts w:ascii="Times New Roman" w:eastAsia="Times New Roman" w:hAnsi="Times New Roman" w:cs="Times New Roman"/>
          <w:sz w:val="24"/>
          <w:szCs w:val="24"/>
          <w:lang w:eastAsia="zh-CN"/>
        </w:rPr>
        <w:t>22.04.2021 г. № 398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B4361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12462A" w:rsidRPr="00CB4361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12462A" w:rsidRPr="00CB4361" w:rsidTr="00145B9F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12462A" w:rsidRPr="00CB4361" w:rsidTr="00145B9F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Кирияк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2462A" w:rsidRPr="00CB4361" w:rsidTr="00145B9F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2A" w:rsidRPr="00CB4361" w:rsidRDefault="0012462A" w:rsidP="00145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12462A" w:rsidRPr="00CB4361" w:rsidRDefault="0012462A" w:rsidP="00124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</w:p>
    <w:p w:rsidR="0012462A" w:rsidRDefault="0012462A" w:rsidP="00C84AAF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F0B22" w:rsidRDefault="003F0B22" w:rsidP="00C84AA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751E6D" w:rsidRPr="003F0B22" w:rsidRDefault="00751E6D" w:rsidP="00C84AA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sectPr w:rsidR="00751E6D" w:rsidRPr="003F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35" w:rsidRDefault="000F1635" w:rsidP="00C20415">
      <w:pPr>
        <w:spacing w:after="0" w:line="240" w:lineRule="auto"/>
      </w:pPr>
      <w:r>
        <w:separator/>
      </w:r>
    </w:p>
  </w:endnote>
  <w:endnote w:type="continuationSeparator" w:id="0">
    <w:p w:rsidR="000F1635" w:rsidRDefault="000F1635" w:rsidP="00C2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35" w:rsidRDefault="000F1635" w:rsidP="00C20415">
      <w:pPr>
        <w:spacing w:after="0" w:line="240" w:lineRule="auto"/>
      </w:pPr>
      <w:r>
        <w:separator/>
      </w:r>
    </w:p>
  </w:footnote>
  <w:footnote w:type="continuationSeparator" w:id="0">
    <w:p w:rsidR="000F1635" w:rsidRDefault="000F1635" w:rsidP="00C20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27"/>
    <w:rsid w:val="000F1635"/>
    <w:rsid w:val="000F57E5"/>
    <w:rsid w:val="00123DF7"/>
    <w:rsid w:val="0012462A"/>
    <w:rsid w:val="003F0B22"/>
    <w:rsid w:val="004E7A72"/>
    <w:rsid w:val="00751E6D"/>
    <w:rsid w:val="007D5227"/>
    <w:rsid w:val="00C20415"/>
    <w:rsid w:val="00C84AAF"/>
    <w:rsid w:val="00C950D8"/>
    <w:rsid w:val="00DD4FCB"/>
    <w:rsid w:val="00DE4BE6"/>
    <w:rsid w:val="00F615D9"/>
    <w:rsid w:val="00FE2880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F2F58-1D49-41C4-BAA5-C313F5F6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041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041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0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37C6-7E05-43B3-9572-064D6630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2021-04-26T08:15:00Z</dcterms:created>
  <dcterms:modified xsi:type="dcterms:W3CDTF">2021-04-26T12:17:00Z</dcterms:modified>
</cp:coreProperties>
</file>