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194" w:rsidRPr="00F73194" w:rsidRDefault="00F73194" w:rsidP="00040D68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7319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Календарно-тематическо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е планирование по литературе </w:t>
      </w:r>
      <w:r w:rsidRPr="00F7319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10  классе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136"/>
        <w:gridCol w:w="567"/>
        <w:gridCol w:w="710"/>
        <w:gridCol w:w="4676"/>
        <w:gridCol w:w="7"/>
        <w:gridCol w:w="844"/>
        <w:gridCol w:w="8"/>
        <w:gridCol w:w="1268"/>
      </w:tblGrid>
      <w:tr w:rsidR="00F73194" w:rsidRPr="00F73194" w:rsidTr="00A1588F">
        <w:trPr>
          <w:trHeight w:val="328"/>
        </w:trPr>
        <w:tc>
          <w:tcPr>
            <w:tcW w:w="991" w:type="dxa"/>
            <w:vMerge w:val="restart"/>
            <w:shd w:val="clear" w:color="auto" w:fill="auto"/>
          </w:tcPr>
          <w:p w:rsidR="00F73194" w:rsidRPr="00F73194" w:rsidRDefault="00F73194" w:rsidP="00F731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F73194" w:rsidRPr="00F73194" w:rsidRDefault="00F73194" w:rsidP="00F731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</w:p>
          <w:p w:rsidR="00F73194" w:rsidRPr="00F73194" w:rsidRDefault="00F73194" w:rsidP="00F73194">
            <w:pPr>
              <w:spacing w:after="0" w:line="240" w:lineRule="auto"/>
              <w:ind w:right="-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(Раздела)</w:t>
            </w:r>
          </w:p>
        </w:tc>
        <w:tc>
          <w:tcPr>
            <w:tcW w:w="2413" w:type="dxa"/>
            <w:gridSpan w:val="3"/>
            <w:shd w:val="clear" w:color="auto" w:fill="auto"/>
          </w:tcPr>
          <w:p w:rsidR="00F73194" w:rsidRPr="00F73194" w:rsidRDefault="00F73194" w:rsidP="00F7319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4684" w:type="dxa"/>
            <w:gridSpan w:val="2"/>
            <w:vMerge w:val="restart"/>
            <w:shd w:val="clear" w:color="auto" w:fill="auto"/>
          </w:tcPr>
          <w:p w:rsidR="00F73194" w:rsidRPr="00F73194" w:rsidRDefault="00F73194" w:rsidP="00F7319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Название раздела, темы урока</w:t>
            </w:r>
          </w:p>
        </w:tc>
        <w:tc>
          <w:tcPr>
            <w:tcW w:w="852" w:type="dxa"/>
            <w:gridSpan w:val="2"/>
            <w:vMerge w:val="restart"/>
            <w:shd w:val="clear" w:color="auto" w:fill="auto"/>
          </w:tcPr>
          <w:p w:rsidR="00F73194" w:rsidRPr="00F73194" w:rsidRDefault="00F73194" w:rsidP="00F731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266" w:type="dxa"/>
            <w:vMerge w:val="restart"/>
          </w:tcPr>
          <w:p w:rsidR="00F73194" w:rsidRPr="00F73194" w:rsidRDefault="00F73194" w:rsidP="00F731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F73194" w:rsidRPr="00F73194" w:rsidTr="00A1588F">
        <w:trPr>
          <w:trHeight w:val="302"/>
        </w:trPr>
        <w:tc>
          <w:tcPr>
            <w:tcW w:w="99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73194" w:rsidRPr="00F73194" w:rsidRDefault="00F73194" w:rsidP="00F7319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F73194" w:rsidRPr="00F73194" w:rsidRDefault="00F73194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73194" w:rsidRPr="00F73194" w:rsidRDefault="00F73194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468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F73194" w:rsidRPr="00F73194" w:rsidRDefault="00F73194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F73194" w:rsidRPr="00F73194" w:rsidRDefault="00F73194" w:rsidP="00F73194">
            <w:pPr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vMerge/>
            <w:tcBorders>
              <w:bottom w:val="single" w:sz="4" w:space="0" w:color="auto"/>
            </w:tcBorders>
          </w:tcPr>
          <w:p w:rsidR="00F73194" w:rsidRPr="00F73194" w:rsidRDefault="00F73194" w:rsidP="00F7319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194" w:rsidRPr="00F73194" w:rsidTr="00A1588F">
        <w:trPr>
          <w:trHeight w:val="302"/>
        </w:trPr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</w:tcPr>
          <w:p w:rsidR="00F73194" w:rsidRPr="00F73194" w:rsidRDefault="00F73194" w:rsidP="00F73194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09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73194" w:rsidRPr="00D52FF2" w:rsidRDefault="00D52FF2" w:rsidP="00D52F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9D27A8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</w:t>
            </w:r>
            <w:r w:rsidR="00F73194" w:rsidRPr="009D27A8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Введение. </w:t>
            </w:r>
            <w:r w:rsidRPr="009D27A8">
              <w:rPr>
                <w:rStyle w:val="2115pt"/>
                <w:rFonts w:eastAsiaTheme="minorHAnsi"/>
                <w:b/>
                <w:sz w:val="28"/>
                <w:szCs w:val="28"/>
              </w:rPr>
              <w:t>Русская литература XIX века   в</w:t>
            </w:r>
            <w:r w:rsidR="009D27A8">
              <w:rPr>
                <w:rStyle w:val="2115pt"/>
                <w:rFonts w:eastAsiaTheme="minorHAnsi"/>
                <w:b/>
                <w:sz w:val="28"/>
                <w:szCs w:val="28"/>
              </w:rPr>
              <w:t xml:space="preserve"> контексте мировой культуры</w:t>
            </w:r>
            <w:r w:rsidRPr="009D27A8">
              <w:rPr>
                <w:rStyle w:val="2115pt"/>
                <w:rFonts w:eastAsiaTheme="minorHAnsi"/>
                <w:b/>
                <w:sz w:val="28"/>
                <w:szCs w:val="28"/>
              </w:rPr>
              <w:t xml:space="preserve">  </w:t>
            </w:r>
            <w:r w:rsidR="009D27A8">
              <w:rPr>
                <w:rStyle w:val="2115pt"/>
                <w:rFonts w:eastAsiaTheme="min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73194" w:rsidRPr="00F73194" w:rsidRDefault="00F73194" w:rsidP="00F73194">
            <w:pPr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   </w:t>
            </w:r>
            <w:r w:rsidR="002C3D1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:rsidR="00F73194" w:rsidRPr="00F73194" w:rsidRDefault="00F73194" w:rsidP="00F7319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8DF" w:rsidRPr="00F73194" w:rsidTr="00657ECF">
        <w:trPr>
          <w:trHeight w:val="574"/>
        </w:trPr>
        <w:tc>
          <w:tcPr>
            <w:tcW w:w="1020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9678DF" w:rsidRPr="009D27A8" w:rsidRDefault="009678DF" w:rsidP="009678D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D27A8">
              <w:rPr>
                <w:rStyle w:val="2115pt"/>
                <w:rFonts w:eastAsiaTheme="minorHAnsi"/>
                <w:b/>
                <w:i/>
                <w:sz w:val="24"/>
                <w:szCs w:val="24"/>
              </w:rPr>
              <w:t xml:space="preserve">Основные темы и проблемы русской литературы </w:t>
            </w:r>
            <w:r w:rsidRPr="009D27A8">
              <w:rPr>
                <w:rStyle w:val="2115pt"/>
                <w:rFonts w:eastAsiaTheme="minorHAnsi"/>
                <w:b/>
                <w:i/>
                <w:sz w:val="24"/>
                <w:szCs w:val="24"/>
                <w:lang w:val="en-US"/>
              </w:rPr>
              <w:t>XIX</w:t>
            </w:r>
            <w:r w:rsidRPr="009D27A8">
              <w:rPr>
                <w:rStyle w:val="2115pt"/>
                <w:rFonts w:eastAsiaTheme="minorHAnsi"/>
                <w:b/>
                <w:i/>
                <w:sz w:val="24"/>
                <w:szCs w:val="24"/>
              </w:rPr>
              <w:t xml:space="preserve"> века- (2ч)</w:t>
            </w:r>
          </w:p>
        </w:tc>
      </w:tr>
      <w:tr w:rsidR="00F73194" w:rsidRPr="00F73194" w:rsidTr="009D27A8">
        <w:trPr>
          <w:trHeight w:val="574"/>
        </w:trPr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</w:tcPr>
          <w:p w:rsidR="00F73194" w:rsidRPr="00657ECF" w:rsidRDefault="00F73194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73194" w:rsidRPr="00F73194" w:rsidRDefault="00F73194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F73194" w:rsidRPr="00F73194" w:rsidRDefault="00F73194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:rsidR="00F73194" w:rsidRPr="00661CFB" w:rsidRDefault="00B93A7A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Введение. Русская литература</w:t>
            </w:r>
            <w:r w:rsidRPr="00661CFB">
              <w:rPr>
                <w:rStyle w:val="2115pt"/>
                <w:rFonts w:eastAsiaTheme="minorHAnsi"/>
                <w:sz w:val="24"/>
                <w:szCs w:val="24"/>
              </w:rPr>
              <w:t xml:space="preserve"> XIX века  в контексте мировой культуры 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73194" w:rsidRPr="00F73194" w:rsidRDefault="00F73194" w:rsidP="00F73194">
            <w:pPr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F73194" w:rsidRPr="00F73194" w:rsidRDefault="00F73194" w:rsidP="00F7319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FF2" w:rsidRPr="00F73194" w:rsidTr="009D27A8">
        <w:trPr>
          <w:trHeight w:val="574"/>
        </w:trPr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</w:tcPr>
          <w:p w:rsidR="00D52FF2" w:rsidRPr="00657ECF" w:rsidRDefault="00D52FF2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D52FF2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D52FF2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:rsidR="00D52FF2" w:rsidRPr="00661CFB" w:rsidRDefault="00B93A7A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Style w:val="2115pt"/>
                <w:rFonts w:eastAsiaTheme="minorHAnsi"/>
                <w:sz w:val="24"/>
                <w:szCs w:val="24"/>
              </w:rPr>
              <w:t>Основные темы и проблемы русской литературы XIX века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2C3D1A" w:rsidP="00F73194">
            <w:pPr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D52FF2" w:rsidRPr="00F73194" w:rsidRDefault="00D52FF2" w:rsidP="00F7319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8DF" w:rsidRPr="00F73194" w:rsidTr="00657ECF">
        <w:trPr>
          <w:trHeight w:val="574"/>
        </w:trPr>
        <w:tc>
          <w:tcPr>
            <w:tcW w:w="1020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9678DF" w:rsidRPr="009D27A8" w:rsidRDefault="009678DF" w:rsidP="009678DF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D27A8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Г.Р. Державин-( 2 ч)</w:t>
            </w:r>
          </w:p>
        </w:tc>
      </w:tr>
      <w:tr w:rsidR="00D52FF2" w:rsidRPr="00F73194" w:rsidTr="00A1588F">
        <w:trPr>
          <w:trHeight w:val="574"/>
        </w:trPr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</w:tcPr>
          <w:p w:rsidR="00D52FF2" w:rsidRPr="00657ECF" w:rsidRDefault="00D52FF2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D52FF2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D52FF2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2FF2" w:rsidRPr="00661CFB" w:rsidRDefault="00B93A7A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Г. Р. Державин. Жизнь и творческий путь.  Жанр оды в творчестве Державина, его разнообразие и преображение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6B658C" w:rsidP="00F73194">
            <w:pPr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2C3D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:rsidR="00D52FF2" w:rsidRPr="00F73194" w:rsidRDefault="00D52FF2" w:rsidP="00F7319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FF2" w:rsidRPr="00F73194" w:rsidTr="00A1588F">
        <w:trPr>
          <w:trHeight w:val="574"/>
        </w:trPr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</w:tcPr>
          <w:p w:rsidR="00D52FF2" w:rsidRPr="00657ECF" w:rsidRDefault="00D52FF2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D52FF2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D52FF2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2FF2" w:rsidRPr="00661CFB" w:rsidRDefault="00B93A7A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Традиции и новаторство в творчестве Державина. Содержание и жанровые особенности оды «Фелица».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6B658C" w:rsidP="00F73194">
            <w:pPr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2C3D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:rsidR="00D52FF2" w:rsidRPr="00F73194" w:rsidRDefault="00D52FF2" w:rsidP="00F7319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8DF" w:rsidRPr="00F73194" w:rsidTr="00657ECF">
        <w:trPr>
          <w:trHeight w:val="574"/>
        </w:trPr>
        <w:tc>
          <w:tcPr>
            <w:tcW w:w="1020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9678DF" w:rsidRPr="009678DF" w:rsidRDefault="009678DF" w:rsidP="009678D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27A8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Романтизм в Европе и Америке-(2ч</w:t>
            </w:r>
            <w:r w:rsidRPr="009678D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D52FF2" w:rsidRPr="00F73194" w:rsidTr="00A1588F">
        <w:trPr>
          <w:trHeight w:val="574"/>
        </w:trPr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</w:tcPr>
          <w:p w:rsidR="00D52FF2" w:rsidRPr="00657ECF" w:rsidRDefault="00D52FF2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D52FF2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D52FF2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2FF2" w:rsidRPr="00661CFB" w:rsidRDefault="00226A5B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Романтизм в Германии,  Англии, </w:t>
            </w:r>
            <w:r w:rsidR="008F15A8"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 Франции,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 Америке. 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6B658C" w:rsidP="00F73194">
            <w:pPr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2C3D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:rsidR="00D52FF2" w:rsidRPr="00F73194" w:rsidRDefault="00D52FF2" w:rsidP="00F7319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FF2" w:rsidRPr="00F73194" w:rsidTr="00A1588F">
        <w:trPr>
          <w:trHeight w:val="574"/>
        </w:trPr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</w:tcPr>
          <w:p w:rsidR="00D52FF2" w:rsidRPr="00657ECF" w:rsidRDefault="00D52FF2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D52FF2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D52FF2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2FF2" w:rsidRPr="00661CFB" w:rsidRDefault="00226A5B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Своеобразие романтизма в литературе</w:t>
            </w:r>
            <w:r w:rsidR="008F15A8"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  Г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ермании, Англии, Франции и США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6B658C" w:rsidP="00F73194">
            <w:pPr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:rsidR="00D52FF2" w:rsidRPr="00F73194" w:rsidRDefault="00D52FF2" w:rsidP="00F7319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8DF" w:rsidRPr="00F73194" w:rsidTr="00657ECF">
        <w:trPr>
          <w:trHeight w:val="574"/>
        </w:trPr>
        <w:tc>
          <w:tcPr>
            <w:tcW w:w="1020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9678DF" w:rsidRPr="009D27A8" w:rsidRDefault="009678DF" w:rsidP="009678DF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D27A8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Литература первой половины </w:t>
            </w:r>
            <w:r w:rsidRPr="009D27A8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 w:eastAsia="ru-RU"/>
              </w:rPr>
              <w:t>XIX</w:t>
            </w:r>
            <w:r w:rsidRPr="009D27A8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века. Отголоски классицизма. Сентиментализм- (2ч)</w:t>
            </w:r>
          </w:p>
        </w:tc>
      </w:tr>
      <w:tr w:rsidR="00D52FF2" w:rsidRPr="00F73194" w:rsidTr="00A1588F">
        <w:trPr>
          <w:trHeight w:val="574"/>
        </w:trPr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</w:tcPr>
          <w:p w:rsidR="00D52FF2" w:rsidRPr="00657ECF" w:rsidRDefault="00D52FF2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D52FF2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D52FF2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2FF2" w:rsidRPr="00661CFB" w:rsidRDefault="00092B7A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Литература первой половины XIX века. Отголоски классицизма. Сентиментализм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6B658C" w:rsidP="00F73194">
            <w:pPr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:rsidR="00D52FF2" w:rsidRPr="00F73194" w:rsidRDefault="00D52FF2" w:rsidP="00F7319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FF2" w:rsidRPr="00F73194" w:rsidTr="00A1588F">
        <w:trPr>
          <w:trHeight w:val="574"/>
        </w:trPr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</w:tcPr>
          <w:p w:rsidR="00D52FF2" w:rsidRPr="00657ECF" w:rsidRDefault="00D52FF2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D52FF2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D52FF2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2FF2" w:rsidRPr="00661CFB" w:rsidRDefault="00092B7A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Возникновение романтизма и  зарождение реализма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2FF2" w:rsidRPr="00F73194" w:rsidRDefault="006B658C" w:rsidP="00F73194">
            <w:pPr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:rsidR="00D52FF2" w:rsidRPr="00F73194" w:rsidRDefault="00D52FF2" w:rsidP="00F7319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194" w:rsidRPr="00F73194" w:rsidTr="00A1588F">
        <w:trPr>
          <w:trHeight w:val="429"/>
        </w:trPr>
        <w:tc>
          <w:tcPr>
            <w:tcW w:w="991" w:type="dxa"/>
            <w:shd w:val="clear" w:color="auto" w:fill="auto"/>
            <w:vAlign w:val="center"/>
          </w:tcPr>
          <w:p w:rsidR="00F73194" w:rsidRPr="00F73194" w:rsidRDefault="00F73194" w:rsidP="00244DF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7" w:type="dxa"/>
            <w:gridSpan w:val="5"/>
            <w:shd w:val="clear" w:color="auto" w:fill="auto"/>
            <w:vAlign w:val="center"/>
          </w:tcPr>
          <w:p w:rsidR="00544FF8" w:rsidRPr="009D27A8" w:rsidRDefault="00244DF8" w:rsidP="00661CFB">
            <w:pPr>
              <w:pStyle w:val="a5"/>
              <w:rPr>
                <w:rStyle w:val="2115pt"/>
                <w:rFonts w:eastAsiaTheme="minorHAnsi"/>
                <w:b/>
                <w:sz w:val="28"/>
                <w:szCs w:val="28"/>
              </w:rPr>
            </w:pPr>
            <w:r w:rsidRPr="00661CF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     </w:t>
            </w:r>
            <w:r w:rsidR="00544FF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</w:t>
            </w:r>
            <w:r w:rsidRPr="00661CF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92B7A" w:rsidRPr="009D27A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Литература </w:t>
            </w:r>
            <w:r w:rsidRPr="009D27A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92B7A" w:rsidRPr="009D27A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первой половины</w:t>
            </w:r>
            <w:r w:rsidR="00092B7A" w:rsidRPr="009D27A8">
              <w:rPr>
                <w:rStyle w:val="2115pt"/>
                <w:rFonts w:eastAsiaTheme="minorHAnsi"/>
                <w:b/>
                <w:sz w:val="28"/>
                <w:szCs w:val="28"/>
              </w:rPr>
              <w:t xml:space="preserve"> XIX века </w:t>
            </w:r>
          </w:p>
          <w:p w:rsidR="00F73194" w:rsidRPr="00544FF8" w:rsidRDefault="00544FF8" w:rsidP="009678DF">
            <w:pPr>
              <w:pStyle w:val="a5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Style w:val="2115pt"/>
                <w:rFonts w:eastAsiaTheme="minorHAnsi"/>
                <w:b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F73194" w:rsidRPr="00F73194" w:rsidRDefault="006B658C" w:rsidP="00F731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39</w:t>
            </w:r>
          </w:p>
        </w:tc>
        <w:tc>
          <w:tcPr>
            <w:tcW w:w="1266" w:type="dxa"/>
          </w:tcPr>
          <w:p w:rsidR="00F73194" w:rsidRPr="00F73194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8DF" w:rsidRPr="00F73194" w:rsidTr="00657ECF">
        <w:trPr>
          <w:trHeight w:val="429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9678DF" w:rsidRPr="00F73194" w:rsidRDefault="009678DF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FF8">
              <w:rPr>
                <w:rStyle w:val="2115pt"/>
                <w:rFonts w:eastAsiaTheme="minorHAnsi"/>
                <w:b/>
                <w:i/>
                <w:sz w:val="24"/>
                <w:szCs w:val="24"/>
              </w:rPr>
              <w:t>А</w:t>
            </w:r>
            <w:r>
              <w:rPr>
                <w:rStyle w:val="2115pt"/>
                <w:rFonts w:eastAsiaTheme="minorHAnsi"/>
                <w:b/>
                <w:i/>
                <w:sz w:val="24"/>
                <w:szCs w:val="24"/>
              </w:rPr>
              <w:t>.</w:t>
            </w:r>
            <w:r w:rsidRPr="00544FF8">
              <w:rPr>
                <w:rStyle w:val="2115pt"/>
                <w:rFonts w:eastAsiaTheme="minorHAnsi"/>
                <w:b/>
                <w:i/>
                <w:sz w:val="24"/>
                <w:szCs w:val="24"/>
              </w:rPr>
              <w:t>С.</w:t>
            </w:r>
            <w:r>
              <w:rPr>
                <w:rStyle w:val="2115pt"/>
                <w:rFonts w:eastAsiaTheme="minorHAnsi"/>
                <w:b/>
                <w:i/>
                <w:sz w:val="24"/>
                <w:szCs w:val="24"/>
              </w:rPr>
              <w:t xml:space="preserve"> </w:t>
            </w:r>
            <w:r w:rsidRPr="00544FF8">
              <w:rPr>
                <w:rStyle w:val="2115pt"/>
                <w:rFonts w:eastAsiaTheme="minorHAnsi"/>
                <w:b/>
                <w:i/>
                <w:sz w:val="24"/>
                <w:szCs w:val="24"/>
              </w:rPr>
              <w:t>Пушкин-(16 ч)</w:t>
            </w:r>
          </w:p>
        </w:tc>
      </w:tr>
      <w:tr w:rsidR="00F73194" w:rsidRPr="00F73194" w:rsidTr="009D27A8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F73194" w:rsidRPr="00657ECF" w:rsidRDefault="00F73194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F73194" w:rsidRPr="00F73194" w:rsidRDefault="00F73194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73194" w:rsidRPr="00F73194" w:rsidRDefault="00F73194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F73194" w:rsidRPr="00661CFB" w:rsidRDefault="00597FBE" w:rsidP="00661CFB">
            <w:pPr>
              <w:pStyle w:val="a5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61CFB">
              <w:rPr>
                <w:rStyle w:val="214pt"/>
                <w:rFonts w:eastAsiaTheme="minorHAnsi"/>
                <w:b w:val="0"/>
                <w:sz w:val="24"/>
                <w:szCs w:val="24"/>
              </w:rPr>
              <w:t>А</w:t>
            </w:r>
            <w:r w:rsidRPr="00661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61CFB">
              <w:rPr>
                <w:rStyle w:val="214pt"/>
                <w:rFonts w:eastAsiaTheme="minorHAnsi"/>
                <w:b w:val="0"/>
                <w:sz w:val="24"/>
                <w:szCs w:val="24"/>
              </w:rPr>
              <w:t>С</w:t>
            </w:r>
            <w:r w:rsidRPr="00661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61CFB">
              <w:rPr>
                <w:rStyle w:val="214pt"/>
                <w:rFonts w:eastAsiaTheme="minorHAnsi"/>
                <w:b w:val="0"/>
                <w:sz w:val="24"/>
                <w:szCs w:val="24"/>
              </w:rPr>
              <w:t>Пушкин</w:t>
            </w:r>
            <w:r w:rsidRPr="00661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661CFB">
              <w:rPr>
                <w:rStyle w:val="214pt"/>
                <w:rFonts w:eastAsiaTheme="minorHAnsi"/>
                <w:b w:val="0"/>
                <w:sz w:val="24"/>
                <w:szCs w:val="24"/>
              </w:rPr>
              <w:t>жизнь и творчество</w:t>
            </w:r>
            <w:r w:rsidRPr="00661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61CFB">
              <w:rPr>
                <w:rStyle w:val="214pt"/>
                <w:rFonts w:eastAsiaTheme="minorHAnsi"/>
                <w:b w:val="0"/>
                <w:sz w:val="24"/>
                <w:szCs w:val="24"/>
              </w:rPr>
              <w:t>Детство</w:t>
            </w:r>
            <w:r w:rsidRPr="00661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661CFB">
              <w:rPr>
                <w:rStyle w:val="214pt"/>
                <w:rFonts w:eastAsiaTheme="minorHAnsi"/>
                <w:b w:val="0"/>
                <w:sz w:val="24"/>
                <w:szCs w:val="24"/>
              </w:rPr>
              <w:t>Лицей</w:t>
            </w:r>
            <w:r w:rsidRPr="00661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661CFB">
              <w:rPr>
                <w:rStyle w:val="214pt"/>
                <w:rFonts w:eastAsiaTheme="minorHAnsi"/>
                <w:b w:val="0"/>
                <w:sz w:val="24"/>
                <w:szCs w:val="24"/>
              </w:rPr>
              <w:t>Петербург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F73194" w:rsidRPr="00F73194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F73194" w:rsidRPr="00F73194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194" w:rsidRPr="00F73194" w:rsidTr="009D27A8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F73194" w:rsidRPr="00657ECF" w:rsidRDefault="00F73194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F73194" w:rsidRPr="00F73194" w:rsidRDefault="00F73194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73194" w:rsidRPr="00F73194" w:rsidRDefault="00F73194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F73194" w:rsidRPr="00661CFB" w:rsidRDefault="00597FBE" w:rsidP="00661CFB">
            <w:pPr>
              <w:pStyle w:val="a5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61CFB">
              <w:rPr>
                <w:rStyle w:val="214pt"/>
                <w:rFonts w:eastAsiaTheme="minorHAnsi"/>
                <w:b w:val="0"/>
                <w:sz w:val="24"/>
                <w:szCs w:val="24"/>
              </w:rPr>
              <w:t>А</w:t>
            </w:r>
            <w:r w:rsidRPr="00661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61CFB">
              <w:rPr>
                <w:rStyle w:val="214pt"/>
                <w:rFonts w:eastAsiaTheme="minorHAnsi"/>
                <w:b w:val="0"/>
                <w:sz w:val="24"/>
                <w:szCs w:val="24"/>
              </w:rPr>
              <w:t>С</w:t>
            </w:r>
            <w:r w:rsidRPr="00661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61CFB">
              <w:rPr>
                <w:rStyle w:val="214pt"/>
                <w:rFonts w:eastAsiaTheme="minorHAnsi"/>
                <w:b w:val="0"/>
                <w:sz w:val="24"/>
                <w:szCs w:val="24"/>
              </w:rPr>
              <w:t>Пушкин в годы Южной и Михайловской ссылок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F73194" w:rsidRPr="00F73194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66" w:type="dxa"/>
          </w:tcPr>
          <w:p w:rsidR="00F73194" w:rsidRPr="00F73194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194" w:rsidRPr="00F73194" w:rsidTr="009D27A8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F73194" w:rsidRPr="00657ECF" w:rsidRDefault="00F73194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F73194" w:rsidRPr="00F73194" w:rsidRDefault="00F73194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73194" w:rsidRPr="00F73194" w:rsidRDefault="00F73194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597FBE" w:rsidRPr="00661CFB" w:rsidRDefault="00597FBE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Романтическая лирика Пушкина периода Южной и Михайловской ссылок. Трагизм мировосприятия и его преодоление.</w:t>
            </w:r>
          </w:p>
          <w:p w:rsidR="00F73194" w:rsidRPr="00661CFB" w:rsidRDefault="00F73194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F73194" w:rsidRPr="00597FBE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7F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F73194" w:rsidRPr="00F73194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194" w:rsidRPr="00F73194" w:rsidTr="009D27A8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F73194" w:rsidRPr="00657ECF" w:rsidRDefault="00F73194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F73194" w:rsidRPr="00F73194" w:rsidRDefault="00F73194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73194" w:rsidRPr="00F73194" w:rsidRDefault="00F73194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597FBE" w:rsidRPr="00661CFB" w:rsidRDefault="00597FBE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трагедия </w:t>
            </w:r>
            <w:r w:rsidRPr="00661CFB">
              <w:rPr>
                <w:rStyle w:val="313pt0"/>
                <w:rFonts w:eastAsiaTheme="minorHAnsi"/>
                <w:sz w:val="24"/>
                <w:szCs w:val="24"/>
              </w:rPr>
              <w:t>«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Борис Годунов</w:t>
            </w:r>
            <w:r w:rsidRPr="00661CFB">
              <w:rPr>
                <w:rStyle w:val="313pt0"/>
                <w:rFonts w:eastAsiaTheme="minorHAnsi"/>
                <w:sz w:val="24"/>
                <w:szCs w:val="24"/>
              </w:rPr>
              <w:t>».</w:t>
            </w:r>
          </w:p>
          <w:p w:rsidR="00F73194" w:rsidRPr="00661CFB" w:rsidRDefault="00597FBE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Взгляды на историю Пушкина и Карамзина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F73194" w:rsidRPr="00597FBE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7F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F73194" w:rsidRPr="00F73194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194" w:rsidRPr="00F73194" w:rsidTr="009D27A8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F73194" w:rsidRPr="00657ECF" w:rsidRDefault="00F73194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F73194" w:rsidRPr="00F73194" w:rsidRDefault="00F73194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73194" w:rsidRPr="00F73194" w:rsidRDefault="00F73194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F73194" w:rsidRPr="00661CFB" w:rsidRDefault="00597FBE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Основной кон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softHyphen/>
              <w:t>фликт трагедии. Царь, бояре, дворяне как противоборствующие социальные силы.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F73194" w:rsidRPr="00597FBE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7F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F73194" w:rsidRPr="00F73194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194" w:rsidRPr="00F73194" w:rsidTr="009D27A8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F73194" w:rsidRPr="00657ECF" w:rsidRDefault="00F73194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F73194" w:rsidRPr="00F73194" w:rsidRDefault="00F73194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73194" w:rsidRPr="00F73194" w:rsidRDefault="00F73194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F73194" w:rsidRPr="00661CFB" w:rsidRDefault="00262F88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После ссылки, или Середина жизни (1826-1830).</w:t>
            </w:r>
            <w:r w:rsidRPr="00661C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F73194" w:rsidRPr="00597FBE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7F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F73194" w:rsidRPr="00F73194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194" w:rsidRPr="00F73194" w:rsidTr="009D27A8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F73194" w:rsidRPr="00657ECF" w:rsidRDefault="00F73194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F73194" w:rsidRPr="00F73194" w:rsidRDefault="00F73194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73194" w:rsidRPr="00F73194" w:rsidRDefault="00F73194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262F88" w:rsidRPr="00661CFB" w:rsidRDefault="00262F88" w:rsidP="00661CF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Первая Болдинская осень (1830)</w:t>
            </w:r>
          </w:p>
          <w:p w:rsidR="00F73194" w:rsidRPr="00661CFB" w:rsidRDefault="00F73194" w:rsidP="00661CF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F73194" w:rsidRPr="00597FBE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7F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F73194" w:rsidRPr="00F73194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194" w:rsidRPr="00F73194" w:rsidTr="009D27A8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F73194" w:rsidRPr="00657ECF" w:rsidRDefault="00F73194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F73194" w:rsidRPr="00F73194" w:rsidRDefault="00F73194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73194" w:rsidRPr="00F73194" w:rsidRDefault="00F73194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262F88" w:rsidRPr="00661CFB" w:rsidRDefault="00262F88" w:rsidP="00661CF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Вечные вопросы бытия в  драматическом цикле А. С. Пушкина</w:t>
            </w:r>
            <w:bookmarkStart w:id="0" w:name="bookmark108"/>
            <w:r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  «Маленькие трагедии»</w:t>
            </w:r>
            <w:bookmarkEnd w:id="0"/>
            <w:r w:rsidR="00C0109A"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 («Скупой рыцарь», «Моцарт и Сальери»)</w:t>
            </w:r>
          </w:p>
          <w:p w:rsidR="00F73194" w:rsidRPr="00661CFB" w:rsidRDefault="00F73194" w:rsidP="00661CF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F73194" w:rsidRPr="00F73194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F73194" w:rsidRPr="00F73194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194" w:rsidRPr="00F73194" w:rsidTr="009D27A8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F73194" w:rsidRPr="00657ECF" w:rsidRDefault="00F73194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F73194" w:rsidRPr="00F73194" w:rsidRDefault="00F73194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73194" w:rsidRPr="00F73194" w:rsidRDefault="00F73194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262F88" w:rsidRPr="00661CFB" w:rsidRDefault="00262F88" w:rsidP="00661CF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Вечные вопросы бытия в драматическом</w:t>
            </w:r>
            <w:r w:rsidR="00C0109A"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цикле А. С. Пушкина</w:t>
            </w:r>
            <w:r w:rsidR="00C0109A"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«Маленькие трагедии»</w:t>
            </w:r>
            <w:r w:rsidR="00C0109A"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 («Каменный гость», «Пир во время чумы»)</w:t>
            </w:r>
          </w:p>
          <w:p w:rsidR="00F73194" w:rsidRPr="00661CFB" w:rsidRDefault="00F73194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F73194" w:rsidRPr="00597FBE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7F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F73194" w:rsidRPr="00F73194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194" w:rsidRPr="00F73194" w:rsidTr="009D27A8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F73194" w:rsidRPr="00657ECF" w:rsidRDefault="00F73194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F73194" w:rsidRPr="00F73194" w:rsidRDefault="00F73194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73194" w:rsidRPr="00F73194" w:rsidRDefault="00F73194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F73194" w:rsidRPr="00661CFB" w:rsidRDefault="00C0109A" w:rsidP="00661CFB">
            <w:pPr>
              <w:pStyle w:val="a5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После Болдинской осени. Поиски душевного успокоения в удалении от светской жизни: «Пора, мой друг, пора! Покоя сердце просит...»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F73194" w:rsidRPr="00597FBE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7F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F73194" w:rsidRPr="00F73194" w:rsidRDefault="00F73194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4E00" w:rsidRPr="00F73194" w:rsidTr="009D27A8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4D4E00" w:rsidRPr="00657ECF" w:rsidRDefault="004D4E00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4D4E00" w:rsidRPr="00F73194" w:rsidRDefault="004D4E00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4D4E00" w:rsidRPr="00F73194" w:rsidRDefault="004D4E00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4D4E00" w:rsidRPr="00661CFB" w:rsidRDefault="004D4E00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Историзм и народность — основа реализма Пушкина. «Каменноостровский цикл» как вершина философской лирики Пушкина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4D4E00" w:rsidRPr="00597FBE" w:rsidRDefault="003A470B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4D4E00" w:rsidRPr="00F73194" w:rsidRDefault="004D4E00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4E00" w:rsidRPr="00F73194" w:rsidTr="009D27A8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4D4E00" w:rsidRPr="00657ECF" w:rsidRDefault="004D4E00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4D4E00" w:rsidRPr="00F73194" w:rsidRDefault="004D4E00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4D4E00" w:rsidRPr="00F73194" w:rsidRDefault="004D4E00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4D4E00" w:rsidRPr="00661CFB" w:rsidRDefault="004D4E00" w:rsidP="00661CF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история в </w:t>
            </w:r>
            <w:r w:rsidRPr="00661CFB">
              <w:rPr>
                <w:rStyle w:val="313pt0"/>
                <w:rFonts w:eastAsiaTheme="minorHAnsi"/>
                <w:sz w:val="24"/>
                <w:szCs w:val="24"/>
              </w:rPr>
              <w:t>«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петербургской повести</w:t>
            </w:r>
            <w:r w:rsidRPr="00661CFB">
              <w:rPr>
                <w:rStyle w:val="313pt0"/>
                <w:rFonts w:eastAsiaTheme="minorHAnsi"/>
                <w:sz w:val="24"/>
                <w:szCs w:val="24"/>
              </w:rPr>
              <w:t xml:space="preserve">» 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1CFB">
              <w:rPr>
                <w:rStyle w:val="313pt0"/>
                <w:rFonts w:eastAsiaTheme="minorHAnsi"/>
                <w:sz w:val="24"/>
                <w:szCs w:val="24"/>
              </w:rPr>
              <w:t xml:space="preserve">. 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1CFB">
              <w:rPr>
                <w:rStyle w:val="313pt0"/>
                <w:rFonts w:eastAsiaTheme="minorHAnsi"/>
                <w:sz w:val="24"/>
                <w:szCs w:val="24"/>
              </w:rPr>
              <w:t xml:space="preserve">. 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Пушкина </w:t>
            </w:r>
            <w:r w:rsidRPr="00661CFB">
              <w:rPr>
                <w:rStyle w:val="313pt0"/>
                <w:rFonts w:eastAsiaTheme="minorHAnsi"/>
                <w:sz w:val="24"/>
                <w:szCs w:val="24"/>
              </w:rPr>
              <w:t>«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Медный</w:t>
            </w:r>
          </w:p>
          <w:p w:rsidR="004D4E00" w:rsidRPr="00661CFB" w:rsidRDefault="004D4E00" w:rsidP="00661CF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  всадник</w:t>
            </w:r>
            <w:r w:rsidRPr="00661CFB">
              <w:rPr>
                <w:rStyle w:val="313pt1"/>
                <w:rFonts w:eastAsiaTheme="minorHAnsi"/>
                <w:sz w:val="24"/>
                <w:szCs w:val="24"/>
              </w:rPr>
              <w:t>»</w:t>
            </w:r>
          </w:p>
          <w:p w:rsidR="004D4E00" w:rsidRPr="00661CFB" w:rsidRDefault="004D4E00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4D4E00" w:rsidRPr="00597FBE" w:rsidRDefault="003A470B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4D4E00" w:rsidRPr="00F73194" w:rsidRDefault="004D4E00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4E00" w:rsidRPr="00F73194" w:rsidTr="009D27A8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4D4E00" w:rsidRPr="00657ECF" w:rsidRDefault="004D4E00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4D4E00" w:rsidRPr="00F73194" w:rsidRDefault="004D4E00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4D4E00" w:rsidRPr="00F73194" w:rsidRDefault="004D4E00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4D4E00" w:rsidRPr="00661CFB" w:rsidRDefault="004D4E00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bookmark136"/>
            <w:r w:rsidRPr="00661CFB">
              <w:rPr>
                <w:rStyle w:val="313pt1"/>
                <w:rFonts w:eastAsiaTheme="minorHAnsi"/>
                <w:sz w:val="24"/>
                <w:szCs w:val="24"/>
              </w:rPr>
              <w:t>«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Два лика</w:t>
            </w:r>
            <w:r w:rsidRPr="00661CFB">
              <w:rPr>
                <w:rStyle w:val="313pt1"/>
                <w:rFonts w:eastAsiaTheme="minorHAnsi"/>
                <w:sz w:val="24"/>
                <w:szCs w:val="24"/>
              </w:rPr>
              <w:t xml:space="preserve">» 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Евгения в поэме </w:t>
            </w:r>
            <w:r w:rsidRPr="00661CFB">
              <w:rPr>
                <w:rStyle w:val="313pt1"/>
                <w:rFonts w:eastAsiaTheme="minorHAnsi"/>
                <w:sz w:val="24"/>
                <w:szCs w:val="24"/>
              </w:rPr>
              <w:t>«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Медный всадник</w:t>
            </w:r>
            <w:r w:rsidRPr="00661CFB">
              <w:rPr>
                <w:rStyle w:val="313pt1"/>
                <w:rFonts w:eastAsiaTheme="minorHAnsi"/>
                <w:sz w:val="24"/>
                <w:szCs w:val="24"/>
              </w:rPr>
              <w:t>»</w:t>
            </w:r>
            <w:bookmarkEnd w:id="1"/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4D4E00" w:rsidRPr="00597FBE" w:rsidRDefault="003A470B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4D4E00" w:rsidRPr="00F73194" w:rsidRDefault="004D4E00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4E00" w:rsidRPr="00F73194" w:rsidTr="009D27A8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4D4E00" w:rsidRPr="00657ECF" w:rsidRDefault="004D4E00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4D4E00" w:rsidRPr="00F73194" w:rsidRDefault="004D4E00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4D4E00" w:rsidRPr="00F73194" w:rsidRDefault="004D4E00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4D4E00" w:rsidRPr="00661CFB" w:rsidRDefault="004D4E00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Style w:val="313pt1"/>
                <w:rFonts w:eastAsiaTheme="minorHAnsi"/>
                <w:sz w:val="24"/>
                <w:szCs w:val="24"/>
              </w:rPr>
              <w:t>«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Два лика</w:t>
            </w:r>
            <w:r w:rsidRPr="00661CFB">
              <w:rPr>
                <w:rStyle w:val="313pt1"/>
                <w:rFonts w:eastAsiaTheme="minorHAnsi"/>
                <w:sz w:val="24"/>
                <w:szCs w:val="24"/>
              </w:rPr>
              <w:t>»</w:t>
            </w:r>
            <w:r w:rsidR="00BF3F41"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 Петра I 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в поэме </w:t>
            </w:r>
            <w:r w:rsidRPr="00661CFB">
              <w:rPr>
                <w:rStyle w:val="313pt1"/>
                <w:rFonts w:eastAsiaTheme="minorHAnsi"/>
                <w:sz w:val="24"/>
                <w:szCs w:val="24"/>
              </w:rPr>
              <w:t>«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Медный всадник</w:t>
            </w:r>
            <w:r w:rsidRPr="00661CFB">
              <w:rPr>
                <w:rStyle w:val="313pt1"/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4D4E00" w:rsidRPr="00597FBE" w:rsidRDefault="003A470B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4D4E00" w:rsidRPr="00F73194" w:rsidRDefault="004D4E00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4E00" w:rsidRPr="00F73194" w:rsidTr="009D27A8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4D4E00" w:rsidRPr="00657ECF" w:rsidRDefault="004D4E00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4D4E00" w:rsidRPr="00F73194" w:rsidRDefault="004D4E00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4D4E00" w:rsidRPr="00F73194" w:rsidRDefault="004D4E00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4D4E00" w:rsidRPr="00661CFB" w:rsidRDefault="003A470B" w:rsidP="00661CF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творчеству А.С.Пушкина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4D4E00" w:rsidRPr="00597FBE" w:rsidRDefault="003A470B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4D4E00" w:rsidRPr="00F73194" w:rsidRDefault="003A470B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Урок контроля №1</w:t>
            </w:r>
          </w:p>
        </w:tc>
      </w:tr>
      <w:tr w:rsidR="004D4E00" w:rsidRPr="00F73194" w:rsidTr="009D27A8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4D4E00" w:rsidRPr="00657ECF" w:rsidRDefault="004D4E00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4D4E00" w:rsidRPr="00F73194" w:rsidRDefault="004D4E00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4D4E00" w:rsidRPr="00F73194" w:rsidRDefault="004D4E00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4D4E00" w:rsidRPr="00661CFB" w:rsidRDefault="003A470B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4D4E00" w:rsidRPr="00597FBE" w:rsidRDefault="006B658C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4D4E00" w:rsidRPr="00F73194" w:rsidRDefault="004D4E00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78DF" w:rsidRPr="00F73194" w:rsidTr="00657ECF">
        <w:trPr>
          <w:trHeight w:val="144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9678DF" w:rsidRPr="009D27A8" w:rsidRDefault="009678DF" w:rsidP="00F73194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D27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Россия в 1826 — первой половине 185</w:t>
            </w:r>
            <w:r w:rsidRPr="009D27A8">
              <w:rPr>
                <w:rStyle w:val="39pt"/>
                <w:rFonts w:eastAsiaTheme="minorHAnsi"/>
                <w:b w:val="0"/>
                <w:bCs w:val="0"/>
                <w:i/>
                <w:sz w:val="24"/>
                <w:szCs w:val="24"/>
              </w:rPr>
              <w:t>0</w:t>
            </w:r>
            <w:r w:rsidRPr="009D27A8">
              <w:rPr>
                <w:rStyle w:val="39pt"/>
                <w:rFonts w:eastAsiaTheme="minorHAnsi"/>
                <w:bCs w:val="0"/>
                <w:i/>
                <w:sz w:val="24"/>
                <w:szCs w:val="24"/>
              </w:rPr>
              <w:t>-х-(2ч)</w:t>
            </w:r>
          </w:p>
        </w:tc>
      </w:tr>
      <w:tr w:rsidR="003A470B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A470B" w:rsidRPr="00657ECF" w:rsidRDefault="003A470B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A470B" w:rsidRPr="00F73194" w:rsidRDefault="003A470B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A470B" w:rsidRPr="00F73194" w:rsidRDefault="003A470B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A470B" w:rsidRPr="00661CFB" w:rsidRDefault="003A470B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Россия в 1826 — первой половине 1850-</w:t>
            </w:r>
            <w:r w:rsidRPr="00661CFB">
              <w:rPr>
                <w:rStyle w:val="39pt"/>
                <w:rFonts w:eastAsiaTheme="minorHAnsi"/>
                <w:b w:val="0"/>
                <w:bCs w:val="0"/>
                <w:sz w:val="24"/>
                <w:szCs w:val="24"/>
              </w:rPr>
              <w:t xml:space="preserve">х 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годов: исторические события,</w:t>
            </w:r>
          </w:p>
          <w:p w:rsidR="003A470B" w:rsidRPr="00661CFB" w:rsidRDefault="003A470B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bookmark155"/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общественная мысль, литература</w:t>
            </w:r>
            <w:bookmarkEnd w:id="2"/>
          </w:p>
          <w:p w:rsidR="003A470B" w:rsidRPr="00661CFB" w:rsidRDefault="003A470B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A470B" w:rsidRPr="00597FBE" w:rsidRDefault="006B658C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A470B" w:rsidRPr="00F73194" w:rsidRDefault="003A470B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Русская критика и В. Г. Белинский. Славянофилы и западники. «Натуральная школа».</w:t>
            </w:r>
          </w:p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656C5" w:rsidRPr="00597FBE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3656C5" w:rsidRPr="00597FBE" w:rsidRDefault="003656C5" w:rsidP="000E7E18">
            <w:pPr>
              <w:ind w:left="70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8DF" w:rsidRPr="00F73194" w:rsidTr="00657ECF">
        <w:trPr>
          <w:trHeight w:val="601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9678DF" w:rsidRPr="00597FBE" w:rsidRDefault="009678DF" w:rsidP="009678DF">
            <w:pPr>
              <w:ind w:left="709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56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М.Ю.Лермонтов-(11ч)</w:t>
            </w: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Страницы жизни и судьбы Лермонтова. Темы и мотивы его ранней лирики (1828 — 1833). Тема поэта и поэзии: «Нет, я не Байрон, я другой</w:t>
            </w:r>
            <w:r w:rsidRPr="00661CFB">
              <w:rPr>
                <w:rStyle w:val="21"/>
                <w:rFonts w:eastAsiaTheme="minorHAnsi"/>
                <w:i w:val="0"/>
                <w:iCs w:val="0"/>
                <w:color w:val="auto"/>
                <w:sz w:val="24"/>
                <w:szCs w:val="24"/>
                <w:lang w:eastAsia="en-US" w:bidi="ar-SA"/>
              </w:rPr>
              <w:t>...»,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 «Есть речи — значенье...»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597FBE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Стремление к гармонии с Вселенной и трагедия поэта в лишённом гармонии мире: «Ангел», «Русалка»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597FBE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«Маскарад» как романтическая драма. Проб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softHyphen/>
              <w:t>лема гордости и одиночества.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597FBE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Конфликт героя со светским обществом. Психологизм драмы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597FBE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Style w:val="814pt"/>
                <w:rFonts w:eastAsiaTheme="minorHAnsi"/>
                <w:b w:val="0"/>
                <w:bCs w:val="0"/>
                <w:color w:val="auto"/>
                <w:sz w:val="24"/>
                <w:szCs w:val="24"/>
                <w:lang w:eastAsia="en-US" w:bidi="ar-SA"/>
              </w:rPr>
              <w:t>Эволюция поэтического языка М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1CFB">
              <w:rPr>
                <w:rStyle w:val="814pt"/>
                <w:rFonts w:eastAsiaTheme="minorHAnsi"/>
                <w:b w:val="0"/>
                <w:bCs w:val="0"/>
                <w:color w:val="auto"/>
                <w:sz w:val="24"/>
                <w:szCs w:val="24"/>
                <w:lang w:eastAsia="en-US" w:bidi="ar-SA"/>
              </w:rPr>
              <w:t>Ю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1CFB">
              <w:rPr>
                <w:rStyle w:val="814pt"/>
                <w:rFonts w:eastAsiaTheme="minorHAnsi"/>
                <w:b w:val="0"/>
                <w:bCs w:val="0"/>
                <w:color w:val="auto"/>
                <w:sz w:val="24"/>
                <w:szCs w:val="24"/>
                <w:lang w:eastAsia="en-US" w:bidi="ar-SA"/>
              </w:rPr>
              <w:t>Лермонтова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 .Молитва как жанр в раннем и позднем творчестве поэта. «Молитва»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597FBE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FB">
              <w:rPr>
                <w:rStyle w:val="814pt"/>
                <w:rFonts w:eastAsiaTheme="minorHAnsi"/>
                <w:b w:val="0"/>
                <w:sz w:val="24"/>
                <w:szCs w:val="24"/>
              </w:rPr>
              <w:t>Трагическая судьба человека и поэта в бездуховном мире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597FBE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Тема жизни и смерти в лирике М. Ю. Лер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softHyphen/>
              <w:t>монтова: «Валерик» (1840), «Завещание», «Сон»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597FBE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Философские мотивы зрелой лирики Лермонтова о поэте и поэзии: «Журналист, читатель и писатель»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597FBE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Вн.чт №1 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61CFB">
              <w:rPr>
                <w:rStyle w:val="310pt"/>
                <w:rFonts w:eastAsiaTheme="minorHAnsi"/>
                <w:b w:val="0"/>
                <w:sz w:val="24"/>
                <w:szCs w:val="24"/>
              </w:rPr>
              <w:t xml:space="preserve">. 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61CFB">
              <w:rPr>
                <w:rStyle w:val="310pt"/>
                <w:rFonts w:eastAsiaTheme="minorHAnsi"/>
                <w:b w:val="0"/>
                <w:sz w:val="24"/>
                <w:szCs w:val="24"/>
              </w:rPr>
              <w:t xml:space="preserve">. 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Лермонтов</w:t>
            </w:r>
            <w:r w:rsidRPr="00661CFB">
              <w:rPr>
                <w:rStyle w:val="310pt"/>
                <w:rFonts w:eastAsiaTheme="minorHAnsi"/>
                <w:b w:val="0"/>
                <w:sz w:val="24"/>
                <w:szCs w:val="24"/>
              </w:rPr>
              <w:t>. «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Демон</w:t>
            </w:r>
            <w:r w:rsidRPr="00661CFB">
              <w:rPr>
                <w:rStyle w:val="310pt"/>
                <w:rFonts w:eastAsiaTheme="minorHAnsi"/>
                <w:b w:val="0"/>
                <w:sz w:val="24"/>
                <w:szCs w:val="24"/>
              </w:rPr>
              <w:t>»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 : замысел, особенности сюжета и композиции. Герои поэмы. Проблематика и поэтика поэмы</w:t>
            </w:r>
          </w:p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597FBE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</w:tcPr>
          <w:p w:rsidR="003656C5" w:rsidRDefault="003656C5" w:rsidP="00657ECF">
            <w:pPr>
              <w:pStyle w:val="a8"/>
              <w:numPr>
                <w:ilvl w:val="0"/>
                <w:numId w:val="6"/>
              </w:numPr>
            </w:pPr>
          </w:p>
        </w:tc>
        <w:tc>
          <w:tcPr>
            <w:tcW w:w="1136" w:type="dxa"/>
            <w:shd w:val="clear" w:color="auto" w:fill="auto"/>
          </w:tcPr>
          <w:p w:rsidR="003656C5" w:rsidRDefault="003656C5"/>
        </w:tc>
        <w:tc>
          <w:tcPr>
            <w:tcW w:w="1277" w:type="dxa"/>
            <w:gridSpan w:val="2"/>
            <w:shd w:val="clear" w:color="auto" w:fill="auto"/>
          </w:tcPr>
          <w:p w:rsidR="003656C5" w:rsidRDefault="003656C5"/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Вн.чт№2 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Образ Демона в творчестве Пушкина и Лермонтова: «Демон», «Мой Демон»</w:t>
            </w:r>
          </w:p>
        </w:tc>
        <w:tc>
          <w:tcPr>
            <w:tcW w:w="852" w:type="dxa"/>
            <w:gridSpan w:val="2"/>
            <w:shd w:val="clear" w:color="auto" w:fill="auto"/>
          </w:tcPr>
          <w:p w:rsidR="003656C5" w:rsidRDefault="003656C5">
            <w:r>
              <w:t xml:space="preserve">      1</w:t>
            </w:r>
          </w:p>
        </w:tc>
        <w:tc>
          <w:tcPr>
            <w:tcW w:w="1266" w:type="dxa"/>
          </w:tcPr>
          <w:p w:rsidR="003656C5" w:rsidRDefault="003656C5"/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shd w:val="clear" w:color="auto" w:fill="auto"/>
          </w:tcPr>
          <w:p w:rsidR="003656C5" w:rsidRDefault="003656C5"/>
        </w:tc>
        <w:tc>
          <w:tcPr>
            <w:tcW w:w="1277" w:type="dxa"/>
            <w:gridSpan w:val="2"/>
            <w:shd w:val="clear" w:color="auto" w:fill="auto"/>
          </w:tcPr>
          <w:p w:rsidR="003656C5" w:rsidRDefault="003656C5"/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FB">
              <w:rPr>
                <w:rStyle w:val="814pt"/>
                <w:rFonts w:eastAsiaTheme="minorHAnsi"/>
                <w:b w:val="0"/>
                <w:sz w:val="24"/>
                <w:szCs w:val="24"/>
              </w:rPr>
              <w:t>Адресаты любовной лирики М. Ю. Лермонтова</w:t>
            </w:r>
          </w:p>
        </w:tc>
        <w:tc>
          <w:tcPr>
            <w:tcW w:w="852" w:type="dxa"/>
            <w:gridSpan w:val="2"/>
            <w:shd w:val="clear" w:color="auto" w:fill="auto"/>
          </w:tcPr>
          <w:p w:rsidR="003656C5" w:rsidRDefault="003656C5">
            <w:r>
              <w:t xml:space="preserve">      1  </w:t>
            </w:r>
          </w:p>
        </w:tc>
        <w:tc>
          <w:tcPr>
            <w:tcW w:w="1266" w:type="dxa"/>
          </w:tcPr>
          <w:p w:rsidR="003656C5" w:rsidRDefault="003656C5"/>
        </w:tc>
      </w:tr>
      <w:tr w:rsidR="009678DF" w:rsidRPr="00F73194" w:rsidTr="00657ECF">
        <w:trPr>
          <w:trHeight w:val="144"/>
        </w:trPr>
        <w:tc>
          <w:tcPr>
            <w:tcW w:w="10206" w:type="dxa"/>
            <w:gridSpan w:val="9"/>
            <w:shd w:val="clear" w:color="auto" w:fill="auto"/>
          </w:tcPr>
          <w:p w:rsidR="009678DF" w:rsidRDefault="009678DF" w:rsidP="009678DF">
            <w:pPr>
              <w:jc w:val="center"/>
            </w:pPr>
            <w:r w:rsidRPr="003656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Н. В. Гоголь-(10ч)</w:t>
            </w: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shd w:val="clear" w:color="auto" w:fill="auto"/>
          </w:tcPr>
          <w:p w:rsidR="003656C5" w:rsidRDefault="003656C5"/>
        </w:tc>
        <w:tc>
          <w:tcPr>
            <w:tcW w:w="1277" w:type="dxa"/>
            <w:gridSpan w:val="2"/>
            <w:shd w:val="clear" w:color="auto" w:fill="auto"/>
          </w:tcPr>
          <w:p w:rsidR="003656C5" w:rsidRDefault="003656C5"/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Н. В. Гоголь: страницы жизни и творчества. Народная фантастика в ранних романтических произведениях: «Вечера на хуторе близ Диканьки»</w:t>
            </w:r>
          </w:p>
        </w:tc>
        <w:tc>
          <w:tcPr>
            <w:tcW w:w="852" w:type="dxa"/>
            <w:gridSpan w:val="2"/>
            <w:shd w:val="clear" w:color="auto" w:fill="auto"/>
          </w:tcPr>
          <w:p w:rsidR="003656C5" w:rsidRDefault="003656C5">
            <w:r>
              <w:t xml:space="preserve">      1</w:t>
            </w:r>
          </w:p>
        </w:tc>
        <w:tc>
          <w:tcPr>
            <w:tcW w:w="1266" w:type="dxa"/>
          </w:tcPr>
          <w:p w:rsidR="003656C5" w:rsidRDefault="003656C5"/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shd w:val="clear" w:color="auto" w:fill="auto"/>
          </w:tcPr>
          <w:p w:rsidR="003656C5" w:rsidRDefault="003656C5"/>
        </w:tc>
        <w:tc>
          <w:tcPr>
            <w:tcW w:w="1277" w:type="dxa"/>
            <w:gridSpan w:val="2"/>
            <w:shd w:val="clear" w:color="auto" w:fill="auto"/>
          </w:tcPr>
          <w:p w:rsidR="003656C5" w:rsidRDefault="003656C5"/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Сатирическое и эпико-драматическое начала в сборнике «Миргород».</w:t>
            </w:r>
          </w:p>
        </w:tc>
        <w:tc>
          <w:tcPr>
            <w:tcW w:w="852" w:type="dxa"/>
            <w:gridSpan w:val="2"/>
            <w:shd w:val="clear" w:color="auto" w:fill="auto"/>
          </w:tcPr>
          <w:p w:rsidR="003656C5" w:rsidRDefault="003656C5">
            <w:r>
              <w:t xml:space="preserve">       1</w:t>
            </w:r>
          </w:p>
        </w:tc>
        <w:tc>
          <w:tcPr>
            <w:tcW w:w="1266" w:type="dxa"/>
          </w:tcPr>
          <w:p w:rsidR="003656C5" w:rsidRDefault="003656C5"/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</w:tcPr>
          <w:p w:rsidR="003656C5" w:rsidRDefault="003656C5" w:rsidP="00657ECF">
            <w:pPr>
              <w:pStyle w:val="a8"/>
              <w:numPr>
                <w:ilvl w:val="0"/>
                <w:numId w:val="6"/>
              </w:numPr>
            </w:pPr>
          </w:p>
        </w:tc>
        <w:tc>
          <w:tcPr>
            <w:tcW w:w="1136" w:type="dxa"/>
            <w:shd w:val="clear" w:color="auto" w:fill="auto"/>
          </w:tcPr>
          <w:p w:rsidR="003656C5" w:rsidRDefault="003656C5"/>
        </w:tc>
        <w:tc>
          <w:tcPr>
            <w:tcW w:w="1277" w:type="dxa"/>
            <w:gridSpan w:val="2"/>
            <w:shd w:val="clear" w:color="auto" w:fill="auto"/>
          </w:tcPr>
          <w:p w:rsidR="003656C5" w:rsidRDefault="003656C5"/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Цикл «Петербургские повести». Образ Петербурга в русской литературе и повести «Невский проспект»</w:t>
            </w:r>
          </w:p>
        </w:tc>
        <w:tc>
          <w:tcPr>
            <w:tcW w:w="852" w:type="dxa"/>
            <w:gridSpan w:val="2"/>
            <w:shd w:val="clear" w:color="auto" w:fill="auto"/>
          </w:tcPr>
          <w:p w:rsidR="003656C5" w:rsidRDefault="0078102E">
            <w:r>
              <w:t xml:space="preserve">       </w:t>
            </w:r>
            <w:r w:rsidR="009D27A8">
              <w:t>1</w:t>
            </w:r>
          </w:p>
        </w:tc>
        <w:tc>
          <w:tcPr>
            <w:tcW w:w="1266" w:type="dxa"/>
          </w:tcPr>
          <w:p w:rsidR="003656C5" w:rsidRDefault="003656C5"/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</w:tcPr>
          <w:p w:rsidR="003656C5" w:rsidRDefault="003656C5" w:rsidP="00657ECF">
            <w:pPr>
              <w:pStyle w:val="a8"/>
              <w:numPr>
                <w:ilvl w:val="0"/>
                <w:numId w:val="6"/>
              </w:numPr>
            </w:pPr>
          </w:p>
        </w:tc>
        <w:tc>
          <w:tcPr>
            <w:tcW w:w="1136" w:type="dxa"/>
            <w:shd w:val="clear" w:color="auto" w:fill="auto"/>
          </w:tcPr>
          <w:p w:rsidR="003656C5" w:rsidRDefault="003656C5"/>
        </w:tc>
        <w:tc>
          <w:tcPr>
            <w:tcW w:w="1277" w:type="dxa"/>
            <w:gridSpan w:val="2"/>
            <w:shd w:val="clear" w:color="auto" w:fill="auto"/>
          </w:tcPr>
          <w:p w:rsidR="003656C5" w:rsidRDefault="003656C5"/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Правда и ложь, реальность и фантастика в повести «Невский проспект»</w:t>
            </w:r>
          </w:p>
        </w:tc>
        <w:tc>
          <w:tcPr>
            <w:tcW w:w="852" w:type="dxa"/>
            <w:gridSpan w:val="2"/>
            <w:shd w:val="clear" w:color="auto" w:fill="auto"/>
          </w:tcPr>
          <w:p w:rsidR="003656C5" w:rsidRDefault="0078102E">
            <w:r>
              <w:t xml:space="preserve">      1      </w:t>
            </w:r>
          </w:p>
        </w:tc>
        <w:tc>
          <w:tcPr>
            <w:tcW w:w="1266" w:type="dxa"/>
          </w:tcPr>
          <w:p w:rsidR="003656C5" w:rsidRDefault="003656C5"/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</w:tcPr>
          <w:p w:rsidR="003656C5" w:rsidRDefault="003656C5" w:rsidP="00657ECF">
            <w:pPr>
              <w:pStyle w:val="a8"/>
              <w:numPr>
                <w:ilvl w:val="0"/>
                <w:numId w:val="6"/>
              </w:numPr>
            </w:pPr>
          </w:p>
        </w:tc>
        <w:tc>
          <w:tcPr>
            <w:tcW w:w="1136" w:type="dxa"/>
            <w:shd w:val="clear" w:color="auto" w:fill="auto"/>
          </w:tcPr>
          <w:p w:rsidR="003656C5" w:rsidRDefault="003656C5"/>
        </w:tc>
        <w:tc>
          <w:tcPr>
            <w:tcW w:w="1277" w:type="dxa"/>
            <w:gridSpan w:val="2"/>
            <w:shd w:val="clear" w:color="auto" w:fill="auto"/>
          </w:tcPr>
          <w:p w:rsidR="003656C5" w:rsidRDefault="003656C5"/>
        </w:tc>
        <w:tc>
          <w:tcPr>
            <w:tcW w:w="4684" w:type="dxa"/>
            <w:gridSpan w:val="2"/>
            <w:shd w:val="clear" w:color="auto" w:fill="auto"/>
          </w:tcPr>
          <w:p w:rsidR="003656C5" w:rsidRPr="003656C5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656C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656C5">
              <w:rPr>
                <w:rStyle w:val="310pt"/>
                <w:rFonts w:eastAsiaTheme="minorHAnsi"/>
                <w:sz w:val="24"/>
                <w:szCs w:val="24"/>
              </w:rPr>
              <w:t xml:space="preserve">. </w:t>
            </w:r>
            <w:r w:rsidRPr="003656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56C5">
              <w:rPr>
                <w:rStyle w:val="310pt"/>
                <w:rFonts w:eastAsiaTheme="minorHAnsi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656C5">
              <w:rPr>
                <w:rFonts w:ascii="Times New Roman" w:hAnsi="Times New Roman" w:cs="Times New Roman"/>
                <w:sz w:val="24"/>
                <w:szCs w:val="24"/>
              </w:rPr>
              <w:t>оголь</w:t>
            </w:r>
            <w:r w:rsidRPr="003656C5">
              <w:rPr>
                <w:rStyle w:val="310pt"/>
                <w:rFonts w:eastAsiaTheme="minorHAnsi"/>
                <w:sz w:val="24"/>
                <w:szCs w:val="24"/>
              </w:rPr>
              <w:t>. «</w:t>
            </w:r>
            <w:r w:rsidRPr="003656C5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r w:rsidRPr="003656C5">
              <w:rPr>
                <w:rStyle w:val="310pt"/>
                <w:rFonts w:eastAsiaTheme="minorHAnsi"/>
                <w:sz w:val="24"/>
                <w:szCs w:val="24"/>
              </w:rPr>
              <w:t xml:space="preserve">». </w:t>
            </w:r>
            <w:r w:rsidRPr="003656C5">
              <w:rPr>
                <w:rFonts w:ascii="Times New Roman" w:hAnsi="Times New Roman" w:cs="Times New Roman"/>
                <w:sz w:val="24"/>
                <w:szCs w:val="24"/>
              </w:rPr>
              <w:t>Проблематика и поэтика повести</w:t>
            </w:r>
          </w:p>
        </w:tc>
        <w:tc>
          <w:tcPr>
            <w:tcW w:w="852" w:type="dxa"/>
            <w:gridSpan w:val="2"/>
            <w:shd w:val="clear" w:color="auto" w:fill="auto"/>
          </w:tcPr>
          <w:p w:rsidR="003656C5" w:rsidRDefault="0078102E">
            <w:r>
              <w:t xml:space="preserve">      1</w:t>
            </w:r>
          </w:p>
        </w:tc>
        <w:tc>
          <w:tcPr>
            <w:tcW w:w="1266" w:type="dxa"/>
          </w:tcPr>
          <w:p w:rsidR="003656C5" w:rsidRDefault="003656C5"/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</w:tcPr>
          <w:p w:rsidR="003656C5" w:rsidRDefault="003656C5" w:rsidP="00657ECF">
            <w:pPr>
              <w:pStyle w:val="a8"/>
              <w:numPr>
                <w:ilvl w:val="0"/>
                <w:numId w:val="6"/>
              </w:numPr>
            </w:pPr>
          </w:p>
        </w:tc>
        <w:tc>
          <w:tcPr>
            <w:tcW w:w="1136" w:type="dxa"/>
            <w:shd w:val="clear" w:color="auto" w:fill="auto"/>
          </w:tcPr>
          <w:p w:rsidR="003656C5" w:rsidRDefault="003656C5"/>
        </w:tc>
        <w:tc>
          <w:tcPr>
            <w:tcW w:w="1277" w:type="dxa"/>
            <w:gridSpan w:val="2"/>
            <w:shd w:val="clear" w:color="auto" w:fill="auto"/>
          </w:tcPr>
          <w:p w:rsidR="003656C5" w:rsidRDefault="003656C5"/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 Место повести  в сборнике «Петербургские повести». Оценка повести В. Г. Белинским</w:t>
            </w:r>
          </w:p>
        </w:tc>
        <w:tc>
          <w:tcPr>
            <w:tcW w:w="852" w:type="dxa"/>
            <w:gridSpan w:val="2"/>
            <w:shd w:val="clear" w:color="auto" w:fill="auto"/>
          </w:tcPr>
          <w:p w:rsidR="003656C5" w:rsidRDefault="0078102E">
            <w:r>
              <w:t xml:space="preserve">      1</w:t>
            </w:r>
          </w:p>
        </w:tc>
        <w:tc>
          <w:tcPr>
            <w:tcW w:w="1266" w:type="dxa"/>
          </w:tcPr>
          <w:p w:rsidR="003656C5" w:rsidRDefault="003656C5"/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</w:tcPr>
          <w:p w:rsidR="003656C5" w:rsidRDefault="003656C5" w:rsidP="00657ECF">
            <w:pPr>
              <w:pStyle w:val="a8"/>
              <w:numPr>
                <w:ilvl w:val="0"/>
                <w:numId w:val="6"/>
              </w:numPr>
            </w:pPr>
          </w:p>
        </w:tc>
        <w:tc>
          <w:tcPr>
            <w:tcW w:w="1136" w:type="dxa"/>
            <w:shd w:val="clear" w:color="auto" w:fill="auto"/>
          </w:tcPr>
          <w:p w:rsidR="003656C5" w:rsidRDefault="003656C5"/>
        </w:tc>
        <w:tc>
          <w:tcPr>
            <w:tcW w:w="1277" w:type="dxa"/>
            <w:gridSpan w:val="2"/>
            <w:shd w:val="clear" w:color="auto" w:fill="auto"/>
          </w:tcPr>
          <w:p w:rsidR="003656C5" w:rsidRDefault="003656C5"/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Образ «маленького человека» в «Петербург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повестях». Тема и проблема повести «Коляска»</w:t>
            </w:r>
          </w:p>
        </w:tc>
        <w:tc>
          <w:tcPr>
            <w:tcW w:w="852" w:type="dxa"/>
            <w:gridSpan w:val="2"/>
            <w:shd w:val="clear" w:color="auto" w:fill="auto"/>
          </w:tcPr>
          <w:p w:rsidR="003656C5" w:rsidRDefault="0078102E">
            <w:r>
              <w:t xml:space="preserve">       1</w:t>
            </w:r>
          </w:p>
        </w:tc>
        <w:tc>
          <w:tcPr>
            <w:tcW w:w="1266" w:type="dxa"/>
          </w:tcPr>
          <w:p w:rsidR="003656C5" w:rsidRDefault="003656C5"/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</w:tcPr>
          <w:p w:rsidR="003656C5" w:rsidRDefault="003656C5" w:rsidP="00657ECF">
            <w:pPr>
              <w:pStyle w:val="a8"/>
              <w:numPr>
                <w:ilvl w:val="0"/>
                <w:numId w:val="6"/>
              </w:numPr>
            </w:pPr>
          </w:p>
        </w:tc>
        <w:tc>
          <w:tcPr>
            <w:tcW w:w="1136" w:type="dxa"/>
            <w:shd w:val="clear" w:color="auto" w:fill="auto"/>
          </w:tcPr>
          <w:p w:rsidR="003656C5" w:rsidRDefault="003656C5"/>
        </w:tc>
        <w:tc>
          <w:tcPr>
            <w:tcW w:w="1277" w:type="dxa"/>
            <w:gridSpan w:val="2"/>
            <w:shd w:val="clear" w:color="auto" w:fill="auto"/>
          </w:tcPr>
          <w:p w:rsidR="003656C5" w:rsidRDefault="003656C5"/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Образ «маленького человека» в «Петербург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повестях». Темы и проблемы повестей «Записки сумасшедшего», «Рим».</w:t>
            </w:r>
          </w:p>
        </w:tc>
        <w:tc>
          <w:tcPr>
            <w:tcW w:w="852" w:type="dxa"/>
            <w:gridSpan w:val="2"/>
            <w:shd w:val="clear" w:color="auto" w:fill="auto"/>
          </w:tcPr>
          <w:p w:rsidR="003656C5" w:rsidRDefault="0078102E">
            <w:r>
              <w:t xml:space="preserve">      1</w:t>
            </w:r>
          </w:p>
        </w:tc>
        <w:tc>
          <w:tcPr>
            <w:tcW w:w="1266" w:type="dxa"/>
          </w:tcPr>
          <w:p w:rsidR="003656C5" w:rsidRDefault="003656C5"/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</w:tcPr>
          <w:p w:rsidR="003656C5" w:rsidRDefault="003656C5" w:rsidP="00657ECF">
            <w:pPr>
              <w:pStyle w:val="a8"/>
              <w:numPr>
                <w:ilvl w:val="0"/>
                <w:numId w:val="6"/>
              </w:numPr>
            </w:pPr>
          </w:p>
        </w:tc>
        <w:tc>
          <w:tcPr>
            <w:tcW w:w="1136" w:type="dxa"/>
            <w:shd w:val="clear" w:color="auto" w:fill="auto"/>
          </w:tcPr>
          <w:p w:rsidR="003656C5" w:rsidRDefault="003656C5"/>
        </w:tc>
        <w:tc>
          <w:tcPr>
            <w:tcW w:w="1277" w:type="dxa"/>
            <w:gridSpan w:val="2"/>
            <w:shd w:val="clear" w:color="auto" w:fill="auto"/>
          </w:tcPr>
          <w:p w:rsidR="003656C5" w:rsidRDefault="003656C5"/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0F9">
              <w:rPr>
                <w:rFonts w:ascii="Times New Roman" w:hAnsi="Times New Roman" w:cs="Times New Roman"/>
                <w:b/>
                <w:sz w:val="24"/>
                <w:szCs w:val="24"/>
              </w:rPr>
              <w:t>Р.р 1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.Подготовка к контрольному классному  сочинению по творчеству М. Ю. Лермонтова и Н. В. Гоголя</w:t>
            </w:r>
          </w:p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shd w:val="clear" w:color="auto" w:fill="auto"/>
          </w:tcPr>
          <w:p w:rsidR="003656C5" w:rsidRDefault="0078102E">
            <w:r>
              <w:t xml:space="preserve">      1</w:t>
            </w:r>
          </w:p>
        </w:tc>
        <w:tc>
          <w:tcPr>
            <w:tcW w:w="1266" w:type="dxa"/>
          </w:tcPr>
          <w:p w:rsidR="003656C5" w:rsidRDefault="003656C5"/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</w:tcPr>
          <w:p w:rsidR="003656C5" w:rsidRDefault="003656C5" w:rsidP="00657ECF">
            <w:pPr>
              <w:pStyle w:val="a8"/>
              <w:numPr>
                <w:ilvl w:val="0"/>
                <w:numId w:val="6"/>
              </w:numPr>
            </w:pPr>
          </w:p>
        </w:tc>
        <w:tc>
          <w:tcPr>
            <w:tcW w:w="1136" w:type="dxa"/>
            <w:shd w:val="clear" w:color="auto" w:fill="auto"/>
          </w:tcPr>
          <w:p w:rsidR="003656C5" w:rsidRDefault="003656C5"/>
        </w:tc>
        <w:tc>
          <w:tcPr>
            <w:tcW w:w="1277" w:type="dxa"/>
            <w:gridSpan w:val="2"/>
            <w:shd w:val="clear" w:color="auto" w:fill="auto"/>
          </w:tcPr>
          <w:p w:rsidR="003656C5" w:rsidRDefault="003656C5"/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b/>
                <w:sz w:val="24"/>
                <w:szCs w:val="24"/>
              </w:rPr>
              <w:t>Р.р2.Контрольное  классное сочинение по творчеству М. Ю. Лермонтова и Н. В. Гоголя</w:t>
            </w:r>
          </w:p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shd w:val="clear" w:color="auto" w:fill="auto"/>
          </w:tcPr>
          <w:p w:rsidR="003656C5" w:rsidRDefault="0078102E">
            <w:r>
              <w:t xml:space="preserve">      1</w:t>
            </w:r>
          </w:p>
        </w:tc>
        <w:tc>
          <w:tcPr>
            <w:tcW w:w="1266" w:type="dxa"/>
          </w:tcPr>
          <w:p w:rsidR="003656C5" w:rsidRDefault="003656C5"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Урок контроля №2</w:t>
            </w:r>
          </w:p>
        </w:tc>
      </w:tr>
      <w:tr w:rsidR="00657ECF" w:rsidRPr="00F73194" w:rsidTr="00657ECF">
        <w:trPr>
          <w:trHeight w:val="144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657ECF" w:rsidRPr="00657ECF" w:rsidRDefault="00657ECF" w:rsidP="00657EC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6C5">
              <w:rPr>
                <w:rFonts w:ascii="Times New Roman" w:hAnsi="Times New Roman" w:cs="Times New Roman"/>
                <w:b/>
                <w:sz w:val="28"/>
                <w:szCs w:val="28"/>
              </w:rPr>
              <w:t>Лите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ратура второй половины XIX века  (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123 ч)</w:t>
            </w:r>
          </w:p>
        </w:tc>
      </w:tr>
      <w:tr w:rsidR="009678DF" w:rsidRPr="00F73194" w:rsidTr="00657ECF">
        <w:trPr>
          <w:trHeight w:val="144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9678DF" w:rsidRPr="009678DF" w:rsidRDefault="004D7965" w:rsidP="009678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Россия в 1850—1870 годах</w:t>
            </w:r>
            <w:r w:rsidR="009678DF" w:rsidRPr="003656C5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–(2ч )         </w:t>
            </w: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Периодизация исторического и</w:t>
            </w:r>
          </w:p>
          <w:p w:rsidR="003656C5" w:rsidRPr="00661CFB" w:rsidRDefault="003656C5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литературного развития во второй половине XIX века. Россия в 1850—1870 годах: исторические события, общественная мысль, литература.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Обзор русской литературы второй половины XIX века. Её основные проблемы.</w:t>
            </w:r>
          </w:p>
          <w:p w:rsidR="003656C5" w:rsidRPr="00661CFB" w:rsidRDefault="003656C5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8DF" w:rsidRPr="00F73194" w:rsidTr="00657ECF">
        <w:trPr>
          <w:trHeight w:val="144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9678DF" w:rsidRPr="00F73194" w:rsidRDefault="009678DF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56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Н.Г.Чернышевский-(2ч)</w:t>
            </w: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Вн.чт№3</w:t>
            </w:r>
            <w:r w:rsidRPr="00661C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 Жизнь, творчество, эстетические взгляды Н. Г. Чернышевского. Роман «Что делать?». Структура и система образов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1CF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Вн.чт№4.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 Идеал будущего общества. Смысл снов, иллюзий и утопий в художественной структуре романа. «Что делать?» как роман-утопия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2B6FDC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6F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8DF" w:rsidRPr="00F73194" w:rsidTr="00657ECF">
        <w:trPr>
          <w:trHeight w:val="144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9678DF" w:rsidRPr="00F73194" w:rsidRDefault="009678DF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Pr="003656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r w:rsidRPr="003656C5">
              <w:rPr>
                <w:rStyle w:val="310pt"/>
                <w:rFonts w:eastAsiaTheme="minorHAnsi"/>
                <w:b w:val="0"/>
                <w:i/>
                <w:sz w:val="24"/>
                <w:szCs w:val="24"/>
              </w:rPr>
              <w:t xml:space="preserve">. </w:t>
            </w:r>
            <w:r w:rsidRPr="003656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3656C5">
              <w:rPr>
                <w:rStyle w:val="310pt"/>
                <w:rFonts w:eastAsiaTheme="minorHAnsi"/>
                <w:b w:val="0"/>
                <w:i/>
                <w:sz w:val="24"/>
                <w:szCs w:val="24"/>
              </w:rPr>
              <w:t xml:space="preserve">. </w:t>
            </w:r>
            <w:r w:rsidRPr="003656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Тютчев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-(5ч)</w:t>
            </w:r>
          </w:p>
        </w:tc>
      </w:tr>
      <w:tr w:rsidR="003656C5" w:rsidRPr="00F73194" w:rsidTr="00A1588F">
        <w:trPr>
          <w:trHeight w:val="589"/>
        </w:trPr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3656C5" w:rsidRPr="00F73194" w:rsidRDefault="003656C5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656C5" w:rsidRPr="00F73194" w:rsidRDefault="003656C5" w:rsidP="00F7319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61CFB">
              <w:rPr>
                <w:rStyle w:val="310pt"/>
                <w:rFonts w:eastAsiaTheme="minorHAnsi"/>
                <w:sz w:val="24"/>
                <w:szCs w:val="24"/>
              </w:rPr>
              <w:t xml:space="preserve">. 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1CFB">
              <w:rPr>
                <w:rStyle w:val="310pt"/>
                <w:rFonts w:eastAsiaTheme="minorHAnsi"/>
                <w:sz w:val="24"/>
                <w:szCs w:val="24"/>
              </w:rPr>
              <w:t xml:space="preserve">. 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Тютчев</w:t>
            </w:r>
            <w:r w:rsidRPr="00661CFB">
              <w:rPr>
                <w:rStyle w:val="310pt"/>
                <w:rFonts w:eastAsiaTheme="minorHAnsi"/>
                <w:sz w:val="24"/>
                <w:szCs w:val="24"/>
              </w:rPr>
              <w:t xml:space="preserve">. 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656C5" w:rsidRPr="00F73194" w:rsidRDefault="003656C5" w:rsidP="00F73194">
            <w:pPr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:rsidR="003656C5" w:rsidRPr="00F73194" w:rsidRDefault="003656C5" w:rsidP="00F7319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Единство мира и философия природы</w:t>
            </w:r>
          </w:p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в его лирике</w:t>
            </w:r>
          </w:p>
          <w:p w:rsidR="003656C5" w:rsidRPr="00661CFB" w:rsidRDefault="003656C5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bookmark262"/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Любовная лирика Ф</w:t>
            </w:r>
            <w:r w:rsidRPr="00661CFB">
              <w:rPr>
                <w:rStyle w:val="310pt0"/>
                <w:rFonts w:eastAsiaTheme="minorHAnsi"/>
                <w:b w:val="0"/>
                <w:sz w:val="24"/>
                <w:szCs w:val="24"/>
              </w:rPr>
              <w:t xml:space="preserve">. 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1CFB">
              <w:rPr>
                <w:rStyle w:val="310pt0"/>
                <w:rFonts w:eastAsiaTheme="minorHAnsi"/>
                <w:b w:val="0"/>
                <w:sz w:val="24"/>
                <w:szCs w:val="24"/>
              </w:rPr>
              <w:t xml:space="preserve">. 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Тютчева</w:t>
            </w:r>
            <w:bookmarkEnd w:id="3"/>
          </w:p>
          <w:p w:rsidR="003656C5" w:rsidRPr="00661CFB" w:rsidRDefault="003656C5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2B6FDC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6F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Политические и историко-философские взгляды Ф. И. Тютчева. Человек и история в лирике поэта: «Цицерон»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2B6FDC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6F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Тема России в его творчестве: «Эти бедные селенья...», «Над этой тёмною толпой...»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2B6FDC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6F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8DF" w:rsidRPr="00F73194" w:rsidTr="00657ECF">
        <w:trPr>
          <w:trHeight w:val="144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9678DF" w:rsidRPr="00F73194" w:rsidRDefault="009678DF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</w:t>
            </w:r>
            <w:r w:rsidRPr="00BB01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А. А. Фет-(4ч)</w:t>
            </w: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А. А. Фет. Жизнь и творчество. Поэтическая система Фета — мир как красота: «Одним толчком согнать ладью живую</w:t>
            </w:r>
            <w:r w:rsidR="00982C2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Жизнеутверждающее начало в лирике природы: «Я пришёл к тебе с приветом</w:t>
            </w:r>
            <w:r w:rsidR="00982C2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», «Ещё майская ночь</w:t>
            </w:r>
            <w:r w:rsidR="00982C2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», «Это утро, радость эта</w:t>
            </w:r>
            <w:r w:rsidR="00982C2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», «Заря прощается с землёю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Любовная лирика Фета и её утончённо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softHyphen/>
              <w:t>чувственный психологизм. «Шёпот, робкое дыханье</w:t>
            </w:r>
            <w:r w:rsidR="00982C2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», «Сияла ночь. Луной был полон сад. Лежали.», «На заре ты её не буди»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Тема смерти и мотив трагизма человеческого бытия в поздней лирике Фета 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8DF" w:rsidRPr="00F73194" w:rsidTr="00657ECF">
        <w:trPr>
          <w:trHeight w:val="144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9678DF" w:rsidRPr="00F73194" w:rsidRDefault="009678DF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</w:t>
            </w:r>
            <w:r w:rsidRPr="00982C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А. К. Толстой-(2ч)</w:t>
            </w: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А. К. Толстой. Основные темы, мотивы и образы поэзии Толстого. Взгляд на русскую историю в произ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ведениях писателя. «Против те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чения», «Государь ты наш батю</w:t>
            </w:r>
            <w:r w:rsidRPr="00661CF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ш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ка...»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Природа и любовь в лирике Толстого: «Слеза дрожит в твоём ревнивом взоре.», «Средь шумного бала, случайно.»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8DF" w:rsidRPr="00F73194" w:rsidTr="00657ECF">
        <w:trPr>
          <w:trHeight w:val="144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9678DF" w:rsidRPr="00F73194" w:rsidRDefault="009678DF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2C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Реализм в Европе и в Америке-(4ч)</w:t>
            </w: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Реализм в Европе и в Америке. Ги де Мопассан: страницы жизни и творчества.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661CFB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661CFB" w:rsidRDefault="003656C5" w:rsidP="00661C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1CFB">
              <w:rPr>
                <w:rFonts w:ascii="Times New Roman" w:hAnsi="Times New Roman" w:cs="Times New Roman"/>
                <w:b/>
                <w:sz w:val="24"/>
                <w:szCs w:val="24"/>
              </w:rPr>
              <w:t>Вн.чт№5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>. Ги де Мопассан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1CFB">
              <w:rPr>
                <w:rFonts w:ascii="Times New Roman" w:hAnsi="Times New Roman" w:cs="Times New Roman"/>
                <w:sz w:val="24"/>
                <w:szCs w:val="24"/>
              </w:rPr>
              <w:t xml:space="preserve"> «Ожерелье». Особенности жанра. Психологизм и мастерство композиции новеллы.</w:t>
            </w:r>
          </w:p>
          <w:p w:rsidR="003656C5" w:rsidRPr="00661CFB" w:rsidRDefault="003656C5" w:rsidP="00661CF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E30B2E" w:rsidRDefault="003656C5" w:rsidP="00F731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30B2E">
              <w:rPr>
                <w:rFonts w:ascii="Times New Roman" w:hAnsi="Times New Roman" w:cs="Times New Roman"/>
                <w:b/>
                <w:sz w:val="24"/>
                <w:szCs w:val="24"/>
              </w:rPr>
              <w:t>Вн.чт №6</w:t>
            </w:r>
            <w:r w:rsidRPr="00E30B2E">
              <w:rPr>
                <w:rFonts w:ascii="Times New Roman" w:hAnsi="Times New Roman" w:cs="Times New Roman"/>
                <w:sz w:val="24"/>
                <w:szCs w:val="24"/>
              </w:rPr>
              <w:t>.Г. Ибсен: страницы жизни и творчества. Драма «Кукольный дом»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E30B2E" w:rsidRDefault="003656C5" w:rsidP="00F731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30B2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Вн.чт №7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30B2E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Социально-нравственные проблемы пьесы. Истинное и ложное в драме. Особенности конфликта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661CFB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1C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8DF" w:rsidRPr="00F73194" w:rsidTr="00657ECF">
        <w:trPr>
          <w:trHeight w:val="144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9678DF" w:rsidRPr="00F73194" w:rsidRDefault="009678DF" w:rsidP="009678D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2C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И. А. Гончаров-(6ч)</w:t>
            </w: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CC586E" w:rsidRDefault="003656C5" w:rsidP="00CC5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586E">
              <w:rPr>
                <w:rFonts w:ascii="Times New Roman" w:hAnsi="Times New Roman" w:cs="Times New Roman"/>
                <w:sz w:val="24"/>
                <w:szCs w:val="24"/>
              </w:rPr>
              <w:t>И. А. Гончаров: страницы жизни и творчества. История создания, особенности композиции и проблематика романа «Обломов»</w:t>
            </w:r>
          </w:p>
          <w:p w:rsidR="003656C5" w:rsidRPr="00CC586E" w:rsidRDefault="003656C5" w:rsidP="00CC586E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CC586E" w:rsidRDefault="003656C5" w:rsidP="00CC5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586E">
              <w:rPr>
                <w:rFonts w:ascii="Times New Roman" w:hAnsi="Times New Roman" w:cs="Times New Roman"/>
                <w:sz w:val="24"/>
                <w:szCs w:val="24"/>
              </w:rPr>
              <w:t>Обломов — «коренной народный наш тип»</w:t>
            </w:r>
          </w:p>
          <w:p w:rsidR="003656C5" w:rsidRPr="00CC586E" w:rsidRDefault="003656C5" w:rsidP="00CC586E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CC586E" w:rsidRDefault="003656C5" w:rsidP="00CC5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bookmark323"/>
            <w:r w:rsidRPr="00CC586E">
              <w:rPr>
                <w:rFonts w:ascii="Times New Roman" w:hAnsi="Times New Roman" w:cs="Times New Roman"/>
                <w:sz w:val="24"/>
                <w:szCs w:val="24"/>
              </w:rPr>
              <w:t>«Обломов» как роман о любви</w:t>
            </w:r>
            <w:bookmarkEnd w:id="4"/>
          </w:p>
          <w:p w:rsidR="003656C5" w:rsidRPr="00CC586E" w:rsidRDefault="003656C5" w:rsidP="00CC586E">
            <w:pPr>
              <w:pStyle w:val="a5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  <w:vAlign w:val="center"/>
          </w:tcPr>
          <w:p w:rsidR="003656C5" w:rsidRPr="00CC586E" w:rsidRDefault="003656C5" w:rsidP="00CC586E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C586E">
              <w:rPr>
                <w:rFonts w:ascii="Times New Roman" w:hAnsi="Times New Roman" w:cs="Times New Roman"/>
                <w:sz w:val="24"/>
                <w:szCs w:val="24"/>
              </w:rPr>
              <w:t>Оценка романа «Обломов» Н. А, Добролюбо</w:t>
            </w:r>
            <w:r w:rsidRPr="00CC586E">
              <w:rPr>
                <w:rFonts w:ascii="Times New Roman" w:hAnsi="Times New Roman" w:cs="Times New Roman"/>
                <w:sz w:val="24"/>
                <w:szCs w:val="24"/>
              </w:rPr>
              <w:softHyphen/>
              <w:t>вым, Д. И. Писаревым, А. В. Дружининым, критиками XX века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  <w:vAlign w:val="center"/>
          </w:tcPr>
          <w:p w:rsidR="003656C5" w:rsidRPr="00CC586E" w:rsidRDefault="003656C5" w:rsidP="00CC586E">
            <w:pPr>
              <w:pStyle w:val="a5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C586E">
              <w:rPr>
                <w:rFonts w:ascii="Times New Roman" w:hAnsi="Times New Roman" w:cs="Times New Roman"/>
                <w:sz w:val="24"/>
                <w:szCs w:val="24"/>
              </w:rPr>
              <w:t>«Обломов</w:t>
            </w:r>
            <w:r w:rsidRPr="00CC586E">
              <w:rPr>
                <w:rFonts w:ascii="Times New Roman" w:hAnsi="Times New Roman" w:cs="Times New Roman"/>
                <w:sz w:val="24"/>
                <w:szCs w:val="24"/>
              </w:rPr>
              <w:softHyphen/>
              <w:t>щина»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общественное явление. И. А. Г</w:t>
            </w:r>
            <w:r w:rsidRPr="00CC586E">
              <w:rPr>
                <w:rFonts w:ascii="Times New Roman" w:hAnsi="Times New Roman" w:cs="Times New Roman"/>
                <w:sz w:val="24"/>
                <w:szCs w:val="24"/>
              </w:rPr>
              <w:t>ончаров как литературный критик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  <w:vAlign w:val="center"/>
          </w:tcPr>
          <w:p w:rsidR="003656C5" w:rsidRPr="00CC586E" w:rsidRDefault="003656C5" w:rsidP="00CC586E">
            <w:pPr>
              <w:pStyle w:val="a5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C586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Р.р3.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C586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Подготовка к домашнему сочинению по творчеству</w:t>
            </w:r>
            <w:r w:rsidRPr="00CC5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86E">
              <w:rPr>
                <w:rFonts w:ascii="Times New Roman" w:hAnsi="Times New Roman" w:cs="Times New Roman"/>
                <w:b/>
                <w:sz w:val="24"/>
                <w:szCs w:val="24"/>
              </w:rPr>
              <w:t>И. А. Гончарова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Урок контроля  №3</w:t>
            </w:r>
          </w:p>
        </w:tc>
      </w:tr>
      <w:tr w:rsidR="009678DF" w:rsidRPr="00F73194" w:rsidTr="00657ECF">
        <w:trPr>
          <w:trHeight w:val="144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9678DF" w:rsidRPr="00F73194" w:rsidRDefault="009678DF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</w:t>
            </w:r>
            <w:r w:rsidRPr="00982C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А. Н. Островский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-(13ч)</w:t>
            </w: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  <w:vAlign w:val="center"/>
          </w:tcPr>
          <w:p w:rsidR="003656C5" w:rsidRPr="00CC586E" w:rsidRDefault="003656C5" w:rsidP="00CC586E">
            <w:pPr>
              <w:pStyle w:val="a5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C586E">
              <w:rPr>
                <w:rFonts w:ascii="Times New Roman" w:hAnsi="Times New Roman" w:cs="Times New Roman"/>
                <w:sz w:val="24"/>
                <w:szCs w:val="24"/>
              </w:rPr>
              <w:t>А. Н. Островский. Жизнь и творчество. Наследник Фонвизина, Грибоедова, Гоголя.  «Отец русского театра»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  <w:vAlign w:val="center"/>
          </w:tcPr>
          <w:p w:rsidR="003656C5" w:rsidRPr="00CC586E" w:rsidRDefault="003656C5" w:rsidP="00CC5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586E">
              <w:rPr>
                <w:rFonts w:ascii="Times New Roman" w:hAnsi="Times New Roman" w:cs="Times New Roman"/>
                <w:sz w:val="24"/>
                <w:szCs w:val="24"/>
              </w:rPr>
              <w:t>«Гроза» — «самое решительное произведение Островского»</w:t>
            </w:r>
          </w:p>
          <w:p w:rsidR="003656C5" w:rsidRPr="00CC586E" w:rsidRDefault="003656C5" w:rsidP="00CC5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586E">
              <w:rPr>
                <w:rFonts w:ascii="Times New Roman" w:hAnsi="Times New Roman" w:cs="Times New Roman"/>
                <w:sz w:val="24"/>
                <w:szCs w:val="24"/>
              </w:rPr>
              <w:t>(Н А. Добролюбов)</w:t>
            </w:r>
          </w:p>
          <w:p w:rsidR="003656C5" w:rsidRPr="00CC586E" w:rsidRDefault="003656C5" w:rsidP="00CC586E">
            <w:pPr>
              <w:pStyle w:val="a5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CC586E" w:rsidRDefault="003656C5" w:rsidP="00CC5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586E">
              <w:rPr>
                <w:rFonts w:ascii="Times New Roman" w:hAnsi="Times New Roman" w:cs="Times New Roman"/>
                <w:sz w:val="24"/>
                <w:szCs w:val="24"/>
              </w:rPr>
              <w:t>«Тёмное царство» в драме Островского «Гроза»</w:t>
            </w:r>
          </w:p>
          <w:p w:rsidR="003656C5" w:rsidRPr="00CC586E" w:rsidRDefault="003656C5" w:rsidP="00CC586E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CC586E" w:rsidRDefault="003656C5" w:rsidP="00CC586E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C586E">
              <w:rPr>
                <w:rFonts w:ascii="Times New Roman" w:hAnsi="Times New Roman" w:cs="Times New Roman"/>
                <w:sz w:val="24"/>
                <w:szCs w:val="24"/>
              </w:rPr>
              <w:t>Протест Катерины против «тёмного царства»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AF45FA" w:rsidRDefault="003656C5" w:rsidP="00AF45F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45FA">
              <w:rPr>
                <w:rFonts w:ascii="Times New Roman" w:hAnsi="Times New Roman" w:cs="Times New Roman"/>
                <w:sz w:val="24"/>
                <w:szCs w:val="24"/>
              </w:rPr>
              <w:t>Трагедийный фон пьесы и её жанров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свое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образие.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Пьеса в оценке Н. А. Добролюбова ,</w:t>
            </w:r>
            <w:r w:rsidRPr="00AF45FA">
              <w:rPr>
                <w:rFonts w:ascii="Times New Roman" w:hAnsi="Times New Roman" w:cs="Times New Roman"/>
                <w:sz w:val="24"/>
                <w:szCs w:val="24"/>
              </w:rPr>
              <w:t>Д. И. Писарева,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5FA">
              <w:rPr>
                <w:rFonts w:ascii="Times New Roman" w:hAnsi="Times New Roman" w:cs="Times New Roman"/>
                <w:sz w:val="24"/>
                <w:szCs w:val="24"/>
              </w:rPr>
              <w:t>А. А. Григорьева.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F73194" w:rsidRDefault="003656C5" w:rsidP="00F731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45F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F45F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.Подготовка к контрольному классному сочинению по драме  А.Н. Островского «Гроза»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AF45FA" w:rsidRDefault="003656C5" w:rsidP="00F731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F45F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.р</w:t>
            </w:r>
            <w:r w:rsidRPr="00AF45F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5.Контрольное классное сочинение по драме А.Н.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F45F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Островского «Гроза»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Урок к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онтроля  №4</w:t>
            </w: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49728F" w:rsidRDefault="003656C5" w:rsidP="004972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bookmark366"/>
            <w:r w:rsidRPr="0049728F">
              <w:rPr>
                <w:rFonts w:ascii="Times New Roman" w:hAnsi="Times New Roman" w:cs="Times New Roman"/>
                <w:b/>
                <w:sz w:val="24"/>
                <w:szCs w:val="24"/>
              </w:rPr>
              <w:t>Вн.чт № 8</w:t>
            </w:r>
            <w:r w:rsidRPr="0049728F">
              <w:rPr>
                <w:rFonts w:ascii="Times New Roman" w:hAnsi="Times New Roman" w:cs="Times New Roman"/>
                <w:sz w:val="24"/>
                <w:szCs w:val="24"/>
              </w:rPr>
              <w:t>.Лю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бовь в пьесах А. Н. Островского </w:t>
            </w:r>
            <w:r w:rsidRPr="0049728F">
              <w:rPr>
                <w:rFonts w:ascii="Times New Roman" w:hAnsi="Times New Roman" w:cs="Times New Roman"/>
                <w:sz w:val="24"/>
                <w:szCs w:val="24"/>
              </w:rPr>
              <w:t>«Гроза», «Снегурочка», «Бесприданница»</w:t>
            </w:r>
            <w:bookmarkEnd w:id="5"/>
          </w:p>
          <w:p w:rsidR="003656C5" w:rsidRPr="0049728F" w:rsidRDefault="003656C5" w:rsidP="0049728F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49728F" w:rsidRDefault="003656C5" w:rsidP="004972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728F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728F">
              <w:rPr>
                <w:rFonts w:ascii="Times New Roman" w:hAnsi="Times New Roman" w:cs="Times New Roman"/>
                <w:b/>
                <w:sz w:val="24"/>
                <w:szCs w:val="24"/>
              </w:rPr>
              <w:t>№9</w:t>
            </w:r>
            <w:r w:rsidRPr="0049728F">
              <w:rPr>
                <w:rFonts w:ascii="Times New Roman" w:hAnsi="Times New Roman" w:cs="Times New Roman"/>
                <w:sz w:val="24"/>
                <w:szCs w:val="24"/>
              </w:rPr>
              <w:t>. Образы героинь и особенности конфликта пьес. Трагедия любви в жестоком мире.</w:t>
            </w:r>
          </w:p>
          <w:p w:rsidR="003656C5" w:rsidRPr="0049728F" w:rsidRDefault="003656C5" w:rsidP="0049728F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49728F" w:rsidRDefault="003656C5" w:rsidP="0049728F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728F">
              <w:rPr>
                <w:rStyle w:val="814pt"/>
                <w:rFonts w:eastAsiaTheme="minorHAnsi"/>
                <w:sz w:val="24"/>
                <w:szCs w:val="24"/>
              </w:rPr>
              <w:t xml:space="preserve"> </w:t>
            </w:r>
            <w:r w:rsidRPr="0049728F">
              <w:rPr>
                <w:rFonts w:ascii="Times New Roman" w:hAnsi="Times New Roman" w:cs="Times New Roman"/>
                <w:sz w:val="24"/>
                <w:szCs w:val="24"/>
              </w:rPr>
              <w:t>Смысл названия, проблематика, конфликт, композиция, система образов пьесы А. Н. Островского «Лес»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49728F" w:rsidRDefault="003656C5" w:rsidP="0049728F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728F">
              <w:rPr>
                <w:rFonts w:ascii="Times New Roman" w:hAnsi="Times New Roman" w:cs="Times New Roman"/>
                <w:sz w:val="24"/>
                <w:szCs w:val="24"/>
              </w:rPr>
              <w:t>Художественные особенности пьесы. Нравственный смысл комедии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335364" w:rsidRDefault="003656C5" w:rsidP="00F731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33536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.р 6.</w:t>
            </w:r>
            <w:r w:rsidRPr="001E7F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к контрольной работе по творчеству А.Н. Островского и А.А. Фета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AF45FA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45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F73194" w:rsidRDefault="003656C5" w:rsidP="00F731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33536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.р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33536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Контрольная  работа по творчеству А.Н. Островского и А.А. Фета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Урок к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онтроля  №5</w:t>
            </w:r>
          </w:p>
        </w:tc>
      </w:tr>
      <w:tr w:rsidR="009678DF" w:rsidRPr="00F73194" w:rsidTr="00657ECF">
        <w:trPr>
          <w:trHeight w:val="144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9678DF" w:rsidRPr="00F73194" w:rsidRDefault="009678DF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</w:t>
            </w:r>
            <w:r w:rsidRPr="00982C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Н. А. Некрасов-(12ч)</w:t>
            </w: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7074B0" w:rsidRDefault="003656C5" w:rsidP="007074B0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74B0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Некрасов: жизнь и творчество</w:t>
            </w:r>
            <w:r w:rsidRPr="007074B0">
              <w:rPr>
                <w:rFonts w:ascii="Times New Roman" w:hAnsi="Times New Roman" w:cs="Times New Roman"/>
                <w:sz w:val="24"/>
                <w:szCs w:val="24"/>
              </w:rPr>
              <w:t>. Начало пути</w:t>
            </w:r>
            <w:r w:rsidR="00982C22">
              <w:rPr>
                <w:rFonts w:ascii="Times New Roman" w:hAnsi="Times New Roman" w:cs="Times New Roman"/>
                <w:sz w:val="24"/>
                <w:szCs w:val="24"/>
              </w:rPr>
              <w:t>, становление лирического стиля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7074B0" w:rsidRDefault="003656C5" w:rsidP="007074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4B0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темы и мотивы лирики поэта. Страшный образ Петербурга в цикле «О погоде»: «Под жестокой рукой человека...»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7074B0" w:rsidRDefault="003656C5" w:rsidP="007074B0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74B0">
              <w:rPr>
                <w:rFonts w:ascii="Times New Roman" w:hAnsi="Times New Roman" w:cs="Times New Roman"/>
                <w:sz w:val="24"/>
                <w:szCs w:val="24"/>
              </w:rPr>
              <w:t>Тема любви в лирике Н. А. Некрасова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7074B0" w:rsidRDefault="003656C5" w:rsidP="007074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4B0">
              <w:rPr>
                <w:rFonts w:ascii="Times New Roman" w:hAnsi="Times New Roman" w:cs="Times New Roman"/>
                <w:sz w:val="24"/>
                <w:szCs w:val="24"/>
              </w:rPr>
              <w:t>Идеал гражданина в лирике Н. А. Некрасова. «Поэт и граждани</w:t>
            </w:r>
            <w:r w:rsidRPr="007074B0">
              <w:rPr>
                <w:rStyle w:val="21"/>
                <w:rFonts w:eastAsiaTheme="minorHAnsi"/>
                <w:i w:val="0"/>
                <w:sz w:val="24"/>
                <w:szCs w:val="24"/>
              </w:rPr>
              <w:t>н»</w:t>
            </w:r>
            <w:r w:rsidRPr="007074B0">
              <w:rPr>
                <w:rStyle w:val="21"/>
                <w:rFonts w:eastAsiaTheme="minorHAnsi"/>
                <w:sz w:val="24"/>
                <w:szCs w:val="24"/>
              </w:rPr>
              <w:t>.</w:t>
            </w:r>
            <w:r w:rsidRPr="007074B0">
              <w:rPr>
                <w:rFonts w:ascii="Times New Roman" w:hAnsi="Times New Roman" w:cs="Times New Roman"/>
                <w:sz w:val="24"/>
                <w:szCs w:val="24"/>
              </w:rPr>
              <w:t xml:space="preserve"> Лирическая исповедь поэта: «Умру я скоро. Жалкое наследство...»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7074B0" w:rsidRDefault="003656C5" w:rsidP="007074B0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74B0">
              <w:rPr>
                <w:rFonts w:ascii="Times New Roman" w:hAnsi="Times New Roman" w:cs="Times New Roman"/>
                <w:sz w:val="24"/>
                <w:szCs w:val="24"/>
              </w:rPr>
              <w:t>Образ Матери-Музы и осуждение бездействия современников и самого себя: «Муза»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856F9D" w:rsidRDefault="003656C5" w:rsidP="00F731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56F9D">
              <w:rPr>
                <w:rFonts w:ascii="Times New Roman" w:hAnsi="Times New Roman" w:cs="Times New Roman"/>
                <w:sz w:val="24"/>
                <w:szCs w:val="24"/>
              </w:rPr>
              <w:t>Тема народного горя в лирике Н. А. Некрасова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C23522" w:rsidRDefault="003656C5" w:rsidP="00C235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522">
              <w:rPr>
                <w:rFonts w:ascii="Times New Roman" w:hAnsi="Times New Roman" w:cs="Times New Roman"/>
                <w:sz w:val="24"/>
                <w:szCs w:val="24"/>
              </w:rPr>
              <w:t>Н. А. Некрасов. «Кому на Руси жить хорошо»: история создания поэмы,</w:t>
            </w:r>
            <w:r w:rsidRPr="00C23522">
              <w:rPr>
                <w:rFonts w:ascii="Times New Roman" w:hAnsi="Times New Roman" w:cs="Times New Roman"/>
                <w:sz w:val="24"/>
                <w:szCs w:val="24"/>
              </w:rPr>
              <w:br/>
              <w:t>проблема жанра, авторский замысел, особенности композиции, образ</w:t>
            </w:r>
          </w:p>
          <w:p w:rsidR="003656C5" w:rsidRPr="00C23522" w:rsidRDefault="003656C5" w:rsidP="00C235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522">
              <w:rPr>
                <w:rFonts w:ascii="Times New Roman" w:hAnsi="Times New Roman" w:cs="Times New Roman"/>
                <w:sz w:val="24"/>
                <w:szCs w:val="24"/>
              </w:rPr>
              <w:t>пореформенной Руси</w:t>
            </w:r>
          </w:p>
          <w:p w:rsidR="003656C5" w:rsidRPr="00F73194" w:rsidRDefault="003656C5" w:rsidP="00F731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C23522" w:rsidRDefault="003656C5" w:rsidP="00C235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522">
              <w:rPr>
                <w:rFonts w:ascii="Times New Roman" w:hAnsi="Times New Roman" w:cs="Times New Roman"/>
                <w:sz w:val="24"/>
                <w:szCs w:val="24"/>
              </w:rPr>
              <w:t>Дореформенная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522">
              <w:rPr>
                <w:rFonts w:ascii="Times New Roman" w:hAnsi="Times New Roman" w:cs="Times New Roman"/>
                <w:sz w:val="24"/>
                <w:szCs w:val="24"/>
              </w:rPr>
              <w:t>пореформенная Россия в поэме: « Пролог», главы «Поп», «Сельская ярмонка», «Пьяная ночь».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C23522" w:rsidRDefault="003656C5" w:rsidP="00C23522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6" w:name="bookmark412"/>
            <w:r w:rsidRPr="00C23522">
              <w:rPr>
                <w:rFonts w:ascii="Times New Roman" w:hAnsi="Times New Roman" w:cs="Times New Roman"/>
                <w:sz w:val="24"/>
                <w:szCs w:val="24"/>
              </w:rPr>
              <w:t>Многообразие крестьянских типов в поэме «Кому на Руси жить хорошо». Проблемы осмысления Некрасовым народного бунта</w:t>
            </w:r>
            <w:bookmarkEnd w:id="6"/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C23522" w:rsidRDefault="003656C5" w:rsidP="00C2352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522">
              <w:rPr>
                <w:rFonts w:ascii="Times New Roman" w:hAnsi="Times New Roman" w:cs="Times New Roman"/>
                <w:sz w:val="24"/>
                <w:szCs w:val="24"/>
              </w:rPr>
              <w:t>Образы помещиков и их идейный смысл. Дореформенная и пореформенная Россия. Тема социального и духовного рабства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C23522" w:rsidRDefault="003656C5" w:rsidP="00F731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3522">
              <w:rPr>
                <w:rFonts w:ascii="Times New Roman" w:hAnsi="Times New Roman" w:cs="Times New Roman"/>
                <w:sz w:val="24"/>
                <w:szCs w:val="24"/>
              </w:rPr>
              <w:t xml:space="preserve">Образы народных заступников. Г риша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склонов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C23522" w:rsidRDefault="003656C5" w:rsidP="00F7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522">
              <w:rPr>
                <w:rFonts w:ascii="Times New Roman" w:hAnsi="Times New Roman" w:cs="Times New Roman"/>
                <w:sz w:val="24"/>
                <w:szCs w:val="24"/>
              </w:rPr>
              <w:t>Фольклорные традиции, народно-поэтическая стилистика и особенности языка поэмы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8DF" w:rsidRPr="00F73194" w:rsidTr="00657ECF">
        <w:trPr>
          <w:trHeight w:val="144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9678DF" w:rsidRPr="00F73194" w:rsidRDefault="009678DF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</w:t>
            </w:r>
            <w:r w:rsidRPr="009D0D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И.С.Тургенев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-(10ч)</w:t>
            </w: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ind w:left="60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F93E67" w:rsidRDefault="003656C5" w:rsidP="00F93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E67">
              <w:rPr>
                <w:rFonts w:ascii="Times New Roman" w:hAnsi="Times New Roman" w:cs="Times New Roman"/>
                <w:sz w:val="24"/>
                <w:szCs w:val="24"/>
              </w:rPr>
              <w:t>И. С. Тургенев: жизнь и творчество. «Записки охотника» и их место в русской литературе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F93E67" w:rsidRDefault="003656C5" w:rsidP="00F93E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3E67">
              <w:rPr>
                <w:rFonts w:ascii="Times New Roman" w:hAnsi="Times New Roman" w:cs="Times New Roman"/>
                <w:sz w:val="24"/>
                <w:szCs w:val="24"/>
              </w:rPr>
              <w:t>Тургенев — создатель русского романа. Проблематика и поэтика одного из романов писателя.</w:t>
            </w:r>
          </w:p>
          <w:p w:rsidR="003656C5" w:rsidRPr="00F73194" w:rsidRDefault="003656C5" w:rsidP="00F731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856F9D" w:rsidRDefault="003656C5" w:rsidP="00856F9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9D">
              <w:rPr>
                <w:rFonts w:ascii="Times New Roman" w:hAnsi="Times New Roman" w:cs="Times New Roman"/>
                <w:sz w:val="24"/>
                <w:szCs w:val="24"/>
              </w:rPr>
              <w:t>«Отцы и дети»: история создания, конфликт, главный герой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856F9D" w:rsidRDefault="003656C5" w:rsidP="00856F9D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56F9D">
              <w:rPr>
                <w:rFonts w:ascii="Times New Roman" w:hAnsi="Times New Roman" w:cs="Times New Roman"/>
                <w:sz w:val="24"/>
                <w:szCs w:val="24"/>
              </w:rPr>
              <w:t>«Отцы» и «дети» в романе «Отцы и дети»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856F9D" w:rsidRDefault="003656C5" w:rsidP="00856F9D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56F9D">
              <w:rPr>
                <w:rFonts w:ascii="Times New Roman" w:hAnsi="Times New Roman" w:cs="Times New Roman"/>
                <w:sz w:val="24"/>
                <w:szCs w:val="24"/>
              </w:rPr>
              <w:t>Любовь в романе «Отцы и дети»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856F9D" w:rsidRDefault="003656C5" w:rsidP="00856F9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9D">
              <w:rPr>
                <w:rFonts w:ascii="Times New Roman" w:hAnsi="Times New Roman" w:cs="Times New Roman"/>
                <w:sz w:val="24"/>
                <w:szCs w:val="24"/>
              </w:rPr>
              <w:t>Смерть Базарова и её символический смысл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856F9D" w:rsidRDefault="003656C5" w:rsidP="00856F9D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56F9D">
              <w:rPr>
                <w:rFonts w:ascii="Times New Roman" w:hAnsi="Times New Roman" w:cs="Times New Roman"/>
                <w:sz w:val="24"/>
                <w:szCs w:val="24"/>
              </w:rPr>
              <w:t>Споры о романе «Отцы и дети». Тургенев о Базарове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856F9D" w:rsidRDefault="003656C5" w:rsidP="00856F9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9D">
              <w:rPr>
                <w:rFonts w:ascii="Times New Roman" w:hAnsi="Times New Roman" w:cs="Times New Roman"/>
                <w:sz w:val="24"/>
                <w:szCs w:val="24"/>
              </w:rPr>
              <w:t>Роман «Отцы и дети» в оценке критики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856F9D" w:rsidRDefault="003656C5" w:rsidP="00856F9D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7F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Р.р8.</w:t>
            </w:r>
            <w:r w:rsidRPr="00856F9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к контрольному классному сочинению по роману И.С.Тургенева «Отцы и дети»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856F9D" w:rsidRDefault="003656C5" w:rsidP="00F731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F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856F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 Контрольное  классное сочинение  по роману И.С.Тургенева «Отцы и дети»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856F9D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56F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Урок контроля №6</w:t>
            </w:r>
          </w:p>
        </w:tc>
      </w:tr>
      <w:tr w:rsidR="009678DF" w:rsidRPr="00F73194" w:rsidTr="00657ECF">
        <w:trPr>
          <w:trHeight w:val="144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9678DF" w:rsidRPr="00856F9D" w:rsidRDefault="009678DF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</w:t>
            </w:r>
            <w:r w:rsidRPr="009D0D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Л. Н. Толстой-(18ч)</w:t>
            </w: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856F9D" w:rsidRDefault="003656C5" w:rsidP="00856F9D">
            <w:pPr>
              <w:pStyle w:val="a5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56F9D">
              <w:rPr>
                <w:rFonts w:ascii="Times New Roman" w:hAnsi="Times New Roman" w:cs="Times New Roman"/>
                <w:sz w:val="24"/>
                <w:szCs w:val="24"/>
              </w:rPr>
              <w:t>Л. Н. Толстой. Жизнь, судьба, творчество. Духовные искания. Нравственная чистота писательского взгляда на мир и человека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856F9D" w:rsidRDefault="003656C5" w:rsidP="00856F9D">
            <w:pPr>
              <w:pStyle w:val="a5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56F9D">
              <w:rPr>
                <w:rStyle w:val="210pt"/>
                <w:rFonts w:eastAsiaTheme="minorHAnsi"/>
                <w:sz w:val="24"/>
                <w:szCs w:val="24"/>
              </w:rPr>
              <w:t xml:space="preserve">Цикл «Севастопольские рассказы» Л. Н. Толстого. </w:t>
            </w:r>
            <w:r w:rsidRPr="00856F9D">
              <w:rPr>
                <w:rFonts w:ascii="Times New Roman" w:hAnsi="Times New Roman" w:cs="Times New Roman"/>
                <w:sz w:val="24"/>
                <w:szCs w:val="24"/>
              </w:rPr>
              <w:t>Патриотические и тщеславные цели человека на войне.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856F9D" w:rsidRDefault="003656C5" w:rsidP="00856F9D">
            <w:pPr>
              <w:pStyle w:val="a5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56F9D">
              <w:rPr>
                <w:rFonts w:ascii="Times New Roman" w:hAnsi="Times New Roman" w:cs="Times New Roman"/>
                <w:sz w:val="24"/>
                <w:szCs w:val="24"/>
              </w:rPr>
              <w:t>Самоотверженность русских офицеров перед лицом смерти. Правда о войне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856F9D" w:rsidRDefault="003656C5" w:rsidP="00856F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56F9D">
              <w:rPr>
                <w:rFonts w:ascii="Times New Roman" w:hAnsi="Times New Roman" w:cs="Times New Roman"/>
                <w:sz w:val="24"/>
                <w:szCs w:val="24"/>
              </w:rPr>
              <w:t>«Война и мир»: история создания, особенности жанра, система образов</w:t>
            </w:r>
          </w:p>
          <w:p w:rsidR="003656C5" w:rsidRPr="00856F9D" w:rsidRDefault="003656C5" w:rsidP="00856F9D">
            <w:pPr>
              <w:pStyle w:val="a5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020E1C" w:rsidRDefault="003656C5" w:rsidP="00020E1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E1C">
              <w:rPr>
                <w:rFonts w:ascii="Times New Roman" w:hAnsi="Times New Roman" w:cs="Times New Roman"/>
                <w:sz w:val="24"/>
                <w:szCs w:val="24"/>
              </w:rPr>
              <w:t>Просвещённые герои и их судьбы в водовороте исторических событий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020E1C" w:rsidRDefault="003656C5" w:rsidP="00020E1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E1C">
              <w:rPr>
                <w:rFonts w:ascii="Times New Roman" w:hAnsi="Times New Roman" w:cs="Times New Roman"/>
                <w:sz w:val="24"/>
                <w:szCs w:val="24"/>
              </w:rPr>
              <w:t>Духовные искания Андрея Болконского и Пьера Безухова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020E1C" w:rsidRDefault="003656C5" w:rsidP="00020E1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20E1C">
              <w:rPr>
                <w:rFonts w:ascii="Times New Roman" w:hAnsi="Times New Roman" w:cs="Times New Roman"/>
                <w:sz w:val="24"/>
                <w:szCs w:val="24"/>
              </w:rPr>
              <w:t>Женские образы в романе «Война и мир»</w:t>
            </w:r>
          </w:p>
          <w:p w:rsidR="003656C5" w:rsidRPr="00F73194" w:rsidRDefault="003656C5" w:rsidP="00F731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020E1C" w:rsidRDefault="003656C5" w:rsidP="00020E1C">
            <w:pPr>
              <w:pStyle w:val="a5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20E1C">
              <w:rPr>
                <w:rFonts w:ascii="Times New Roman" w:hAnsi="Times New Roman" w:cs="Times New Roman"/>
                <w:sz w:val="24"/>
                <w:szCs w:val="24"/>
              </w:rPr>
              <w:t>Семья Болконских и семья Ростовых: «ум ума» и «ум сердца»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020E1C" w:rsidRDefault="003656C5" w:rsidP="00020E1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20E1C">
              <w:rPr>
                <w:rFonts w:ascii="Times New Roman" w:hAnsi="Times New Roman" w:cs="Times New Roman"/>
                <w:sz w:val="24"/>
                <w:szCs w:val="24"/>
              </w:rPr>
              <w:t>«Мысль народная» в романе «Война и мир»</w:t>
            </w:r>
          </w:p>
          <w:p w:rsidR="003656C5" w:rsidRPr="00020E1C" w:rsidRDefault="003656C5" w:rsidP="00020E1C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020E1C" w:rsidRDefault="003656C5" w:rsidP="00020E1C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20E1C">
              <w:rPr>
                <w:rFonts w:ascii="Times New Roman" w:hAnsi="Times New Roman" w:cs="Times New Roman"/>
                <w:sz w:val="24"/>
                <w:szCs w:val="24"/>
              </w:rPr>
              <w:t>Философский смысл образа Платона Каратаева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020E1C" w:rsidRDefault="003656C5" w:rsidP="00020E1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bookmark512"/>
            <w:r w:rsidRPr="00020E1C">
              <w:rPr>
                <w:rFonts w:ascii="Times New Roman" w:hAnsi="Times New Roman" w:cs="Times New Roman"/>
                <w:sz w:val="24"/>
                <w:szCs w:val="24"/>
              </w:rPr>
              <w:t>Кутузов и Наполеон</w:t>
            </w:r>
            <w:bookmarkEnd w:id="7"/>
          </w:p>
          <w:p w:rsidR="003656C5" w:rsidRPr="00F73194" w:rsidRDefault="003656C5" w:rsidP="00F73194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B832B0" w:rsidRDefault="003656C5" w:rsidP="00B832B0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832B0">
              <w:rPr>
                <w:rFonts w:ascii="Times New Roman" w:hAnsi="Times New Roman" w:cs="Times New Roman"/>
                <w:sz w:val="24"/>
                <w:szCs w:val="24"/>
              </w:rPr>
              <w:t>Проблема истинного и ложного в «Войне и мире»</w:t>
            </w:r>
            <w:r w:rsidRPr="00B832B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B832B0" w:rsidRDefault="003656C5" w:rsidP="00B832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32B0">
              <w:rPr>
                <w:rFonts w:ascii="Times New Roman" w:hAnsi="Times New Roman" w:cs="Times New Roman"/>
                <w:sz w:val="24"/>
                <w:szCs w:val="24"/>
              </w:rPr>
              <w:t>Роль личности в истории в понимании Толстого.</w:t>
            </w:r>
          </w:p>
          <w:p w:rsidR="003656C5" w:rsidRPr="00B832B0" w:rsidRDefault="003656C5" w:rsidP="00B832B0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B832B0" w:rsidRDefault="003656C5" w:rsidP="00B832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32B0">
              <w:rPr>
                <w:rFonts w:ascii="Times New Roman" w:hAnsi="Times New Roman" w:cs="Times New Roman"/>
                <w:sz w:val="24"/>
                <w:szCs w:val="24"/>
              </w:rPr>
              <w:t>Художественные особенности романа «Война и мир»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B832B0">
              <w:rPr>
                <w:rFonts w:ascii="Times New Roman" w:hAnsi="Times New Roman" w:cs="Times New Roman"/>
                <w:sz w:val="24"/>
                <w:szCs w:val="24"/>
              </w:rPr>
              <w:t>Историзм: реальные исторические лица и события и их изображение</w:t>
            </w:r>
          </w:p>
          <w:p w:rsidR="003656C5" w:rsidRPr="00F73194" w:rsidRDefault="003656C5" w:rsidP="00F731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B832B0" w:rsidRDefault="003656C5" w:rsidP="00B832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32B0">
              <w:rPr>
                <w:rFonts w:ascii="Times New Roman" w:hAnsi="Times New Roman" w:cs="Times New Roman"/>
                <w:sz w:val="24"/>
                <w:szCs w:val="24"/>
              </w:rPr>
              <w:t>Композиционный принцип психологического пейзажа. Особенности языка романа.</w:t>
            </w:r>
          </w:p>
          <w:p w:rsidR="003656C5" w:rsidRPr="00F73194" w:rsidRDefault="003656C5" w:rsidP="00F73194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1E7F57" w:rsidRDefault="003656C5" w:rsidP="001E7F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bookmark536"/>
            <w:r w:rsidRPr="001E7F57">
              <w:rPr>
                <w:rFonts w:ascii="Times New Roman" w:hAnsi="Times New Roman" w:cs="Times New Roman"/>
                <w:sz w:val="24"/>
                <w:szCs w:val="24"/>
              </w:rPr>
              <w:t>Духовные искани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Л. Н. Толстого и их отражение </w:t>
            </w:r>
            <w:r w:rsidRPr="001E7F57">
              <w:rPr>
                <w:rFonts w:ascii="Times New Roman" w:hAnsi="Times New Roman" w:cs="Times New Roman"/>
                <w:sz w:val="24"/>
                <w:szCs w:val="24"/>
              </w:rPr>
              <w:t>в позднем творчестве писателя</w:t>
            </w:r>
            <w:bookmarkEnd w:id="8"/>
          </w:p>
          <w:p w:rsidR="003656C5" w:rsidRPr="00F73194" w:rsidRDefault="003656C5" w:rsidP="001E7F57">
            <w:pPr>
              <w:pStyle w:val="a5"/>
              <w:rPr>
                <w:rFonts w:eastAsiaTheme="minorEastAsia"/>
                <w:lang w:eastAsia="ru-RU"/>
              </w:rPr>
            </w:pPr>
            <w:r w:rsidRPr="001E7F57">
              <w:rPr>
                <w:rFonts w:ascii="Times New Roman" w:hAnsi="Times New Roman" w:cs="Times New Roman"/>
                <w:sz w:val="24"/>
                <w:szCs w:val="24"/>
              </w:rPr>
              <w:t xml:space="preserve"> «Анна Каренина».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1E7F57" w:rsidRDefault="003656C5" w:rsidP="001E7F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E7F57">
              <w:rPr>
                <w:rFonts w:ascii="Times New Roman" w:hAnsi="Times New Roman" w:cs="Times New Roman"/>
                <w:sz w:val="24"/>
                <w:szCs w:val="24"/>
              </w:rPr>
              <w:t>Духовные искани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Л. Н. Толстого и их отражение </w:t>
            </w:r>
            <w:r w:rsidRPr="001E7F57">
              <w:rPr>
                <w:rFonts w:ascii="Times New Roman" w:hAnsi="Times New Roman" w:cs="Times New Roman"/>
                <w:sz w:val="24"/>
                <w:szCs w:val="24"/>
              </w:rPr>
              <w:t>в позднем творчестве писателя. Роман «Воскресение»</w:t>
            </w:r>
          </w:p>
          <w:p w:rsidR="003656C5" w:rsidRPr="00F73194" w:rsidRDefault="003656C5" w:rsidP="00F73194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F73194" w:rsidRDefault="003656C5" w:rsidP="00F731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7F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Р.р 10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Pr="0078102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Подготовка к контрольному домашнему сочинению по роману Л.Н.Толстого «Война и мир»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1E7F57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7F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Урок контроля №7</w:t>
            </w:r>
          </w:p>
        </w:tc>
      </w:tr>
      <w:tr w:rsidR="009678DF" w:rsidRPr="00F73194" w:rsidTr="00657ECF">
        <w:trPr>
          <w:trHeight w:val="144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9678DF" w:rsidRDefault="009678DF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</w:t>
            </w:r>
            <w:r w:rsidRPr="009D0D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 М. Достоевский-(15ч)</w:t>
            </w: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F020A2" w:rsidRDefault="003656C5" w:rsidP="00F020A2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020A2">
              <w:rPr>
                <w:rFonts w:ascii="Times New Roman" w:hAnsi="Times New Roman" w:cs="Times New Roman"/>
                <w:sz w:val="24"/>
                <w:szCs w:val="24"/>
              </w:rPr>
              <w:t>Ф. М. Достоевский. Жизнь, судьба, творчество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1E7F57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7F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F020A2" w:rsidRDefault="003656C5" w:rsidP="00F020A2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020A2">
              <w:rPr>
                <w:rFonts w:ascii="Times New Roman" w:hAnsi="Times New Roman" w:cs="Times New Roman"/>
                <w:sz w:val="24"/>
                <w:szCs w:val="24"/>
              </w:rPr>
              <w:t>Образ Петербурга в романе Достоевского «Преступление и наказание»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1E7F57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7F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F020A2" w:rsidRDefault="003656C5" w:rsidP="00F020A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0A2">
              <w:rPr>
                <w:rFonts w:ascii="Times New Roman" w:hAnsi="Times New Roman" w:cs="Times New Roman"/>
                <w:sz w:val="24"/>
                <w:szCs w:val="24"/>
              </w:rPr>
              <w:t>История создания романа «Преступление и наказание». Сюжет, конфликт и композиция романа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F020A2" w:rsidRDefault="003656C5" w:rsidP="00F020A2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020A2">
              <w:rPr>
                <w:rFonts w:ascii="Times New Roman" w:hAnsi="Times New Roman" w:cs="Times New Roman"/>
                <w:sz w:val="24"/>
                <w:szCs w:val="24"/>
              </w:rPr>
              <w:t>«Маленький человек» в романе. Проблема социальной несправедливости и гуманизм писателя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E51D94" w:rsidRDefault="003656C5" w:rsidP="00E51D94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51D94">
              <w:rPr>
                <w:rFonts w:ascii="Times New Roman" w:hAnsi="Times New Roman" w:cs="Times New Roman"/>
                <w:sz w:val="24"/>
                <w:szCs w:val="24"/>
              </w:rPr>
              <w:t>Духовные искания интеллектуального героя и способы их выявления.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1E7F57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7F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E51D94" w:rsidRDefault="003656C5" w:rsidP="00E51D94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51D94">
              <w:rPr>
                <w:rFonts w:ascii="Times New Roman" w:hAnsi="Times New Roman" w:cs="Times New Roman"/>
                <w:sz w:val="24"/>
                <w:szCs w:val="24"/>
              </w:rPr>
              <w:t>Теория Раскольникова. Истоки его бунта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E51D94" w:rsidRDefault="003656C5" w:rsidP="00E51D9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bookmark576"/>
            <w:r w:rsidRPr="00E51D94">
              <w:rPr>
                <w:rFonts w:ascii="Times New Roman" w:hAnsi="Times New Roman" w:cs="Times New Roman"/>
                <w:sz w:val="24"/>
                <w:szCs w:val="24"/>
              </w:rPr>
              <w:t>«Двойники» Раскольникова</w:t>
            </w:r>
            <w:bookmarkEnd w:id="9"/>
          </w:p>
          <w:p w:rsidR="003656C5" w:rsidRPr="00E51D94" w:rsidRDefault="003656C5" w:rsidP="00E51D94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E51D94" w:rsidRDefault="003656C5" w:rsidP="00E51D94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51D94">
              <w:rPr>
                <w:rStyle w:val="210pt"/>
                <w:rFonts w:eastAsiaTheme="minorHAnsi"/>
                <w:sz w:val="24"/>
                <w:szCs w:val="24"/>
              </w:rPr>
              <w:t>Образ Сони Мармеладовой — нравственный ориентир автора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E51D94" w:rsidRDefault="003656C5" w:rsidP="00E51D94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51D94">
              <w:rPr>
                <w:rFonts w:ascii="Times New Roman" w:hAnsi="Times New Roman" w:cs="Times New Roman"/>
                <w:sz w:val="24"/>
                <w:szCs w:val="24"/>
              </w:rPr>
              <w:t>Композиционная роль эпилога в романе «Преступление и наказание»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144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E51D94" w:rsidRDefault="003656C5" w:rsidP="00E51D9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1D94">
              <w:rPr>
                <w:rFonts w:ascii="Times New Roman" w:hAnsi="Times New Roman" w:cs="Times New Roman"/>
                <w:sz w:val="24"/>
                <w:szCs w:val="24"/>
              </w:rPr>
              <w:t>Мастерство Ф. М. Достоевского в романе «Преступление и наказание».</w:t>
            </w:r>
          </w:p>
          <w:p w:rsidR="003656C5" w:rsidRPr="00E51D94" w:rsidRDefault="003656C5" w:rsidP="00E51D94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E51D94" w:rsidRDefault="003656C5" w:rsidP="00E51D94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51D94">
              <w:rPr>
                <w:rFonts w:ascii="Times New Roman" w:hAnsi="Times New Roman" w:cs="Times New Roman"/>
                <w:sz w:val="24"/>
                <w:szCs w:val="24"/>
              </w:rPr>
              <w:t>Оценка романа в критике. Полифонизм романа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1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E51D94" w:rsidRDefault="003656C5" w:rsidP="00E51D94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51D94">
              <w:rPr>
                <w:rFonts w:ascii="Times New Roman" w:hAnsi="Times New Roman" w:cs="Times New Roman"/>
                <w:sz w:val="24"/>
                <w:szCs w:val="24"/>
              </w:rPr>
              <w:t>История создания романа «Идиот». Князь Мышкин как «положительно прекрасный человек».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E51D94" w:rsidRDefault="003656C5" w:rsidP="00E51D94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51D94">
              <w:rPr>
                <w:rFonts w:ascii="Times New Roman" w:hAnsi="Times New Roman" w:cs="Times New Roman"/>
                <w:sz w:val="24"/>
                <w:szCs w:val="24"/>
              </w:rPr>
              <w:t>Отношения Мышкина с  Настасьей Филипповной, Аглаей Епанчиной и Парфёном Рогожиным. Авторская позиция в романе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F73194" w:rsidRDefault="003656C5" w:rsidP="00E41DB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Р.</w:t>
            </w:r>
            <w:r w:rsidRPr="001E7F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Pr="001E7F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56F9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к контрольному классному сочинению по роману</w:t>
            </w:r>
            <w:r w:rsidRPr="00E51D94">
              <w:rPr>
                <w:rFonts w:ascii="Times New Roman" w:hAnsi="Times New Roman" w:cs="Times New Roman"/>
                <w:sz w:val="24"/>
                <w:szCs w:val="24"/>
              </w:rPr>
              <w:t xml:space="preserve"> Ф. М. Достоевского «Преступление и наказание».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F73194" w:rsidRDefault="003656C5" w:rsidP="00E41DB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Р.</w:t>
            </w:r>
            <w:r w:rsidRPr="001E7F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Pr="00E41D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 Контрольное классное сочинение по роману</w:t>
            </w:r>
            <w:r w:rsidRPr="00E41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 М. Достоевского «Преступление и наказание».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Урок контроля №8</w:t>
            </w:r>
          </w:p>
        </w:tc>
      </w:tr>
      <w:tr w:rsidR="009678DF" w:rsidRPr="00F73194" w:rsidTr="00657ECF">
        <w:trPr>
          <w:trHeight w:val="451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9678DF" w:rsidRDefault="009678DF" w:rsidP="00F7319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0D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М. Е. Салтыков-Щедрин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-(4ч)</w:t>
            </w: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E41DB4" w:rsidRDefault="003656C5" w:rsidP="00E41DB4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41DB4">
              <w:rPr>
                <w:rFonts w:ascii="Times New Roman" w:hAnsi="Times New Roman" w:cs="Times New Roman"/>
                <w:sz w:val="24"/>
                <w:szCs w:val="24"/>
              </w:rPr>
              <w:t>М. Е. Салтыков-Щедрин. Жизнь и творчество.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E41DB4" w:rsidRDefault="003656C5" w:rsidP="00E41DB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1DB4">
              <w:rPr>
                <w:rFonts w:ascii="Times New Roman" w:hAnsi="Times New Roman" w:cs="Times New Roman"/>
                <w:sz w:val="24"/>
                <w:szCs w:val="24"/>
              </w:rPr>
              <w:t>Проблематика и поэтика сказок Салтыкова-Щедрина (с обобщением ранее изученного).</w:t>
            </w:r>
          </w:p>
          <w:p w:rsidR="003656C5" w:rsidRPr="00E41DB4" w:rsidRDefault="003656C5" w:rsidP="00E41DB4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421A2B" w:rsidRDefault="003656C5" w:rsidP="00421A2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1A2B">
              <w:rPr>
                <w:rFonts w:ascii="Times New Roman" w:hAnsi="Times New Roman" w:cs="Times New Roman"/>
                <w:sz w:val="24"/>
                <w:szCs w:val="24"/>
              </w:rPr>
              <w:t>М. Е. Салтыков-Щедрин «История одного города»: замысел, история создания, жанр и композиция романа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421A2B" w:rsidRDefault="003656C5" w:rsidP="00421A2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1A2B">
              <w:rPr>
                <w:rFonts w:ascii="Times New Roman" w:hAnsi="Times New Roman" w:cs="Times New Roman"/>
                <w:sz w:val="24"/>
                <w:szCs w:val="24"/>
              </w:rPr>
              <w:t>Образы градоначальников. Особенности стиля Салтыкова-Щедрина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8DF" w:rsidRPr="00F73194" w:rsidTr="00657ECF">
        <w:trPr>
          <w:trHeight w:val="451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9678DF" w:rsidRPr="00F73194" w:rsidRDefault="009678DF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</w:t>
            </w:r>
            <w:r w:rsidRPr="009D0D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Н. С. Лесков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-(5ч)</w:t>
            </w: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421A2B" w:rsidRDefault="003656C5" w:rsidP="00421A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bookmark624"/>
            <w:r w:rsidRPr="00421A2B">
              <w:rPr>
                <w:rFonts w:ascii="Times New Roman" w:hAnsi="Times New Roman" w:cs="Times New Roman"/>
                <w:sz w:val="24"/>
                <w:szCs w:val="24"/>
              </w:rPr>
              <w:t>Н. С. Лесков. Жизнь и творчество.</w:t>
            </w:r>
            <w:bookmarkEnd w:id="10"/>
          </w:p>
          <w:p w:rsidR="003656C5" w:rsidRPr="00421A2B" w:rsidRDefault="003656C5" w:rsidP="00421A2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3656C5" w:rsidRPr="00421A2B" w:rsidRDefault="003656C5" w:rsidP="00421A2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1A2B">
              <w:rPr>
                <w:rFonts w:ascii="Times New Roman" w:hAnsi="Times New Roman" w:cs="Times New Roman"/>
                <w:sz w:val="24"/>
                <w:szCs w:val="24"/>
              </w:rPr>
              <w:t xml:space="preserve">«Очарованный странник»: внешняя и духовная биография Ивана Флягина. 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3656C5" w:rsidRPr="00F73194" w:rsidRDefault="003656C5" w:rsidP="00F7319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421A2B" w:rsidRDefault="003656C5" w:rsidP="00421A2B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1A2B">
              <w:rPr>
                <w:rFonts w:ascii="Times New Roman" w:hAnsi="Times New Roman" w:cs="Times New Roman"/>
                <w:sz w:val="24"/>
                <w:szCs w:val="24"/>
              </w:rPr>
              <w:t>Поэтика сказа Н. С. Лескова «Очарованный странник»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421A2B" w:rsidRDefault="003656C5" w:rsidP="00421A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1A2B">
              <w:rPr>
                <w:rFonts w:ascii="Times New Roman" w:hAnsi="Times New Roman" w:cs="Times New Roman"/>
                <w:b/>
                <w:sz w:val="24"/>
                <w:szCs w:val="24"/>
              </w:rPr>
              <w:t>Вн.чт 10</w:t>
            </w:r>
            <w:r w:rsidRPr="00421A2B">
              <w:rPr>
                <w:rFonts w:ascii="Times New Roman" w:hAnsi="Times New Roman" w:cs="Times New Roman"/>
                <w:sz w:val="24"/>
                <w:szCs w:val="24"/>
              </w:rPr>
              <w:t>.Н. С. Лесков. «Тупейный художник»: самобытный характер и необычная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A2B">
              <w:rPr>
                <w:rStyle w:val="910pt"/>
                <w:rFonts w:eastAsiaTheme="minorHAnsi"/>
                <w:i w:val="0"/>
                <w:sz w:val="24"/>
                <w:szCs w:val="24"/>
              </w:rPr>
              <w:t>судьба русского человека</w:t>
            </w:r>
            <w:r w:rsidRPr="00421A2B">
              <w:rPr>
                <w:rStyle w:val="910pt"/>
                <w:rFonts w:eastAsiaTheme="minorHAnsi"/>
                <w:i w:val="0"/>
                <w:sz w:val="24"/>
                <w:szCs w:val="24"/>
              </w:rPr>
              <w:br/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421A2B" w:rsidRDefault="003656C5" w:rsidP="00421A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«</w:t>
            </w:r>
            <w:r w:rsidRPr="00421A2B">
              <w:rPr>
                <w:rFonts w:ascii="Times New Roman" w:hAnsi="Times New Roman" w:cs="Times New Roman"/>
                <w:sz w:val="24"/>
                <w:szCs w:val="24"/>
              </w:rPr>
              <w:t>Две Катерины» (по пьесе А. Н. Островского «Гроза» и рассказу</w:t>
            </w:r>
            <w:r w:rsidRPr="00421A2B">
              <w:rPr>
                <w:rFonts w:ascii="Times New Roman" w:hAnsi="Times New Roman" w:cs="Times New Roman"/>
                <w:sz w:val="24"/>
                <w:szCs w:val="24"/>
              </w:rPr>
              <w:br/>
              <w:t>Н. С. Лескова «Леди Макбет Мценского уезда»)</w:t>
            </w:r>
          </w:p>
          <w:p w:rsidR="003656C5" w:rsidRPr="00F73194" w:rsidRDefault="003656C5" w:rsidP="00544FF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8DF" w:rsidRPr="00F73194" w:rsidTr="00657ECF">
        <w:trPr>
          <w:trHeight w:val="451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8DF" w:rsidRPr="00F73194" w:rsidRDefault="009678DF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0D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Россия в 1880-1890-е годы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-(1ч)</w:t>
            </w: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FC50F9" w:rsidRDefault="003656C5" w:rsidP="00FC50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0F9">
              <w:rPr>
                <w:rFonts w:ascii="Times New Roman" w:hAnsi="Times New Roman" w:cs="Times New Roman"/>
                <w:sz w:val="24"/>
                <w:szCs w:val="24"/>
              </w:rPr>
              <w:t>Россия в 1880-1890-е годы: исторические события, общественная мысль,</w:t>
            </w:r>
          </w:p>
          <w:p w:rsidR="003656C5" w:rsidRPr="00FC50F9" w:rsidRDefault="003656C5" w:rsidP="00FC50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bookmark647"/>
            <w:r w:rsidRPr="00FC50F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bookmarkEnd w:id="11"/>
          </w:p>
          <w:p w:rsidR="003656C5" w:rsidRPr="00F73194" w:rsidRDefault="003656C5" w:rsidP="00544FF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8DF" w:rsidRPr="00F73194" w:rsidTr="00657ECF">
        <w:trPr>
          <w:trHeight w:val="451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8DF" w:rsidRPr="00F73194" w:rsidRDefault="009678DF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</w:t>
            </w:r>
            <w:r w:rsidRPr="00CE21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литературы народов России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</w:t>
            </w:r>
            <w:r w:rsidRPr="00CE21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К.Хетагуров-(1ч)</w:t>
            </w: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FC50F9" w:rsidRDefault="003656C5" w:rsidP="00FC50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0F9">
              <w:rPr>
                <w:rFonts w:ascii="Times New Roman" w:hAnsi="Times New Roman" w:cs="Times New Roman"/>
                <w:sz w:val="24"/>
                <w:szCs w:val="24"/>
              </w:rPr>
              <w:t>Судьба и творчество поэта Коста Хетагурова. Основные темы творчества. Сборник «Осетинская лира».</w:t>
            </w:r>
          </w:p>
          <w:p w:rsidR="003656C5" w:rsidRPr="00F73194" w:rsidRDefault="003656C5" w:rsidP="00544FF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8DF" w:rsidRPr="00F73194" w:rsidTr="00657ECF">
        <w:trPr>
          <w:trHeight w:val="451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8DF" w:rsidRPr="00F73194" w:rsidRDefault="009678DF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21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Символизм в Европе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-(2ч)</w:t>
            </w: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FC50F9" w:rsidRDefault="003656C5" w:rsidP="00FC50F9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50F9">
              <w:rPr>
                <w:rFonts w:ascii="Times New Roman" w:hAnsi="Times New Roman" w:cs="Times New Roman"/>
                <w:sz w:val="24"/>
                <w:szCs w:val="24"/>
              </w:rPr>
              <w:t>Символизм в Европе. Формирование художест</w:t>
            </w:r>
            <w:r w:rsidRPr="00FC50F9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венных идеалов символизма в русской литературе 1880-1890-х годов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FC50F9" w:rsidRDefault="003656C5" w:rsidP="00FC50F9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50F9">
              <w:rPr>
                <w:rFonts w:ascii="Times New Roman" w:hAnsi="Times New Roman" w:cs="Times New Roman"/>
                <w:b/>
                <w:sz w:val="24"/>
                <w:szCs w:val="24"/>
              </w:rPr>
              <w:t>Вн.чт 11</w:t>
            </w:r>
            <w:r w:rsidRPr="00FC50F9">
              <w:rPr>
                <w:rFonts w:ascii="Times New Roman" w:hAnsi="Times New Roman" w:cs="Times New Roman"/>
                <w:sz w:val="24"/>
                <w:szCs w:val="24"/>
              </w:rPr>
              <w:t>. А. Рембо.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«Пьяный корабль»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8DF" w:rsidRPr="00F73194" w:rsidTr="00657ECF">
        <w:trPr>
          <w:trHeight w:val="451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8DF" w:rsidRPr="00F73194" w:rsidRDefault="009678DF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2" w:name="_GoBack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</w:t>
            </w:r>
            <w:r w:rsidRPr="00CE21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А.П.Чехов-(13ч)</w:t>
            </w:r>
            <w:bookmarkEnd w:id="12"/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FC50F9" w:rsidRDefault="003656C5" w:rsidP="00FC50F9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50F9">
              <w:rPr>
                <w:rFonts w:ascii="Times New Roman" w:hAnsi="Times New Roman" w:cs="Times New Roman"/>
                <w:sz w:val="24"/>
                <w:szCs w:val="24"/>
              </w:rPr>
              <w:t>А. П. Чехов: личность и судьба писателя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FC50F9" w:rsidRDefault="003656C5" w:rsidP="00FC50F9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50F9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рассказов 1880-х годов: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«Не в духе», «Цветы запоздалые»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FC50F9" w:rsidRDefault="003656C5" w:rsidP="00FC50F9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50F9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прозы Чехова 1890-х годов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FC50F9" w:rsidRDefault="003656C5" w:rsidP="00FC50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0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C50F9">
              <w:rPr>
                <w:rFonts w:ascii="Times New Roman" w:hAnsi="Times New Roman" w:cs="Times New Roman"/>
                <w:sz w:val="24"/>
                <w:szCs w:val="24"/>
              </w:rPr>
              <w:softHyphen/>
              <w:t>весть «Палата № 6» и рассказ «Студент».</w:t>
            </w:r>
          </w:p>
          <w:p w:rsidR="003656C5" w:rsidRPr="00FC50F9" w:rsidRDefault="003656C5" w:rsidP="00FC50F9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3D7CD1" w:rsidRDefault="003656C5" w:rsidP="003D7C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7CD1">
              <w:rPr>
                <w:rFonts w:ascii="Times New Roman" w:hAnsi="Times New Roman" w:cs="Times New Roman"/>
                <w:sz w:val="24"/>
                <w:szCs w:val="24"/>
              </w:rPr>
              <w:t>Реализм и фантастика в рассказах Чехова 1890-</w:t>
            </w:r>
            <w:r w:rsidRPr="003D7CD1">
              <w:rPr>
                <w:rStyle w:val="39pt"/>
                <w:rFonts w:eastAsiaTheme="minorHAnsi"/>
                <w:bCs w:val="0"/>
                <w:sz w:val="24"/>
                <w:szCs w:val="24"/>
              </w:rPr>
              <w:t xml:space="preserve">х </w:t>
            </w:r>
            <w:r w:rsidRPr="003D7CD1">
              <w:rPr>
                <w:rFonts w:ascii="Times New Roman" w:hAnsi="Times New Roman" w:cs="Times New Roman"/>
                <w:sz w:val="24"/>
                <w:szCs w:val="24"/>
              </w:rPr>
              <w:t>годов.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CD1">
              <w:rPr>
                <w:rFonts w:ascii="Times New Roman" w:hAnsi="Times New Roman" w:cs="Times New Roman"/>
                <w:sz w:val="24"/>
                <w:szCs w:val="24"/>
              </w:rPr>
              <w:t>«Дом с мезонином», «Дама с собачкой», «Человек в футляре»,</w:t>
            </w:r>
          </w:p>
          <w:p w:rsidR="003656C5" w:rsidRPr="00F73194" w:rsidRDefault="003656C5" w:rsidP="00544FF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3D7CD1" w:rsidRDefault="003656C5" w:rsidP="003D7C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7CD1">
              <w:rPr>
                <w:rFonts w:ascii="Times New Roman" w:hAnsi="Times New Roman" w:cs="Times New Roman"/>
                <w:sz w:val="24"/>
                <w:szCs w:val="24"/>
              </w:rPr>
              <w:t>Реализм и фантастика в рассказах Чехова 1890-</w:t>
            </w:r>
            <w:r w:rsidRPr="003D7CD1">
              <w:rPr>
                <w:rStyle w:val="39pt"/>
                <w:rFonts w:eastAsiaTheme="minorHAnsi"/>
                <w:bCs w:val="0"/>
                <w:sz w:val="24"/>
                <w:szCs w:val="24"/>
              </w:rPr>
              <w:t xml:space="preserve">х </w:t>
            </w:r>
            <w:r w:rsidRPr="003D7CD1">
              <w:rPr>
                <w:rFonts w:ascii="Times New Roman" w:hAnsi="Times New Roman" w:cs="Times New Roman"/>
                <w:sz w:val="24"/>
                <w:szCs w:val="24"/>
              </w:rPr>
              <w:t>годов. Крыжовник», «О любви» и повести «Чёрный монах».</w:t>
            </w:r>
          </w:p>
          <w:p w:rsidR="003656C5" w:rsidRPr="00F73194" w:rsidRDefault="003656C5" w:rsidP="00544FF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6F2CB7" w:rsidRDefault="003656C5" w:rsidP="006F2CB7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F2CB7">
              <w:rPr>
                <w:rFonts w:ascii="Times New Roman" w:hAnsi="Times New Roman" w:cs="Times New Roman"/>
                <w:sz w:val="24"/>
                <w:szCs w:val="24"/>
              </w:rPr>
              <w:t>Душевная деградация человека в рассказе А. П. Чехова «Ионыч»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6F2CB7" w:rsidRDefault="003656C5" w:rsidP="006F2C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2CB7">
              <w:rPr>
                <w:rFonts w:ascii="Times New Roman" w:hAnsi="Times New Roman" w:cs="Times New Roman"/>
                <w:sz w:val="24"/>
                <w:szCs w:val="24"/>
              </w:rPr>
              <w:t>Социально-нравственные проблемы рассказа Чехова «Ионыч». Своеобразие чеховского стиля.</w:t>
            </w:r>
          </w:p>
          <w:p w:rsidR="003656C5" w:rsidRPr="006F2CB7" w:rsidRDefault="003656C5" w:rsidP="006F2CB7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6F2CB7" w:rsidRDefault="003656C5" w:rsidP="006F2CB7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F2CB7">
              <w:rPr>
                <w:rFonts w:ascii="Times New Roman" w:hAnsi="Times New Roman" w:cs="Times New Roman"/>
                <w:sz w:val="24"/>
                <w:szCs w:val="24"/>
              </w:rPr>
              <w:t>Особенности драматургии А. П. Чехова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6F2CB7" w:rsidRDefault="003656C5" w:rsidP="006F2CB7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F2CB7">
              <w:rPr>
                <w:rFonts w:ascii="Times New Roman" w:hAnsi="Times New Roman" w:cs="Times New Roman"/>
                <w:sz w:val="24"/>
                <w:szCs w:val="24"/>
              </w:rPr>
              <w:t>А. П. Чехов. «Вишнёвый сад»: разрушение дворянского гнезда. История создания пьесы. Особенности жанра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2CB7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лирической комедии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6F2CB7" w:rsidRDefault="003656C5" w:rsidP="006F2CB7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F2CB7">
              <w:rPr>
                <w:rFonts w:ascii="Times New Roman" w:hAnsi="Times New Roman" w:cs="Times New Roman"/>
                <w:sz w:val="24"/>
                <w:szCs w:val="24"/>
              </w:rPr>
              <w:t>Система образов- персонажей. Лирическое и трагическое начала в пьесе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6F2CB7" w:rsidRDefault="003656C5" w:rsidP="006F2C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bookmark693"/>
            <w:r w:rsidRPr="006F2CB7">
              <w:rPr>
                <w:rFonts w:ascii="Times New Roman" w:hAnsi="Times New Roman" w:cs="Times New Roman"/>
                <w:sz w:val="24"/>
                <w:szCs w:val="24"/>
              </w:rPr>
              <w:t>Символ сада в комедии «Вишнёвый сад»</w:t>
            </w:r>
            <w:bookmarkEnd w:id="13"/>
          </w:p>
          <w:p w:rsidR="003656C5" w:rsidRPr="006F2CB7" w:rsidRDefault="003656C5" w:rsidP="006F2CB7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6F2CB7" w:rsidRDefault="003656C5" w:rsidP="006F2C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2CB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Р.р13.</w:t>
            </w:r>
            <w:r w:rsidRPr="0078102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Подготовка к контрольному домашнему сочинению по комедии А.П.Чехова </w:t>
            </w:r>
            <w:r w:rsidRPr="0078102E">
              <w:rPr>
                <w:rFonts w:ascii="Times New Roman" w:hAnsi="Times New Roman" w:cs="Times New Roman"/>
                <w:b/>
                <w:sz w:val="24"/>
                <w:szCs w:val="24"/>
              </w:rPr>
              <w:t>«Вишнёвый сад»</w:t>
            </w:r>
          </w:p>
          <w:p w:rsidR="003656C5" w:rsidRPr="00F73194" w:rsidRDefault="003656C5" w:rsidP="00544FF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Урок контроля №9</w:t>
            </w: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7C6A62" w:rsidRDefault="003656C5" w:rsidP="007C6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C6A62">
              <w:rPr>
                <w:rFonts w:ascii="Times New Roman" w:hAnsi="Times New Roman" w:cs="Times New Roman"/>
                <w:sz w:val="24"/>
                <w:szCs w:val="24"/>
              </w:rPr>
              <w:t>Общечеловеческая значимость тем и проблем, поднятых литературой XIX века</w:t>
            </w:r>
          </w:p>
          <w:p w:rsidR="003656C5" w:rsidRPr="007C6A62" w:rsidRDefault="003656C5" w:rsidP="007C6A62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7C6A62" w:rsidRDefault="003656C5" w:rsidP="007C6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C6A62">
              <w:rPr>
                <w:rFonts w:ascii="Times New Roman" w:hAnsi="Times New Roman" w:cs="Times New Roman"/>
                <w:sz w:val="24"/>
                <w:szCs w:val="24"/>
              </w:rPr>
              <w:t>Проблемы и художественные открытия, объединяющие русских и зарубежных писателей</w:t>
            </w:r>
          </w:p>
          <w:p w:rsidR="003656C5" w:rsidRPr="007C6A62" w:rsidRDefault="003656C5" w:rsidP="007C6A62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7C6A62" w:rsidRDefault="003656C5" w:rsidP="007C6A62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A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6C5" w:rsidRPr="00F73194" w:rsidTr="00A1588F">
        <w:trPr>
          <w:trHeight w:val="45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657ECF" w:rsidRDefault="003656C5" w:rsidP="00657ECF">
            <w:pPr>
              <w:pStyle w:val="a8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C5" w:rsidRPr="007C6A62" w:rsidRDefault="003656C5" w:rsidP="007C6A62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A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Список литературы на лето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C5" w:rsidRPr="00F73194" w:rsidRDefault="003656C5" w:rsidP="0054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1DB4" w:rsidRDefault="00E41DB4"/>
    <w:sectPr w:rsidR="00E41DB4" w:rsidSect="00F73194">
      <w:headerReference w:type="default" r:id="rId9"/>
      <w:headerReference w:type="first" r:id="rId10"/>
      <w:pgSz w:w="11906" w:h="16838"/>
      <w:pgMar w:top="1134" w:right="567" w:bottom="1134" w:left="1134" w:header="709" w:footer="709" w:gutter="0"/>
      <w:pgNumType w:start="2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562" w:rsidRDefault="00174562">
      <w:pPr>
        <w:spacing w:after="0" w:line="240" w:lineRule="auto"/>
      </w:pPr>
      <w:r>
        <w:separator/>
      </w:r>
    </w:p>
  </w:endnote>
  <w:endnote w:type="continuationSeparator" w:id="0">
    <w:p w:rsidR="00174562" w:rsidRDefault="00174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562" w:rsidRDefault="00174562">
      <w:pPr>
        <w:spacing w:after="0" w:line="240" w:lineRule="auto"/>
      </w:pPr>
      <w:r>
        <w:separator/>
      </w:r>
    </w:p>
  </w:footnote>
  <w:footnote w:type="continuationSeparator" w:id="0">
    <w:p w:rsidR="00174562" w:rsidRDefault="00174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9204460"/>
      <w:docPartObj>
        <w:docPartGallery w:val="Page Numbers (Top of Page)"/>
        <w:docPartUnique/>
      </w:docPartObj>
    </w:sdtPr>
    <w:sdtContent>
      <w:p w:rsidR="009D27A8" w:rsidRDefault="009D2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DB9">
          <w:rPr>
            <w:noProof/>
          </w:rPr>
          <w:t>3</w:t>
        </w:r>
        <w:r>
          <w:fldChar w:fldCharType="end"/>
        </w:r>
      </w:p>
    </w:sdtContent>
  </w:sdt>
  <w:p w:rsidR="009D27A8" w:rsidRDefault="009D27A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690735"/>
      <w:docPartObj>
        <w:docPartGallery w:val="Page Numbers (Top of Page)"/>
        <w:docPartUnique/>
      </w:docPartObj>
    </w:sdtPr>
    <w:sdtContent>
      <w:p w:rsidR="009D27A8" w:rsidRDefault="009D2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562">
          <w:rPr>
            <w:noProof/>
          </w:rPr>
          <w:t>2</w:t>
        </w:r>
        <w:r>
          <w:fldChar w:fldCharType="end"/>
        </w:r>
      </w:p>
    </w:sdtContent>
  </w:sdt>
  <w:p w:rsidR="009D27A8" w:rsidRDefault="009D27A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846A2"/>
    <w:multiLevelType w:val="hybridMultilevel"/>
    <w:tmpl w:val="CC9890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175473B"/>
    <w:multiLevelType w:val="hybridMultilevel"/>
    <w:tmpl w:val="F6BC14B8"/>
    <w:lvl w:ilvl="0" w:tplc="BF9C64F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3D166A"/>
    <w:multiLevelType w:val="multilevel"/>
    <w:tmpl w:val="09740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E34B58"/>
    <w:multiLevelType w:val="hybridMultilevel"/>
    <w:tmpl w:val="A844DF9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866CE"/>
    <w:multiLevelType w:val="hybridMultilevel"/>
    <w:tmpl w:val="881C3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F5A48"/>
    <w:multiLevelType w:val="hybridMultilevel"/>
    <w:tmpl w:val="BA329830"/>
    <w:lvl w:ilvl="0" w:tplc="BF9C64F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194"/>
    <w:rsid w:val="00020E1C"/>
    <w:rsid w:val="00040D68"/>
    <w:rsid w:val="00092B7A"/>
    <w:rsid w:val="000E7E18"/>
    <w:rsid w:val="00101BB5"/>
    <w:rsid w:val="001508ED"/>
    <w:rsid w:val="00174562"/>
    <w:rsid w:val="001E7F57"/>
    <w:rsid w:val="001F2862"/>
    <w:rsid w:val="00226A5B"/>
    <w:rsid w:val="00244DF8"/>
    <w:rsid w:val="00262F88"/>
    <w:rsid w:val="00282AC3"/>
    <w:rsid w:val="00291FF9"/>
    <w:rsid w:val="002B6FDC"/>
    <w:rsid w:val="002C3D1A"/>
    <w:rsid w:val="00335364"/>
    <w:rsid w:val="003656C5"/>
    <w:rsid w:val="003A470B"/>
    <w:rsid w:val="003D7CD1"/>
    <w:rsid w:val="00421A2B"/>
    <w:rsid w:val="00443DB7"/>
    <w:rsid w:val="00475F05"/>
    <w:rsid w:val="0049728F"/>
    <w:rsid w:val="004D4E00"/>
    <w:rsid w:val="004D7965"/>
    <w:rsid w:val="00544FF8"/>
    <w:rsid w:val="00597FBE"/>
    <w:rsid w:val="00606198"/>
    <w:rsid w:val="00624480"/>
    <w:rsid w:val="00657ECF"/>
    <w:rsid w:val="00661CFB"/>
    <w:rsid w:val="006A480B"/>
    <w:rsid w:val="006B658C"/>
    <w:rsid w:val="006F2CB7"/>
    <w:rsid w:val="007074B0"/>
    <w:rsid w:val="00731457"/>
    <w:rsid w:val="00735FD9"/>
    <w:rsid w:val="0078102E"/>
    <w:rsid w:val="007C6A62"/>
    <w:rsid w:val="00855514"/>
    <w:rsid w:val="00856F9D"/>
    <w:rsid w:val="008F15A8"/>
    <w:rsid w:val="00940791"/>
    <w:rsid w:val="009678DF"/>
    <w:rsid w:val="00971205"/>
    <w:rsid w:val="00982C22"/>
    <w:rsid w:val="009D0D95"/>
    <w:rsid w:val="009D27A8"/>
    <w:rsid w:val="009D3DA5"/>
    <w:rsid w:val="00A1588F"/>
    <w:rsid w:val="00AF45FA"/>
    <w:rsid w:val="00B832B0"/>
    <w:rsid w:val="00B93A7A"/>
    <w:rsid w:val="00BB016A"/>
    <w:rsid w:val="00BF3F41"/>
    <w:rsid w:val="00C0109A"/>
    <w:rsid w:val="00C23522"/>
    <w:rsid w:val="00C62168"/>
    <w:rsid w:val="00CC586E"/>
    <w:rsid w:val="00CE210B"/>
    <w:rsid w:val="00D52FF2"/>
    <w:rsid w:val="00E30B2E"/>
    <w:rsid w:val="00E41DB4"/>
    <w:rsid w:val="00E51D94"/>
    <w:rsid w:val="00F020A2"/>
    <w:rsid w:val="00F73194"/>
    <w:rsid w:val="00F93E67"/>
    <w:rsid w:val="00F97DB9"/>
    <w:rsid w:val="00FC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3194"/>
  </w:style>
  <w:style w:type="character" w:customStyle="1" w:styleId="2115pt">
    <w:name w:val="Основной текст (2) + 11;5 pt"/>
    <w:basedOn w:val="a0"/>
    <w:rsid w:val="00D52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sid w:val="00D52FF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3pt">
    <w:name w:val="Заголовок №3 + 13 pt;Не полужирный;Курсив"/>
    <w:basedOn w:val="3"/>
    <w:rsid w:val="00D52FF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Заголовок №3"/>
    <w:basedOn w:val="a"/>
    <w:link w:val="3"/>
    <w:rsid w:val="00D52FF2"/>
    <w:pPr>
      <w:widowControl w:val="0"/>
      <w:shd w:val="clear" w:color="auto" w:fill="FFFFFF"/>
      <w:spacing w:before="3360" w:after="240" w:line="0" w:lineRule="atLeast"/>
      <w:ind w:hanging="32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4pt">
    <w:name w:val="Основной текст (2) + 14 pt;Полужирный"/>
    <w:basedOn w:val="a0"/>
    <w:rsid w:val="00B93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97F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7FBE"/>
    <w:pPr>
      <w:widowControl w:val="0"/>
      <w:shd w:val="clear" w:color="auto" w:fill="FFFFFF"/>
      <w:spacing w:after="0" w:line="480" w:lineRule="exact"/>
      <w:ind w:hanging="2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1">
    <w:name w:val="Основной текст (3)_"/>
    <w:basedOn w:val="a0"/>
    <w:link w:val="32"/>
    <w:rsid w:val="00597F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3pt0">
    <w:name w:val="Основной текст (3) + 13 pt;Не полужирный"/>
    <w:basedOn w:val="31"/>
    <w:rsid w:val="00597FB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597FBE"/>
    <w:pPr>
      <w:widowControl w:val="0"/>
      <w:shd w:val="clear" w:color="auto" w:fill="FFFFFF"/>
      <w:spacing w:after="0" w:line="48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13pt1">
    <w:name w:val="Заголовок №3 + 13 pt;Не полужирный"/>
    <w:basedOn w:val="3"/>
    <w:rsid w:val="004D4E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9pt">
    <w:name w:val="Основной текст (3) + 9 pt;Малые прописные"/>
    <w:basedOn w:val="31"/>
    <w:rsid w:val="003A470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5">
    <w:name w:val="No Spacing"/>
    <w:uiPriority w:val="1"/>
    <w:qFormat/>
    <w:rsid w:val="003A470B"/>
    <w:pPr>
      <w:spacing w:after="0" w:line="240" w:lineRule="auto"/>
    </w:pPr>
  </w:style>
  <w:style w:type="character" w:customStyle="1" w:styleId="21">
    <w:name w:val="Основной текст (2) + Курсив"/>
    <w:basedOn w:val="2"/>
    <w:rsid w:val="003A47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14pt">
    <w:name w:val="Основной текст (8) + 14 pt;Полужирный"/>
    <w:basedOn w:val="a0"/>
    <w:rsid w:val="003A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0pt">
    <w:name w:val="Основной текст (3) + 10 pt;Не полужирный"/>
    <w:basedOn w:val="31"/>
    <w:rsid w:val="003A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244DF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244DF8"/>
    <w:pPr>
      <w:widowControl w:val="0"/>
      <w:shd w:val="clear" w:color="auto" w:fill="FFFFFF"/>
      <w:spacing w:before="420" w:after="0" w:line="523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8">
    <w:name w:val="Основной текст (8)_"/>
    <w:basedOn w:val="a0"/>
    <w:link w:val="80"/>
    <w:rsid w:val="00291FF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91FF9"/>
    <w:pPr>
      <w:widowControl w:val="0"/>
      <w:shd w:val="clear" w:color="auto" w:fill="FFFFFF"/>
      <w:spacing w:after="0" w:line="480" w:lineRule="exact"/>
      <w:ind w:hanging="4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0pt0">
    <w:name w:val="Заголовок №3 + 10 pt;Не полужирный"/>
    <w:basedOn w:val="3"/>
    <w:rsid w:val="002B6F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33">
    <w:name w:val="Заголовок №3 (3)_"/>
    <w:basedOn w:val="a0"/>
    <w:link w:val="330"/>
    <w:rsid w:val="00E30B2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30">
    <w:name w:val="Заголовок №3 (3)"/>
    <w:basedOn w:val="a"/>
    <w:link w:val="33"/>
    <w:rsid w:val="00E30B2E"/>
    <w:pPr>
      <w:widowControl w:val="0"/>
      <w:shd w:val="clear" w:color="auto" w:fill="FFFFFF"/>
      <w:spacing w:before="420" w:after="0" w:line="480" w:lineRule="exact"/>
      <w:jc w:val="center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">
    <w:name w:val="Основной текст (5)_"/>
    <w:basedOn w:val="a0"/>
    <w:link w:val="50"/>
    <w:rsid w:val="00CC586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C586E"/>
    <w:pPr>
      <w:widowControl w:val="0"/>
      <w:shd w:val="clear" w:color="auto" w:fill="FFFFFF"/>
      <w:spacing w:after="0" w:line="480" w:lineRule="exact"/>
      <w:ind w:hanging="640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2115pt0">
    <w:name w:val="Основной текст (2) + 11;5 pt;Курсив"/>
    <w:basedOn w:val="2"/>
    <w:rsid w:val="007074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856F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10pt">
    <w:name w:val="Основной текст (9) + 10 pt;Не курсив"/>
    <w:basedOn w:val="a0"/>
    <w:rsid w:val="00421A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footer"/>
    <w:basedOn w:val="a"/>
    <w:link w:val="a7"/>
    <w:uiPriority w:val="99"/>
    <w:unhideWhenUsed/>
    <w:rsid w:val="00CE2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210B"/>
  </w:style>
  <w:style w:type="paragraph" w:styleId="a8">
    <w:name w:val="List Paragraph"/>
    <w:basedOn w:val="a"/>
    <w:uiPriority w:val="34"/>
    <w:qFormat/>
    <w:rsid w:val="00657E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3194"/>
  </w:style>
  <w:style w:type="character" w:customStyle="1" w:styleId="2115pt">
    <w:name w:val="Основной текст (2) + 11;5 pt"/>
    <w:basedOn w:val="a0"/>
    <w:rsid w:val="00D52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sid w:val="00D52FF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3pt">
    <w:name w:val="Заголовок №3 + 13 pt;Не полужирный;Курсив"/>
    <w:basedOn w:val="3"/>
    <w:rsid w:val="00D52FF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Заголовок №3"/>
    <w:basedOn w:val="a"/>
    <w:link w:val="3"/>
    <w:rsid w:val="00D52FF2"/>
    <w:pPr>
      <w:widowControl w:val="0"/>
      <w:shd w:val="clear" w:color="auto" w:fill="FFFFFF"/>
      <w:spacing w:before="3360" w:after="240" w:line="0" w:lineRule="atLeast"/>
      <w:ind w:hanging="32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4pt">
    <w:name w:val="Основной текст (2) + 14 pt;Полужирный"/>
    <w:basedOn w:val="a0"/>
    <w:rsid w:val="00B93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97F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7FBE"/>
    <w:pPr>
      <w:widowControl w:val="0"/>
      <w:shd w:val="clear" w:color="auto" w:fill="FFFFFF"/>
      <w:spacing w:after="0" w:line="480" w:lineRule="exact"/>
      <w:ind w:hanging="2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1">
    <w:name w:val="Основной текст (3)_"/>
    <w:basedOn w:val="a0"/>
    <w:link w:val="32"/>
    <w:rsid w:val="00597F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3pt0">
    <w:name w:val="Основной текст (3) + 13 pt;Не полужирный"/>
    <w:basedOn w:val="31"/>
    <w:rsid w:val="00597FB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597FBE"/>
    <w:pPr>
      <w:widowControl w:val="0"/>
      <w:shd w:val="clear" w:color="auto" w:fill="FFFFFF"/>
      <w:spacing w:after="0" w:line="48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13pt1">
    <w:name w:val="Заголовок №3 + 13 pt;Не полужирный"/>
    <w:basedOn w:val="3"/>
    <w:rsid w:val="004D4E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9pt">
    <w:name w:val="Основной текст (3) + 9 pt;Малые прописные"/>
    <w:basedOn w:val="31"/>
    <w:rsid w:val="003A470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5">
    <w:name w:val="No Spacing"/>
    <w:uiPriority w:val="1"/>
    <w:qFormat/>
    <w:rsid w:val="003A470B"/>
    <w:pPr>
      <w:spacing w:after="0" w:line="240" w:lineRule="auto"/>
    </w:pPr>
  </w:style>
  <w:style w:type="character" w:customStyle="1" w:styleId="21">
    <w:name w:val="Основной текст (2) + Курсив"/>
    <w:basedOn w:val="2"/>
    <w:rsid w:val="003A47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14pt">
    <w:name w:val="Основной текст (8) + 14 pt;Полужирный"/>
    <w:basedOn w:val="a0"/>
    <w:rsid w:val="003A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0pt">
    <w:name w:val="Основной текст (3) + 10 pt;Не полужирный"/>
    <w:basedOn w:val="31"/>
    <w:rsid w:val="003A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244DF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244DF8"/>
    <w:pPr>
      <w:widowControl w:val="0"/>
      <w:shd w:val="clear" w:color="auto" w:fill="FFFFFF"/>
      <w:spacing w:before="420" w:after="0" w:line="523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8">
    <w:name w:val="Основной текст (8)_"/>
    <w:basedOn w:val="a0"/>
    <w:link w:val="80"/>
    <w:rsid w:val="00291FF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91FF9"/>
    <w:pPr>
      <w:widowControl w:val="0"/>
      <w:shd w:val="clear" w:color="auto" w:fill="FFFFFF"/>
      <w:spacing w:after="0" w:line="480" w:lineRule="exact"/>
      <w:ind w:hanging="4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0pt0">
    <w:name w:val="Заголовок №3 + 10 pt;Не полужирный"/>
    <w:basedOn w:val="3"/>
    <w:rsid w:val="002B6F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33">
    <w:name w:val="Заголовок №3 (3)_"/>
    <w:basedOn w:val="a0"/>
    <w:link w:val="330"/>
    <w:rsid w:val="00E30B2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30">
    <w:name w:val="Заголовок №3 (3)"/>
    <w:basedOn w:val="a"/>
    <w:link w:val="33"/>
    <w:rsid w:val="00E30B2E"/>
    <w:pPr>
      <w:widowControl w:val="0"/>
      <w:shd w:val="clear" w:color="auto" w:fill="FFFFFF"/>
      <w:spacing w:before="420" w:after="0" w:line="480" w:lineRule="exact"/>
      <w:jc w:val="center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">
    <w:name w:val="Основной текст (5)_"/>
    <w:basedOn w:val="a0"/>
    <w:link w:val="50"/>
    <w:rsid w:val="00CC586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C586E"/>
    <w:pPr>
      <w:widowControl w:val="0"/>
      <w:shd w:val="clear" w:color="auto" w:fill="FFFFFF"/>
      <w:spacing w:after="0" w:line="480" w:lineRule="exact"/>
      <w:ind w:hanging="640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2115pt0">
    <w:name w:val="Основной текст (2) + 11;5 pt;Курсив"/>
    <w:basedOn w:val="2"/>
    <w:rsid w:val="007074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856F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10pt">
    <w:name w:val="Основной текст (9) + 10 pt;Не курсив"/>
    <w:basedOn w:val="a0"/>
    <w:rsid w:val="00421A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footer"/>
    <w:basedOn w:val="a"/>
    <w:link w:val="a7"/>
    <w:uiPriority w:val="99"/>
    <w:unhideWhenUsed/>
    <w:rsid w:val="00CE2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210B"/>
  </w:style>
  <w:style w:type="paragraph" w:styleId="a8">
    <w:name w:val="List Paragraph"/>
    <w:basedOn w:val="a"/>
    <w:uiPriority w:val="34"/>
    <w:qFormat/>
    <w:rsid w:val="00657E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7806F-326A-43A0-A62E-09792BAED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2383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</dc:creator>
  <cp:lastModifiedBy>Диляра</cp:lastModifiedBy>
  <cp:revision>4</cp:revision>
  <dcterms:created xsi:type="dcterms:W3CDTF">2020-08-29T14:02:00Z</dcterms:created>
  <dcterms:modified xsi:type="dcterms:W3CDTF">2020-08-29T15:43:00Z</dcterms:modified>
</cp:coreProperties>
</file>