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6B" w:rsidRDefault="00600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color w:val="00000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0830" w:rsidRDefault="00590830" w:rsidP="005908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Совещание ЗДУВР</w:t>
      </w:r>
    </w:p>
    <w:p w:rsidR="00590830" w:rsidRPr="00590830" w:rsidRDefault="00590830" w:rsidP="005908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27.09.2023</w:t>
      </w:r>
    </w:p>
    <w:p w:rsidR="00590830" w:rsidRDefault="005908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0830" w:rsidRDefault="005908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D97C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и муниципального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ов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2023/2024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Симферопольском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районе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12216B" w:rsidRDefault="0060075A" w:rsidP="00A7098E">
      <w:pPr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планом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Порядком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просвещения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27.11.2020 № 678,  приказом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</w:t>
      </w:r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>жи</w:t>
      </w:r>
      <w:proofErr w:type="spellEnd"/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</w:t>
      </w:r>
      <w:r w:rsidR="0096381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03</w:t>
      </w:r>
      <w:r w:rsidR="00963813">
        <w:rPr>
          <w:rFonts w:ascii="Times New Roman" w:eastAsia="Times New Roman" w:hAnsi="Times New Roman" w:cs="Times New Roman"/>
          <w:color w:val="00000A"/>
          <w:sz w:val="24"/>
          <w:szCs w:val="24"/>
        </w:rPr>
        <w:t>.07.2023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№1106 «О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2022/2023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="009D5E6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» издан приказ от</w:t>
      </w:r>
      <w:r w:rsidR="009D5E64" w:rsidRPr="009D5E6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14.09.2023 № 795</w:t>
      </w:r>
      <w:r w:rsidR="009D5E64" w:rsidRPr="009D5E64">
        <w:t xml:space="preserve"> </w:t>
      </w:r>
      <w:r w:rsidR="009D5E64">
        <w:rPr>
          <w:lang w:val="ru-RU"/>
        </w:rPr>
        <w:t>«</w:t>
      </w:r>
      <w:r w:rsidR="009D5E64" w:rsidRPr="009D5E6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 проведении школьного  и муниципального этапов всероссийской олимпиады школьников в 2023/2024 учебном году в Симферопольском районе</w:t>
      </w:r>
      <w:r w:rsidR="009D5E6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».</w:t>
      </w:r>
    </w:p>
    <w:p w:rsidR="009D5E64" w:rsidRDefault="009D5E64" w:rsidP="009D5E64">
      <w:pPr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На основании данного приказа п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ровести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</w:t>
      </w:r>
      <w:r w:rsidR="0096381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2023/2024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учреждениях</w:t>
      </w:r>
      <w:proofErr w:type="spellEnd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Симферопольского района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 (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):</w:t>
      </w:r>
    </w:p>
    <w:p w:rsidR="00CD1932" w:rsidRPr="009D5E64" w:rsidRDefault="00CD1932" w:rsidP="009D5E64">
      <w:pPr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 шести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(математика,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химия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в онлайн-формате на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Образовательного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центра «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»;</w:t>
      </w: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по</w:t>
      </w:r>
      <w:proofErr w:type="gram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шестнадцати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(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русский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язык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иностранный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язык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глийский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экология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география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литература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история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обществознание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право,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искусство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мировая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художественная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культура),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физическая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культура,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основы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жизнедеятельности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по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заданиям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разработанным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муниципальными 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методическими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комиссиями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9D5E64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D1932" w:rsidRPr="00CD1932" w:rsidRDefault="00CD1932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</w:t>
      </w:r>
      <w:r w:rsidR="009D5E6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ждена</w:t>
      </w:r>
      <w:proofErr w:type="spellEnd"/>
      <w:r w:rsidR="009D5E6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</w:t>
      </w:r>
      <w:r w:rsidR="009D5E6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этапов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2023/2024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территории</w:t>
      </w:r>
      <w:proofErr w:type="spellEnd"/>
      <w:r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Симферопольского</w:t>
      </w:r>
      <w:r w:rsidR="009D5E6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района.</w:t>
      </w:r>
    </w:p>
    <w:p w:rsidR="00CD1932" w:rsidRPr="00CD1932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ждена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дорожную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карту» по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2023/2024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CD1932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ждены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сроки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2023/2024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(при</w:t>
      </w:r>
      <w:proofErr w:type="spellStart"/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 w:rsidR="004E5D8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 w:rsidR="005E3DA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9D5E64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D5E64" w:rsidRPr="009D5E64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Рекомедации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:</w:t>
      </w:r>
    </w:p>
    <w:p w:rsidR="00CD1932" w:rsidRPr="00CD1932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</w:t>
      </w:r>
      <w:proofErr w:type="spellStart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уководителям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учреждений</w:t>
      </w:r>
      <w:proofErr w:type="spellEnd"/>
      <w:r w:rsidR="0011686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обеспечить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:rsidR="00CD1932" w:rsidRPr="00CD1932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реализацию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мероприятий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дорожной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карты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2023/2024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CD1932" w:rsidRPr="00CD1932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.2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школьно</w:t>
      </w:r>
      <w:proofErr w:type="spellEnd"/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и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уровне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менее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двум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языкам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входящим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перечень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ан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глийский</w:t>
      </w:r>
      <w:proofErr w:type="spellEnd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с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ресурсов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системы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дополнительного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CD1932" w:rsidRPr="00CD1932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школьном </w:t>
      </w:r>
      <w:proofErr w:type="gramStart"/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и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</w:t>
      </w:r>
      <w:proofErr w:type="spellEnd"/>
      <w:proofErr w:type="gram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уровне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по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профилям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: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Техника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техническое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творчество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«Культура дома, дизайн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»,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Робототехника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 и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Информационная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безопасность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с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использованием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ресурсов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системы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дополнительного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предусмотрев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практических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за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исключением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профиля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Информационная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безопасность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».</w:t>
      </w:r>
    </w:p>
    <w:p w:rsidR="009D5E64" w:rsidRPr="009D5E64" w:rsidRDefault="009D5E64" w:rsidP="009D5E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.4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уровне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</w:p>
    <w:p w:rsidR="00CD1932" w:rsidRPr="00CD1932" w:rsidRDefault="009D5E64" w:rsidP="00CD1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реализации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права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желающего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обучающегося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перечня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bookmarkEnd w:id="0"/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963813" w:rsidRPr="00963813" w:rsidRDefault="00963813" w:rsidP="009D5E6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171453" w:rsidRDefault="00171453" w:rsidP="009D5E6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590830" w:rsidRDefault="00590830" w:rsidP="009D5E6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12216B" w:rsidRPr="00E37368" w:rsidRDefault="00E37368" w:rsidP="009D5E6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proofErr w:type="spellStart"/>
      <w:r w:rsidRPr="00E3736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lastRenderedPageBreak/>
        <w:t>Организационно-технологическ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ru-RU"/>
        </w:rPr>
        <w:t xml:space="preserve"> </w:t>
      </w:r>
      <w:r w:rsidRPr="00E3736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модель</w:t>
      </w:r>
    </w:p>
    <w:p w:rsidR="00963813" w:rsidRPr="00963813" w:rsidRDefault="00963813" w:rsidP="00963813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проведения школьного и муниципального этапов</w:t>
      </w:r>
    </w:p>
    <w:p w:rsidR="00963813" w:rsidRDefault="00963813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всероссийской олимпиады школьников </w:t>
      </w:r>
      <w:r w:rsidR="00171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в </w:t>
      </w: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2023/2024 учебно</w:t>
      </w:r>
      <w:r w:rsidR="00171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 году</w:t>
      </w: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 xml:space="preserve">на территории </w:t>
      </w:r>
      <w:r w:rsidR="00E37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Си</w:t>
      </w:r>
      <w:r w:rsidR="00171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</w:t>
      </w:r>
      <w:r w:rsidR="00E37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феропольского района</w:t>
      </w:r>
    </w:p>
    <w:p w:rsidR="00E37368" w:rsidRPr="00963813" w:rsidRDefault="00E37368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:rsidR="00443162" w:rsidRDefault="00963813" w:rsidP="00443162">
      <w:pPr>
        <w:widowControl w:val="0"/>
        <w:numPr>
          <w:ilvl w:val="0"/>
          <w:numId w:val="2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Общие положения</w:t>
      </w:r>
    </w:p>
    <w:p w:rsidR="00963813" w:rsidRPr="00443162" w:rsidRDefault="00963813" w:rsidP="00443162">
      <w:pPr>
        <w:widowControl w:val="0"/>
        <w:tabs>
          <w:tab w:val="left" w:pos="3518"/>
        </w:tabs>
        <w:spacing w:after="58" w:line="280" w:lineRule="exact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44316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Настоящая организационно-технологическая модель проведения школьного и муниципального этапов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443162" w:rsidRPr="00443162" w:rsidRDefault="00443162" w:rsidP="00443162">
      <w:pPr>
        <w:pStyle w:val="af2"/>
        <w:ind w:left="-567"/>
        <w:jc w:val="both"/>
        <w:rPr>
          <w:rFonts w:ascii="Times New Roman" w:hAnsi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 xml:space="preserve">     1.1.  </w:t>
      </w:r>
      <w:r w:rsidRPr="00443162">
        <w:rPr>
          <w:rFonts w:ascii="Times New Roman" w:hAnsi="Times New Roman"/>
          <w:color w:val="000000"/>
          <w:sz w:val="26"/>
          <w:szCs w:val="26"/>
          <w:lang w:val="ru-RU" w:eastAsia="ru-RU" w:bidi="ru-RU"/>
        </w:rPr>
        <w:t>Школьный и муниципальный этапы олимпиады в 2023/2024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2023/2024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963813" w:rsidRPr="00963813" w:rsidRDefault="00443162" w:rsidP="00443162">
      <w:pPr>
        <w:widowControl w:val="0"/>
        <w:tabs>
          <w:tab w:val="left" w:pos="709"/>
          <w:tab w:val="left" w:pos="993"/>
        </w:tabs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1.2.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Олимпиада проводится по следующим общеобразовательным предметам: математика, русский язык,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963813" w:rsidRPr="00963813" w:rsidRDefault="00E37368" w:rsidP="004E5D80">
      <w:pPr>
        <w:widowControl w:val="0"/>
        <w:spacing w:line="276" w:lineRule="auto"/>
        <w:ind w:left="-567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1.3.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Школьный этап по шести общеобразовательным предметам (математика, физика, информатика и ИКТ, химия, биология, астрономия) проводится в онлайн-формате на платформе «</w:t>
      </w:r>
      <w:proofErr w:type="spellStart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Сириус.Курсы</w:t>
      </w:r>
      <w:proofErr w:type="spell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» Образовательного центра «Сириус» и по шестнадцати общеобразовательным предметам (русский язык, иностранный язык (английский, немецкий, французский, китайский), экология, география, литература, история, обществознание, экономика, право, искусство (мировая художественная культура), физическая культура,</w:t>
      </w:r>
      <w:r w:rsidR="004E5D8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технология, основы безопасности жизнедеятельности) - по заданиям, разработанным региональными предметно-методическими комиссиями.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Форма проведения олимпиады - очная с использованием информационно-коммуникационных технологий.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Организатор школьного и муниципального этапа - управление образования 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администрации Симферопольского района, МБОУ ДО «ЦДЮТ»</w:t>
      </w:r>
      <w:r w:rsidR="004E5D8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, общеобразовательные </w:t>
      </w:r>
      <w:r w:rsidR="004E5D8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учреждения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Для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Симферопольского района,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Школьный этап олимпиады проводится по 22 предметам для обучающихся</w:t>
      </w:r>
      <w:r w:rsidR="004E5D8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      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="004E5D8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5-11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классов и по русскому языку и математике - для обучающихся 4-х классов.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Муниципальный этап олимпиады проводится для обучающихся 7 — 11 классов.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1422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Регистраци</w:t>
      </w:r>
      <w:r w:rsidR="0017145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ю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участников олимпиады, показ выполненных и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 w:rsidR="0017145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МБОУ ДО «ЦДЮТ».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567"/>
          <w:tab w:val="left" w:pos="709"/>
        </w:tabs>
        <w:spacing w:line="276" w:lineRule="auto"/>
        <w:ind w:left="-567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Методическое обеспечение школьного этап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олимпиады осуществляют 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муниципальные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предметно-методические комиссии по каждому общеобразовательному предмету, создаваемые организатором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ш</w:t>
      </w:r>
      <w:r w:rsidR="009C71EF" w:rsidRP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кольного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этап</w:t>
      </w:r>
      <w:r w:rsidR="009C71E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олимпиады.</w:t>
      </w:r>
    </w:p>
    <w:p w:rsidR="00963813" w:rsidRPr="00963813" w:rsidRDefault="009C71EF" w:rsidP="00707635">
      <w:pPr>
        <w:widowControl w:val="0"/>
        <w:spacing w:line="276" w:lineRule="auto"/>
        <w:ind w:left="-567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Муниципальная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предметно - методическ</w:t>
      </w:r>
      <w:r w:rsidR="0017145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ая комиссия разрабатывае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 олимпиадные задания по соответствующему общеобразовательному предмету и требования к организации и проведению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школьного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олимпиады по соответствующему общеобразовательному предмету с учетом методических рекомендаций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региональных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предметно-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методических комиссий (далее - Р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ПМК), за исключением предметов, которые проводятся на платформе «</w:t>
      </w:r>
      <w:proofErr w:type="spellStart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Сириус.Курсы</w:t>
      </w:r>
      <w:proofErr w:type="spell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» Образовательного центра «Сириус», осуществляют выборочную перепроверку выполненных олимпиадных работ участников 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школьного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этапа олимпиады, входят в состав апелляционных комиссий по предметам, которые проводятся на платформе «</w:t>
      </w:r>
      <w:proofErr w:type="spellStart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Сириус.Курсы</w:t>
      </w:r>
      <w:proofErr w:type="spell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» Образовательного центра «Сириус».</w:t>
      </w:r>
    </w:p>
    <w:p w:rsidR="00963813" w:rsidRPr="00963813" w:rsidRDefault="00963813" w:rsidP="004E5D80">
      <w:pPr>
        <w:widowControl w:val="0"/>
        <w:numPr>
          <w:ilvl w:val="1"/>
          <w:numId w:val="2"/>
        </w:numPr>
        <w:tabs>
          <w:tab w:val="left" w:pos="709"/>
          <w:tab w:val="left" w:pos="1413"/>
        </w:tabs>
        <w:spacing w:line="276" w:lineRule="auto"/>
        <w:ind w:left="-567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Представители </w:t>
      </w:r>
      <w:proofErr w:type="spellStart"/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Рособрнадзора</w:t>
      </w:r>
      <w:proofErr w:type="spellEnd"/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М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инистерства образования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науки и молодежи Республики Крым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управление образования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МБОУ ДО «ЦДЮТ»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имеют право присутствовать при проведении всех процедур всех этапов олимпиады.</w:t>
      </w:r>
    </w:p>
    <w:p w:rsidR="00963813" w:rsidRPr="00963813" w:rsidRDefault="00963813" w:rsidP="004E5D80">
      <w:pPr>
        <w:widowControl w:val="0"/>
        <w:numPr>
          <w:ilvl w:val="0"/>
          <w:numId w:val="2"/>
        </w:numPr>
        <w:tabs>
          <w:tab w:val="left" w:pos="709"/>
          <w:tab w:val="left" w:pos="1700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организатора школьного этапа олимпиады</w:t>
      </w:r>
    </w:p>
    <w:p w:rsidR="00963813" w:rsidRPr="00963813" w:rsidRDefault="00963813" w:rsidP="004E5D80">
      <w:pPr>
        <w:widowControl w:val="0"/>
        <w:tabs>
          <w:tab w:val="left" w:pos="709"/>
        </w:tabs>
        <w:spacing w:line="276" w:lineRule="auto"/>
        <w:ind w:left="-426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 школьного этапа олимпиады:</w:t>
      </w:r>
    </w:p>
    <w:p w:rsidR="00963813" w:rsidRPr="00963813" w:rsidRDefault="00707635" w:rsidP="004E5D80">
      <w:pPr>
        <w:widowControl w:val="0"/>
        <w:numPr>
          <w:ilvl w:val="0"/>
          <w:numId w:val="3"/>
        </w:numPr>
        <w:tabs>
          <w:tab w:val="left" w:pos="142"/>
          <w:tab w:val="left" w:pos="1413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Определяет</w:t>
      </w:r>
      <w:proofErr w:type="gram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график проведения школьного этапа в соответст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вии со сроками, установленными М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инистерством 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науки и молодежи Республики Крым.</w:t>
      </w:r>
    </w:p>
    <w:p w:rsidR="00963813" w:rsidRPr="00963813" w:rsidRDefault="00963813" w:rsidP="004E5D80">
      <w:pPr>
        <w:widowControl w:val="0"/>
        <w:numPr>
          <w:ilvl w:val="0"/>
          <w:numId w:val="3"/>
        </w:numPr>
        <w:tabs>
          <w:tab w:val="left" w:pos="142"/>
          <w:tab w:val="left" w:pos="1413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963813" w:rsidRPr="00963813" w:rsidRDefault="00963813" w:rsidP="004E5D80">
      <w:pPr>
        <w:widowControl w:val="0"/>
        <w:numPr>
          <w:ilvl w:val="0"/>
          <w:numId w:val="3"/>
        </w:numPr>
        <w:tabs>
          <w:tab w:val="left" w:pos="142"/>
          <w:tab w:val="left" w:pos="1413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Формирует оргкомитет школьного этапа олимпиады и утверждает его состав.</w:t>
      </w:r>
    </w:p>
    <w:p w:rsidR="00963813" w:rsidRPr="00963813" w:rsidRDefault="00963813" w:rsidP="004E5D80">
      <w:pPr>
        <w:widowControl w:val="0"/>
        <w:numPr>
          <w:ilvl w:val="0"/>
          <w:numId w:val="3"/>
        </w:numPr>
        <w:tabs>
          <w:tab w:val="left" w:pos="142"/>
          <w:tab w:val="left" w:pos="1413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Модели);</w:t>
      </w:r>
    </w:p>
    <w:p w:rsidR="00963813" w:rsidRPr="00963813" w:rsidRDefault="00963813" w:rsidP="004E5D80">
      <w:pPr>
        <w:widowControl w:val="0"/>
        <w:numPr>
          <w:ilvl w:val="0"/>
          <w:numId w:val="3"/>
        </w:numPr>
        <w:tabs>
          <w:tab w:val="left" w:pos="142"/>
          <w:tab w:val="left" w:pos="1421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:rsidR="00963813" w:rsidRPr="00963813" w:rsidRDefault="00963813" w:rsidP="002471B1">
      <w:pPr>
        <w:widowControl w:val="0"/>
        <w:numPr>
          <w:ilvl w:val="0"/>
          <w:numId w:val="3"/>
        </w:numPr>
        <w:tabs>
          <w:tab w:val="left" w:pos="284"/>
          <w:tab w:val="left" w:pos="1421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963813" w:rsidRPr="00963813" w:rsidRDefault="00963813" w:rsidP="002471B1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963813" w:rsidRPr="00963813" w:rsidRDefault="00963813" w:rsidP="002471B1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Формирует состав жюри и апелляционной комиссии по каждому общеобразовательному предмету и утверждает их составы.</w:t>
      </w:r>
    </w:p>
    <w:p w:rsidR="00963813" w:rsidRPr="00963813" w:rsidRDefault="00963813" w:rsidP="002471B1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963813" w:rsidRPr="00963813" w:rsidRDefault="00963813" w:rsidP="002471B1">
      <w:pPr>
        <w:widowControl w:val="0"/>
        <w:tabs>
          <w:tab w:val="left" w:pos="28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2.10. 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963813" w:rsidRPr="00963813" w:rsidRDefault="00963813" w:rsidP="002471B1">
      <w:pPr>
        <w:widowControl w:val="0"/>
        <w:tabs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963813" w:rsidRPr="00963813" w:rsidRDefault="00963813" w:rsidP="002471B1">
      <w:pPr>
        <w:widowControl w:val="0"/>
        <w:tabs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963813" w:rsidRPr="00963813" w:rsidRDefault="00963813" w:rsidP="002471B1">
      <w:pPr>
        <w:widowControl w:val="0"/>
        <w:tabs>
          <w:tab w:val="left" w:pos="142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963813" w:rsidRPr="00963813" w:rsidRDefault="006D2C0D" w:rsidP="002471B1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423"/>
          <w:tab w:val="left" w:pos="8150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срок не позднее 01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ноября текущего учебного года утверждает итоговые результа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ты школьного этапа олимпиады по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каждому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963813" w:rsidRPr="00963813" w:rsidRDefault="00963813" w:rsidP="002471B1">
      <w:pPr>
        <w:widowControl w:val="0"/>
        <w:numPr>
          <w:ilvl w:val="0"/>
          <w:numId w:val="2"/>
        </w:numPr>
        <w:tabs>
          <w:tab w:val="left" w:pos="426"/>
          <w:tab w:val="left" w:pos="993"/>
          <w:tab w:val="left" w:pos="1225"/>
        </w:tabs>
        <w:spacing w:line="276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организатора муниципального этапа олимпиады</w:t>
      </w:r>
    </w:p>
    <w:p w:rsidR="00963813" w:rsidRPr="00963813" w:rsidRDefault="00963813" w:rsidP="002471B1">
      <w:pPr>
        <w:widowControl w:val="0"/>
        <w:tabs>
          <w:tab w:val="left" w:pos="426"/>
          <w:tab w:val="left" w:pos="99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 муниципального этапа олимпиады: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993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Определяет график проведения муниципального этапа в соответствии со сроками, установленными министерством.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Формирует оргкомитет мун</w:t>
      </w:r>
      <w:r w:rsidR="0070763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иципального этапа олимпиады и у</w:t>
      </w:r>
      <w:r w:rsidR="002471B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т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верждает его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состав.</w:t>
      </w:r>
    </w:p>
    <w:p w:rsidR="00963813" w:rsidRPr="00963813" w:rsidRDefault="00963813" w:rsidP="002471B1">
      <w:pPr>
        <w:widowControl w:val="0"/>
        <w:tabs>
          <w:tab w:val="left" w:pos="426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Состав оргкомитета муниципального этапа олимпиады формируется из представителей управление образования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, МБОУ ДО</w:t>
      </w:r>
      <w:r w:rsidR="002471B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«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ЦДЮТ»,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муниципальной предметно-методической комиссии олимпиады, педагогических работников, а также представителей общественных организаций, средств массовой информации и утверждается организатором муниципального этапа олимпиады. Число членов оргкомитета муниципального этапа олимпиады составляет не </w:t>
      </w:r>
      <w:r w:rsidRPr="00F55F4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менее 5 человек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51"/>
          <w:tab w:val="left" w:pos="1423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426"/>
          <w:tab w:val="left" w:pos="803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Определяет сроки расшифровки олимпиадных заданий, процедуру регистрации участников олимпиады, показа выполненных олимпиадных работ, а также рассмотрения апелляций участников олимпиады, перечень материально - технического оборудования, используемого при проведении муниципального этапа.</w:t>
      </w:r>
    </w:p>
    <w:p w:rsidR="00963813" w:rsidRPr="00963813" w:rsidRDefault="00963813" w:rsidP="002471B1">
      <w:pPr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Формирует состав жюри и апелляционной комиссии по каждому общеобразовательному предмету и утверждает их составы. Число членов жюри муниципального этапа олимпиады по каждо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му общеобразовательному предмет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' должно составлять не менее 3 человек.</w:t>
      </w:r>
    </w:p>
    <w:p w:rsidR="00963813" w:rsidRPr="00963813" w:rsidRDefault="00963813" w:rsidP="002471B1">
      <w:pPr>
        <w:widowControl w:val="0"/>
        <w:numPr>
          <w:ilvl w:val="0"/>
          <w:numId w:val="7"/>
        </w:numPr>
        <w:tabs>
          <w:tab w:val="left" w:pos="1134"/>
        </w:tabs>
        <w:spacing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Подводит итоги муниципального этапа, устанавливает квоту на количество победителей и призеров по каждому общеобразовательному предмету:</w:t>
      </w:r>
    </w:p>
    <w:p w:rsidR="00963813" w:rsidRPr="00963813" w:rsidRDefault="00963813" w:rsidP="002471B1">
      <w:pPr>
        <w:widowControl w:val="0"/>
        <w:tabs>
          <w:tab w:val="left" w:pos="1134"/>
        </w:tabs>
        <w:spacing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общее количество победителей и призеров н</w:t>
      </w:r>
      <w:r w:rsidR="002471B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е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должно превышать 35 %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963813" w:rsidRPr="00963813" w:rsidRDefault="00963813" w:rsidP="002471B1">
      <w:pPr>
        <w:widowControl w:val="0"/>
        <w:tabs>
          <w:tab w:val="left" w:pos="1134"/>
        </w:tabs>
        <w:spacing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победителями муниципального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963813" w:rsidRPr="00963813" w:rsidRDefault="00963813" w:rsidP="002471B1">
      <w:pPr>
        <w:widowControl w:val="0"/>
        <w:tabs>
          <w:tab w:val="left" w:pos="1134"/>
        </w:tabs>
        <w:spacing w:line="276" w:lineRule="auto"/>
        <w:ind w:left="-284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призерами муниципального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963813" w:rsidRPr="00963813" w:rsidRDefault="00963813" w:rsidP="00707635">
      <w:pPr>
        <w:widowControl w:val="0"/>
        <w:spacing w:line="276" w:lineRule="auto"/>
        <w:ind w:left="-284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Максимально возможное количество баллов по общеобразовательным предметам определяется 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муниципальными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предметно-методическими комиссиями олимпиады.</w:t>
      </w:r>
    </w:p>
    <w:p w:rsidR="00963813" w:rsidRPr="00963813" w:rsidRDefault="00963813" w:rsidP="002471B1">
      <w:pPr>
        <w:widowControl w:val="0"/>
        <w:numPr>
          <w:ilvl w:val="0"/>
          <w:numId w:val="7"/>
        </w:numPr>
        <w:tabs>
          <w:tab w:val="left" w:pos="1134"/>
        </w:tabs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срок не позднее 25 декабря текущего учебного года утверждает итоговые результаты муниципального этапа олимпиады по каждому общеобразовательному предмету и публикует их на своем официальном сайте в сети Интернет с указанием сведений об участниках;</w:t>
      </w:r>
    </w:p>
    <w:p w:rsidR="00963813" w:rsidRPr="00963813" w:rsidRDefault="00963813" w:rsidP="002471B1">
      <w:pPr>
        <w:widowControl w:val="0"/>
        <w:numPr>
          <w:ilvl w:val="0"/>
          <w:numId w:val="7"/>
        </w:numPr>
        <w:tabs>
          <w:tab w:val="left" w:pos="823"/>
          <w:tab w:val="left" w:pos="113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Организует награждение победителей и призеров муниципального этапа олимпиады;</w:t>
      </w:r>
    </w:p>
    <w:p w:rsidR="00963813" w:rsidRPr="00963813" w:rsidRDefault="00963813" w:rsidP="002471B1">
      <w:pPr>
        <w:widowControl w:val="0"/>
        <w:numPr>
          <w:ilvl w:val="0"/>
          <w:numId w:val="7"/>
        </w:numPr>
        <w:tabs>
          <w:tab w:val="left" w:pos="113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 xml:space="preserve">Предоставляет результаты участников муниципального этапа олимпиады по каждому 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общеобразовательному предмету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и классу организатору регионального этапа олимпиады в формате, определенном организатором регионального этапа олимпиады.</w:t>
      </w:r>
    </w:p>
    <w:p w:rsidR="00963813" w:rsidRPr="00963813" w:rsidRDefault="00963813" w:rsidP="002471B1">
      <w:pPr>
        <w:widowControl w:val="0"/>
        <w:numPr>
          <w:ilvl w:val="0"/>
          <w:numId w:val="8"/>
        </w:numPr>
        <w:tabs>
          <w:tab w:val="left" w:pos="113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Предоставляет в министерство запрашиваемые материалы для проведения перепроверки выполненных заданий в целях обеспечения объективного оценивания и достоверности результатов. Порядок проведения перепроверки выполненных заданий муниципального этапа олимпиады определяет организатор регионального этапа олимпиады.</w:t>
      </w:r>
    </w:p>
    <w:p w:rsidR="00963813" w:rsidRPr="00963813" w:rsidRDefault="00963813" w:rsidP="002471B1">
      <w:pPr>
        <w:widowControl w:val="0"/>
        <w:numPr>
          <w:ilvl w:val="0"/>
          <w:numId w:val="8"/>
        </w:numPr>
        <w:tabs>
          <w:tab w:val="left" w:pos="113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Обеспечивает хранение олимпиадных заданий и протоколы апелляций соответствующего этапа до 1 сентября года, следующего за годом проведения олимпиады.</w:t>
      </w:r>
    </w:p>
    <w:p w:rsidR="00963813" w:rsidRPr="00963813" w:rsidRDefault="00963813" w:rsidP="00707635">
      <w:pPr>
        <w:widowControl w:val="0"/>
        <w:numPr>
          <w:ilvl w:val="0"/>
          <w:numId w:val="2"/>
        </w:numPr>
        <w:tabs>
          <w:tab w:val="left" w:pos="3907"/>
        </w:tabs>
        <w:spacing w:line="276" w:lineRule="auto"/>
        <w:ind w:left="35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жюри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Жюри всех этапов олимпиады:</w:t>
      </w:r>
    </w:p>
    <w:p w:rsidR="00963813" w:rsidRPr="00963813" w:rsidRDefault="00963813" w:rsidP="002471B1">
      <w:pPr>
        <w:widowControl w:val="0"/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963813" w:rsidRPr="00963813" w:rsidRDefault="00963813" w:rsidP="002471B1">
      <w:pPr>
        <w:widowControl w:val="0"/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963813" w:rsidRPr="00963813" w:rsidRDefault="00963813" w:rsidP="002471B1">
      <w:pPr>
        <w:widowControl w:val="0"/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963813" w:rsidRPr="00963813" w:rsidRDefault="00963813" w:rsidP="002471B1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направляет организатору соответствующего этапа олимпиады аналитический отче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 о результатах выполнения олимпиадных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заданий, подписанный председателем жюри.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993"/>
          <w:tab w:val="left" w:pos="142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963813" w:rsidRPr="00963813" w:rsidRDefault="00963813" w:rsidP="002471B1">
      <w:pPr>
        <w:widowControl w:val="0"/>
        <w:numPr>
          <w:ilvl w:val="0"/>
          <w:numId w:val="2"/>
        </w:numPr>
        <w:tabs>
          <w:tab w:val="left" w:pos="993"/>
          <w:tab w:val="left" w:pos="1813"/>
        </w:tabs>
        <w:spacing w:after="174" w:line="317" w:lineRule="exact"/>
        <w:ind w:left="-426" w:right="760"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общеобразовательных учреждений, на базе которых проводится муниципальный этап олимпиады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993"/>
          <w:tab w:val="left" w:pos="142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Общеобразовательные учреждения назначают ответственное лицо за проведение муниципального этапа олимпиады в общеобразовательном учреждении.</w:t>
      </w:r>
    </w:p>
    <w:p w:rsidR="00963813" w:rsidRPr="00963813" w:rsidRDefault="002471B1" w:rsidP="002471B1">
      <w:pPr>
        <w:widowControl w:val="0"/>
        <w:numPr>
          <w:ilvl w:val="1"/>
          <w:numId w:val="2"/>
        </w:numPr>
        <w:tabs>
          <w:tab w:val="left" w:pos="993"/>
          <w:tab w:val="left" w:pos="142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редоставляю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т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помещения для проведения муниципального этапа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 xml:space="preserve">олимпиады, отвечающие требованиям </w:t>
      </w:r>
      <w:proofErr w:type="spellStart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СанПин</w:t>
      </w:r>
      <w:proofErr w:type="spellEnd"/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к условиям и организации обучения в общеобразовательных учреждениях.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993"/>
          <w:tab w:val="left" w:pos="142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567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Обеспечивают безопасность участников олимпиады в месте ее проведения.</w:t>
      </w:r>
    </w:p>
    <w:p w:rsidR="00963813" w:rsidRPr="00963813" w:rsidRDefault="00963813" w:rsidP="00963813">
      <w:pPr>
        <w:widowControl w:val="0"/>
        <w:numPr>
          <w:ilvl w:val="0"/>
          <w:numId w:val="2"/>
        </w:numPr>
        <w:tabs>
          <w:tab w:val="left" w:pos="2259"/>
        </w:tabs>
        <w:spacing w:line="475" w:lineRule="exact"/>
        <w:ind w:left="18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организаторов в аудиториях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709"/>
        </w:tabs>
        <w:spacing w:line="276" w:lineRule="auto"/>
        <w:ind w:left="-426" w:firstLine="60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день проведения муниципального этапа олимпиады организаторы в аудиториях прибывают в место ее проведения за 30 минут до ее начала.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709"/>
        </w:tabs>
        <w:spacing w:line="276" w:lineRule="auto"/>
        <w:ind w:left="-426" w:firstLine="60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Получают от организатора олимпиадные задания.</w:t>
      </w:r>
    </w:p>
    <w:p w:rsidR="00963813" w:rsidRPr="00963813" w:rsidRDefault="00963813" w:rsidP="002471B1">
      <w:pPr>
        <w:widowControl w:val="0"/>
        <w:numPr>
          <w:ilvl w:val="1"/>
          <w:numId w:val="2"/>
        </w:numPr>
        <w:tabs>
          <w:tab w:val="left" w:pos="709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До начала олимпиады организатор в аудитории должен:</w:t>
      </w:r>
    </w:p>
    <w:p w:rsidR="00963813" w:rsidRPr="00963813" w:rsidRDefault="00963813" w:rsidP="002471B1">
      <w:pPr>
        <w:widowControl w:val="0"/>
        <w:tabs>
          <w:tab w:val="left" w:pos="709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963813" w:rsidRPr="00963813" w:rsidRDefault="00963813" w:rsidP="002471B1">
      <w:pPr>
        <w:widowControl w:val="0"/>
        <w:tabs>
          <w:tab w:val="left" w:pos="709"/>
          <w:tab w:val="left" w:pos="1194"/>
        </w:tabs>
        <w:spacing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провести инструктаж по заполнению сопроводительных бланков олимпиады;</w:t>
      </w:r>
    </w:p>
    <w:p w:rsidR="00963813" w:rsidRPr="00963813" w:rsidRDefault="00963813" w:rsidP="005D6474">
      <w:pPr>
        <w:widowControl w:val="0"/>
        <w:tabs>
          <w:tab w:val="left" w:pos="1194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зафиксировать на доске время начала и окончания олимпиады.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963813" w:rsidRPr="005D6474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Во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время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выполнения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олимпиадной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работы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участниками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олимпиады организатор в аудитории должен следить за порядком в аудитории и не допускать: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разговоров участников олимпиады между собой;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обмена любыми материалами и предметами между участниками олимпиады;</w:t>
      </w:r>
    </w:p>
    <w:p w:rsidR="00963813" w:rsidRPr="00963813" w:rsidRDefault="00963813" w:rsidP="005D6474">
      <w:pPr>
        <w:widowControl w:val="0"/>
        <w:tabs>
          <w:tab w:val="left" w:pos="851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963813" w:rsidRPr="005D6474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Во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время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выполнения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олимпиадной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работы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участниками</w:t>
      </w:r>
      <w:r w:rsid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олимпиады организатор в аудитории должен: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963813" w:rsidRPr="00963813" w:rsidRDefault="00963813" w:rsidP="005D6474">
      <w:pPr>
        <w:widowControl w:val="0"/>
        <w:tabs>
          <w:tab w:val="left" w:pos="851"/>
          <w:tab w:val="left" w:pos="1194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963813" w:rsidRPr="00963813" w:rsidRDefault="00963813" w:rsidP="005D6474">
      <w:pPr>
        <w:widowControl w:val="0"/>
        <w:tabs>
          <w:tab w:val="left" w:pos="594"/>
          <w:tab w:val="left" w:pos="851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709"/>
          <w:tab w:val="left" w:pos="1407"/>
        </w:tabs>
        <w:spacing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Организатору в аудитории запрещается:</w:t>
      </w:r>
    </w:p>
    <w:p w:rsidR="00963813" w:rsidRPr="00963813" w:rsidRDefault="00963813" w:rsidP="005D6474">
      <w:pPr>
        <w:widowControl w:val="0"/>
        <w:tabs>
          <w:tab w:val="left" w:pos="709"/>
          <w:tab w:val="left" w:pos="1188"/>
        </w:tabs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и передачи информации, и т. д;</w:t>
      </w:r>
    </w:p>
    <w:p w:rsidR="00963813" w:rsidRPr="00963813" w:rsidRDefault="00963813" w:rsidP="005D6474">
      <w:pPr>
        <w:widowControl w:val="0"/>
        <w:tabs>
          <w:tab w:val="left" w:pos="709"/>
          <w:tab w:val="left" w:pos="1188"/>
        </w:tabs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709"/>
          <w:tab w:val="left" w:pos="1407"/>
        </w:tabs>
        <w:spacing w:line="276" w:lineRule="auto"/>
        <w:ind w:left="-567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963813" w:rsidRPr="00963813" w:rsidRDefault="00963813" w:rsidP="005D6474">
      <w:pPr>
        <w:widowControl w:val="0"/>
        <w:numPr>
          <w:ilvl w:val="0"/>
          <w:numId w:val="2"/>
        </w:numPr>
        <w:tabs>
          <w:tab w:val="left" w:pos="851"/>
          <w:tab w:val="left" w:pos="2785"/>
        </w:tabs>
        <w:spacing w:line="482" w:lineRule="exact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Функции организаторов вне аудитории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188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Организаторы вне аудитории должны:</w:t>
      </w:r>
    </w:p>
    <w:p w:rsidR="006D2C0D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6D2C0D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следить за соблюдением порядка;</w:t>
      </w:r>
    </w:p>
    <w:p w:rsidR="006D2C0D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6D2C0D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:rsidR="00963813" w:rsidRPr="00963813" w:rsidRDefault="00963813" w:rsidP="005D6474">
      <w:pPr>
        <w:widowControl w:val="0"/>
        <w:tabs>
          <w:tab w:val="left" w:pos="851"/>
          <w:tab w:val="left" w:pos="1407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963813" w:rsidRPr="00963813" w:rsidRDefault="00963813" w:rsidP="005D6474">
      <w:pPr>
        <w:widowControl w:val="0"/>
        <w:numPr>
          <w:ilvl w:val="0"/>
          <w:numId w:val="2"/>
        </w:numPr>
        <w:tabs>
          <w:tab w:val="left" w:pos="993"/>
          <w:tab w:val="left" w:pos="2742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Порядок проверки олимпиадных заданий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2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Для осуществления кодировки олимпиадных работ организатором муниципального этапа создается шифровальная комиссия в количестве 3-х человек, один из которых является её председателем.</w:t>
      </w:r>
    </w:p>
    <w:p w:rsidR="00963813" w:rsidRPr="005D6474" w:rsidRDefault="00963813" w:rsidP="00184B1E">
      <w:pPr>
        <w:widowControl w:val="0"/>
        <w:numPr>
          <w:ilvl w:val="1"/>
          <w:numId w:val="2"/>
        </w:numPr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Комиссия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осуществляет кодирование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(обезличивание)</w:t>
      </w:r>
      <w:r w:rsidR="005D6474"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олимпиадных работ:</w:t>
      </w:r>
    </w:p>
    <w:p w:rsidR="00963813" w:rsidRPr="00963813" w:rsidRDefault="006D2C0D" w:rsidP="005D6474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олимпиадной работе присваивается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персональный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идентификационный номер (шифр);</w:t>
      </w:r>
    </w:p>
    <w:p w:rsidR="006D2C0D" w:rsidRDefault="00963813" w:rsidP="005D6474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6D2C0D" w:rsidRDefault="00963813" w:rsidP="005D6474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:rsidR="006D2C0D" w:rsidRDefault="00963813" w:rsidP="005D6474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963813" w:rsidRPr="00963813" w:rsidRDefault="00963813" w:rsidP="005D6474">
      <w:pPr>
        <w:widowControl w:val="0"/>
        <w:tabs>
          <w:tab w:val="left" w:pos="99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все листы для шифрования (отдельно для каждого класса и соответствующего тура) передаются председателю шифровальной комиссии, который обеспечивает их хранение до показа работ.</w:t>
      </w:r>
    </w:p>
    <w:p w:rsidR="00963813" w:rsidRPr="00963813" w:rsidRDefault="00963813" w:rsidP="005D6474">
      <w:pPr>
        <w:widowControl w:val="0"/>
        <w:numPr>
          <w:ilvl w:val="0"/>
          <w:numId w:val="9"/>
        </w:numPr>
        <w:tabs>
          <w:tab w:val="left" w:pos="993"/>
          <w:tab w:val="left" w:pos="142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Председатель жюри распределяет все олимпиадные работы для проверки среди членов жюри. Число членов жюри школьного и муниципального этапа по каждому общеобразовательному предмету составляет не </w:t>
      </w:r>
      <w:r w:rsidRPr="008D14A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менее 3 человек.</w:t>
      </w:r>
    </w:p>
    <w:p w:rsidR="00963813" w:rsidRPr="00963813" w:rsidRDefault="00963813" w:rsidP="005D6474">
      <w:pPr>
        <w:widowControl w:val="0"/>
        <w:numPr>
          <w:ilvl w:val="0"/>
          <w:numId w:val="9"/>
        </w:numPr>
        <w:tabs>
          <w:tab w:val="left" w:pos="993"/>
          <w:tab w:val="left" w:pos="142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Каждая работа проверяется не менее, чем двумя членами жюри. В случае 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963813" w:rsidRPr="00963813" w:rsidRDefault="006D2C0D" w:rsidP="005D6474">
      <w:pPr>
        <w:widowControl w:val="0"/>
        <w:tabs>
          <w:tab w:val="left" w:pos="993"/>
          <w:tab w:val="left" w:pos="1423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8.5.</w:t>
      </w:r>
      <w:r w:rsidR="005D647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Членами жюри осуществляется оценивание работ в </w:t>
      </w:r>
      <w:r w:rsidR="00963813" w:rsidRPr="009638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соответствии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 критериями, разработанными предм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етно-методическими комиссиями по 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963813" w:rsidRPr="00963813" w:rsidRDefault="00963813" w:rsidP="005D6474">
      <w:pPr>
        <w:widowControl w:val="0"/>
        <w:numPr>
          <w:ilvl w:val="0"/>
          <w:numId w:val="9"/>
        </w:numPr>
        <w:tabs>
          <w:tab w:val="left" w:pos="993"/>
          <w:tab w:val="left" w:pos="1420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963813" w:rsidRPr="00963813" w:rsidRDefault="00963813" w:rsidP="005D6474">
      <w:pPr>
        <w:widowControl w:val="0"/>
        <w:numPr>
          <w:ilvl w:val="0"/>
          <w:numId w:val="9"/>
        </w:numPr>
        <w:tabs>
          <w:tab w:val="left" w:pos="993"/>
          <w:tab w:val="left" w:pos="1420"/>
        </w:tabs>
        <w:spacing w:line="276" w:lineRule="auto"/>
        <w:ind w:left="-426" w:firstLine="8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963813" w:rsidRPr="00963813" w:rsidRDefault="00963813" w:rsidP="005D6474">
      <w:pPr>
        <w:widowControl w:val="0"/>
        <w:numPr>
          <w:ilvl w:val="0"/>
          <w:numId w:val="2"/>
        </w:numPr>
        <w:tabs>
          <w:tab w:val="left" w:pos="709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Порядок проведения анализа решений олимпиадных заданий и</w:t>
      </w:r>
    </w:p>
    <w:p w:rsidR="00963813" w:rsidRPr="00963813" w:rsidRDefault="00963813" w:rsidP="005D6474">
      <w:pPr>
        <w:widowControl w:val="0"/>
        <w:tabs>
          <w:tab w:val="left" w:pos="709"/>
        </w:tabs>
        <w:spacing w:line="280" w:lineRule="exact"/>
        <w:ind w:left="-426"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показа работ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709"/>
          <w:tab w:val="left" w:pos="1420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</w:t>
      </w:r>
      <w:r w:rsidR="006D2C0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с использованием информационно-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коммуникационных технологий (дистанционно).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Анализ олимпиадных заданий осуществляет жюри муниципального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963813" w:rsidRPr="00963813" w:rsidRDefault="00963813" w:rsidP="00794E11">
      <w:pPr>
        <w:widowControl w:val="0"/>
        <w:numPr>
          <w:ilvl w:val="1"/>
          <w:numId w:val="2"/>
        </w:numPr>
        <w:tabs>
          <w:tab w:val="left" w:pos="851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Время и место показа работ назначаются организатором по согласованию с жюри.</w:t>
      </w:r>
    </w:p>
    <w:p w:rsidR="00963813" w:rsidRPr="00963813" w:rsidRDefault="00963813" w:rsidP="00794E11">
      <w:pPr>
        <w:widowControl w:val="0"/>
        <w:numPr>
          <w:ilvl w:val="0"/>
          <w:numId w:val="2"/>
        </w:numPr>
        <w:tabs>
          <w:tab w:val="left" w:pos="2670"/>
        </w:tabs>
        <w:spacing w:line="276" w:lineRule="auto"/>
        <w:ind w:left="22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Порядок проведения апелляции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420"/>
        </w:tabs>
        <w:spacing w:line="276" w:lineRule="auto"/>
        <w:ind w:left="-426"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муниципального этапа олимпиады.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49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31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Письменное апелляционное заявление подается участником на имя организатора муниципального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31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Апелляция проводится в спокойной, доброжелательной обстановке.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131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963813" w:rsidRPr="00963813" w:rsidRDefault="00A26049" w:rsidP="005D6474">
      <w:pPr>
        <w:widowControl w:val="0"/>
        <w:numPr>
          <w:ilvl w:val="1"/>
          <w:numId w:val="2"/>
        </w:numPr>
        <w:tabs>
          <w:tab w:val="left" w:pos="851"/>
          <w:tab w:val="left" w:pos="131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</w:t>
      </w:r>
      <w:r w:rsidR="00963813"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ри рассмотрении апелляции могут присутствовать общественные наблюдатели, организаторы муниципального этапа, сопровождающие лица, родители (законные представители несовершеннолетних), должностные лица министерства. Указанные лица не в праве принимать участие в рассмотрении </w:t>
      </w:r>
      <w:r w:rsidR="00963813" w:rsidRPr="009638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апелляции.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Апелляция не принимается:</w:t>
      </w:r>
    </w:p>
    <w:p w:rsidR="00963813" w:rsidRPr="00963813" w:rsidRDefault="00963813" w:rsidP="005D6474">
      <w:pPr>
        <w:widowControl w:val="0"/>
        <w:tabs>
          <w:tab w:val="left" w:pos="993"/>
          <w:tab w:val="left" w:pos="149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содержанию и структуре олимпиадных материалов;</w:t>
      </w:r>
    </w:p>
    <w:p w:rsidR="00963813" w:rsidRPr="00963813" w:rsidRDefault="00963813" w:rsidP="005D6474">
      <w:pPr>
        <w:widowControl w:val="0"/>
        <w:tabs>
          <w:tab w:val="left" w:pos="993"/>
          <w:tab w:val="left" w:pos="149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критериям и методике оценивания олимпиадных заданий;</w:t>
      </w:r>
    </w:p>
    <w:p w:rsidR="00963813" w:rsidRPr="00963813" w:rsidRDefault="00963813" w:rsidP="005D6474">
      <w:pPr>
        <w:widowControl w:val="0"/>
        <w:tabs>
          <w:tab w:val="left" w:pos="99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9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муниципального этапа олимпиады.</w:t>
      </w:r>
    </w:p>
    <w:p w:rsidR="00963813" w:rsidRPr="00963813" w:rsidRDefault="00963813" w:rsidP="005D6474">
      <w:pPr>
        <w:widowControl w:val="0"/>
        <w:numPr>
          <w:ilvl w:val="0"/>
          <w:numId w:val="2"/>
        </w:numPr>
        <w:tabs>
          <w:tab w:val="left" w:pos="993"/>
          <w:tab w:val="left" w:pos="2270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Участники муниципального этапа олимпиады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Участник муниципального этапа олимпиады прибывает на регистрацию заблаговременно (не менее чем 20 минут до начала олимпиады).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Участнику олимпиады запрещается:</w:t>
      </w:r>
    </w:p>
    <w:p w:rsidR="00A26049" w:rsidRDefault="00963813" w:rsidP="005D6474">
      <w:pPr>
        <w:widowControl w:val="0"/>
        <w:tabs>
          <w:tab w:val="left" w:pos="993"/>
          <w:tab w:val="left" w:pos="116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</w:t>
      </w:r>
      <w:r w:rsid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ованиями региональных предметно-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методических комиссий по каждому общеобразовательному предмету;</w:t>
      </w:r>
    </w:p>
    <w:p w:rsidR="00963813" w:rsidRPr="00963813" w:rsidRDefault="00963813" w:rsidP="005D6474">
      <w:pPr>
        <w:widowControl w:val="0"/>
        <w:tabs>
          <w:tab w:val="left" w:pos="993"/>
          <w:tab w:val="left" w:pos="1163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963813" w:rsidRPr="00963813" w:rsidRDefault="00963813" w:rsidP="005D6474">
      <w:pPr>
        <w:widowControl w:val="0"/>
        <w:numPr>
          <w:ilvl w:val="1"/>
          <w:numId w:val="2"/>
        </w:numPr>
        <w:tabs>
          <w:tab w:val="left" w:pos="993"/>
          <w:tab w:val="left" w:pos="1444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963813" w:rsidRPr="00963813" w:rsidRDefault="00963813" w:rsidP="00A26049">
      <w:pPr>
        <w:widowControl w:val="0"/>
        <w:numPr>
          <w:ilvl w:val="1"/>
          <w:numId w:val="2"/>
        </w:numPr>
        <w:tabs>
          <w:tab w:val="left" w:pos="1444"/>
        </w:tabs>
        <w:spacing w:line="276" w:lineRule="auto"/>
        <w:ind w:left="-426" w:firstLine="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963813" w:rsidRPr="00963813" w:rsidRDefault="00963813" w:rsidP="00A26049">
      <w:pPr>
        <w:widowControl w:val="0"/>
        <w:numPr>
          <w:ilvl w:val="1"/>
          <w:numId w:val="2"/>
        </w:numPr>
        <w:tabs>
          <w:tab w:val="left" w:pos="142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963813" w:rsidRPr="00963813" w:rsidRDefault="00963813" w:rsidP="00A26049">
      <w:pPr>
        <w:widowControl w:val="0"/>
        <w:numPr>
          <w:ilvl w:val="1"/>
          <w:numId w:val="2"/>
        </w:numPr>
        <w:tabs>
          <w:tab w:val="left" w:pos="142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Продолжительность выполнения заданий не может превышать времени, утвержденного требованиями к проведению муниципального этапа олимпиады по каждому общеобразовательному предмету.</w:t>
      </w:r>
    </w:p>
    <w:p w:rsidR="00963813" w:rsidRPr="00963813" w:rsidRDefault="00963813" w:rsidP="00A26049">
      <w:pPr>
        <w:widowControl w:val="0"/>
        <w:numPr>
          <w:ilvl w:val="1"/>
          <w:numId w:val="2"/>
        </w:numPr>
        <w:tabs>
          <w:tab w:val="left" w:pos="1421"/>
        </w:tabs>
        <w:spacing w:line="276" w:lineRule="auto"/>
        <w:ind w:left="-426"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sectPr w:rsidR="00963813" w:rsidRPr="00963813">
          <w:headerReference w:type="default" r:id="rId8"/>
          <w:headerReference w:type="first" r:id="rId9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 окончании времени, отведенною на выполнение олимпиадных заданий,</w:t>
      </w:r>
      <w:r w:rsid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участники сдают свои работы орга</w:t>
      </w:r>
      <w:r w:rsidRPr="0096381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низатору в аудитории.</w:t>
      </w:r>
    </w:p>
    <w:p w:rsidR="00A26049" w:rsidRPr="00A26049" w:rsidRDefault="00A26049" w:rsidP="00A26049">
      <w:pPr>
        <w:widowControl w:val="0"/>
        <w:spacing w:line="260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Приложение № 1</w:t>
      </w:r>
    </w:p>
    <w:p w:rsidR="00A26049" w:rsidRPr="00A26049" w:rsidRDefault="00A26049" w:rsidP="00A26049">
      <w:pPr>
        <w:widowControl w:val="0"/>
        <w:spacing w:after="426" w:line="324" w:lineRule="exact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 организационно-технологической модели проведения школьного и муниципального этапов всероссийской олимпиады школьников 2023/2024 учебного года</w:t>
      </w:r>
    </w:p>
    <w:p w:rsidR="00A26049" w:rsidRPr="00A26049" w:rsidRDefault="00A26049" w:rsidP="00A26049">
      <w:pPr>
        <w:widowControl w:val="0"/>
        <w:tabs>
          <w:tab w:val="left" w:pos="5245"/>
          <w:tab w:val="left" w:pos="8618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В организационный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комитет</w:t>
      </w:r>
      <w:r w:rsidR="00CF2FC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школьно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го/муниципального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этапа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всероссийской олимпиады школьников</w:t>
      </w:r>
    </w:p>
    <w:p w:rsidR="00A26049" w:rsidRPr="00A26049" w:rsidRDefault="00A26049" w:rsidP="00A26049">
      <w:pPr>
        <w:widowControl w:val="0"/>
        <w:tabs>
          <w:tab w:val="right" w:leader="underscore" w:pos="9551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от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(ФИО)</w:t>
      </w:r>
    </w:p>
    <w:p w:rsidR="00A26049" w:rsidRPr="00A26049" w:rsidRDefault="00A26049" w:rsidP="00A26049">
      <w:pPr>
        <w:widowControl w:val="0"/>
        <w:tabs>
          <w:tab w:val="right" w:pos="9551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родителя/законного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представителя</w:t>
      </w:r>
    </w:p>
    <w:p w:rsidR="00A26049" w:rsidRPr="00A26049" w:rsidRDefault="00A26049" w:rsidP="00A26049">
      <w:pPr>
        <w:widowControl w:val="0"/>
        <w:tabs>
          <w:tab w:val="left" w:leader="underscore" w:pos="9582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обучающегося: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A26049">
      <w:pPr>
        <w:widowControl w:val="0"/>
        <w:spacing w:after="586" w:line="317" w:lineRule="exact"/>
        <w:ind w:left="664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(ФИО, класс, ОУ)</w:t>
      </w:r>
    </w:p>
    <w:p w:rsidR="00A26049" w:rsidRPr="00A26049" w:rsidRDefault="00A26049" w:rsidP="00A26049">
      <w:pPr>
        <w:widowControl w:val="0"/>
        <w:spacing w:after="638" w:line="260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проживающего по адресу: телефон:</w:t>
      </w:r>
    </w:p>
    <w:p w:rsidR="00A26049" w:rsidRPr="00A26049" w:rsidRDefault="00A26049" w:rsidP="00A26049">
      <w:pPr>
        <w:widowControl w:val="0"/>
        <w:spacing w:after="238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Заявление</w:t>
      </w:r>
    </w:p>
    <w:p w:rsidR="00A26049" w:rsidRPr="00A26049" w:rsidRDefault="00A26049" w:rsidP="00A26049">
      <w:pPr>
        <w:widowControl w:val="0"/>
        <w:spacing w:after="54" w:line="26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u-RU" w:eastAsia="ru-RU"/>
        </w:rPr>
        <mc:AlternateContent>
          <mc:Choice Requires="wps">
            <w:drawing>
              <wp:anchor distT="0" distB="0" distL="260350" distR="63500" simplePos="0" relativeHeight="251661312" behindDoc="1" locked="0" layoutInCell="1" allowOverlap="1">
                <wp:simplePos x="0" y="0"/>
                <wp:positionH relativeFrom="margin">
                  <wp:posOffset>2903220</wp:posOffset>
                </wp:positionH>
                <wp:positionV relativeFrom="paragraph">
                  <wp:posOffset>-3810</wp:posOffset>
                </wp:positionV>
                <wp:extent cx="662940" cy="165100"/>
                <wp:effectExtent l="3810" t="1905" r="0" b="4445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830" w:rsidRDefault="00590830" w:rsidP="00A26049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8.6pt;margin-top:-.3pt;width:52.2pt;height:13pt;z-index:-251655168;visibility:visible;mso-wrap-style:square;mso-width-percent:0;mso-height-percent:0;mso-wrap-distance-left:20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" filled="f" stroked="f">
                <v:textbox style="mso-fit-shape-to-text:t" inset="0,0,0,0">
                  <w:txbxContent>
                    <w:p w:rsidR="00590830" w:rsidRDefault="00590830" w:rsidP="00A26049">
                      <w:pPr>
                        <w:spacing w:line="26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Прошу допустить моего ребенка (ФИО)</w:t>
      </w:r>
    </w:p>
    <w:p w:rsidR="00A26049" w:rsidRPr="00A26049" w:rsidRDefault="00A26049" w:rsidP="00A26049">
      <w:pPr>
        <w:widowControl w:val="0"/>
        <w:tabs>
          <w:tab w:val="left" w:leader="underscore" w:pos="1757"/>
          <w:tab w:val="left" w:leader="underscore" w:pos="3362"/>
        </w:tabs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 xml:space="preserve">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 xml:space="preserve"> (класс, образовательная организация)</w:t>
      </w:r>
    </w:p>
    <w:p w:rsidR="00A26049" w:rsidRPr="00A26049" w:rsidRDefault="00A26049" w:rsidP="00A26049">
      <w:pPr>
        <w:widowControl w:val="0"/>
        <w:spacing w:after="540" w:line="3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к участию в школьном этапе 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(нужное подчеркнуть)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всероссийской олимпиады школьников 2023/2024 учебного года по следующим предметам:</w:t>
      </w:r>
    </w:p>
    <w:p w:rsidR="00A26049" w:rsidRPr="00A26049" w:rsidRDefault="00A26049" w:rsidP="00A26049">
      <w:pPr>
        <w:widowControl w:val="0"/>
        <w:spacing w:line="36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Выражаю согласие на публикацию олимпиадной работы моего ребенка,</w:t>
      </w:r>
    </w:p>
    <w:p w:rsidR="00A26049" w:rsidRPr="00A26049" w:rsidRDefault="00A26049" w:rsidP="00A26049">
      <w:pPr>
        <w:widowControl w:val="0"/>
        <w:tabs>
          <w:tab w:val="left" w:leader="underscore" w:pos="5245"/>
          <w:tab w:val="left" w:leader="underscore" w:pos="7855"/>
        </w:tabs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(ФИО), в том числе</w:t>
      </w:r>
    </w:p>
    <w:p w:rsidR="00A26049" w:rsidRPr="00A26049" w:rsidRDefault="00A26049" w:rsidP="00A26049">
      <w:pPr>
        <w:widowControl w:val="0"/>
        <w:spacing w:after="155" w:line="3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 сети Интернет.</w:t>
      </w:r>
    </w:p>
    <w:p w:rsidR="00A26049" w:rsidRPr="00A26049" w:rsidRDefault="00A26049" w:rsidP="00A26049">
      <w:pPr>
        <w:widowControl w:val="0"/>
        <w:spacing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sectPr w:rsidR="00A26049" w:rsidRPr="00A26049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С порядком проведения всероссийской олимпиады школьников, утвержденным Приказом </w:t>
      </w:r>
      <w:proofErr w:type="spell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Минпросвещения</w:t>
      </w:r>
      <w:proofErr w:type="spell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ознакомлен(-а).</w:t>
      </w:r>
    </w:p>
    <w:p w:rsidR="00A7098E" w:rsidRPr="00A26049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A26049" w:rsidRPr="00A26049" w:rsidRDefault="00A26049" w:rsidP="00A26049">
      <w:pPr>
        <w:widowControl w:val="0"/>
        <w:spacing w:line="324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Приложение № 2</w:t>
      </w:r>
    </w:p>
    <w:p w:rsidR="00A26049" w:rsidRPr="00A26049" w:rsidRDefault="00A26049" w:rsidP="00A26049">
      <w:pPr>
        <w:widowControl w:val="0"/>
        <w:spacing w:after="786" w:line="324" w:lineRule="exact"/>
        <w:ind w:left="5060" w:right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 организационно-технологической модели проведения школьного и муниципального этапов всероссийской олимпиады школьников 2023/2024 учебного года</w:t>
      </w:r>
    </w:p>
    <w:p w:rsidR="00A26049" w:rsidRPr="00A26049" w:rsidRDefault="00A26049" w:rsidP="00A26049">
      <w:pPr>
        <w:widowControl w:val="0"/>
        <w:spacing w:after="286" w:line="317" w:lineRule="exact"/>
        <w:ind w:left="5060" w:right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Председателю апелляционной комиссии школьного/муниципального этапа всероссийской олимпиады школьников по предмету</w:t>
      </w:r>
    </w:p>
    <w:p w:rsidR="00A26049" w:rsidRPr="00A26049" w:rsidRDefault="00A26049" w:rsidP="00A26049">
      <w:pPr>
        <w:widowControl w:val="0"/>
        <w:spacing w:after="54" w:line="260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от</w:t>
      </w:r>
    </w:p>
    <w:p w:rsidR="00A26049" w:rsidRPr="00A26049" w:rsidRDefault="00A26049" w:rsidP="00A26049">
      <w:pPr>
        <w:widowControl w:val="0"/>
        <w:spacing w:after="62" w:line="260" w:lineRule="exact"/>
        <w:ind w:left="90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(ФИО)</w:t>
      </w:r>
    </w:p>
    <w:p w:rsidR="00A26049" w:rsidRPr="00A26049" w:rsidRDefault="00A26049" w:rsidP="00A26049">
      <w:pPr>
        <w:widowControl w:val="0"/>
        <w:spacing w:after="4" w:line="260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обучающегося: 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(класс, О У)</w:t>
      </w:r>
    </w:p>
    <w:p w:rsidR="00A26049" w:rsidRPr="00A26049" w:rsidRDefault="00A26049" w:rsidP="00A26049">
      <w:pPr>
        <w:widowControl w:val="0"/>
        <w:spacing w:after="969" w:line="260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проживающего по адресу:</w:t>
      </w:r>
    </w:p>
    <w:p w:rsidR="00A26049" w:rsidRPr="00A26049" w:rsidRDefault="00A26049" w:rsidP="00A26049">
      <w:pPr>
        <w:widowControl w:val="0"/>
        <w:tabs>
          <w:tab w:val="left" w:leader="underscore" w:pos="9841"/>
        </w:tabs>
        <w:spacing w:after="346" w:line="260" w:lineRule="exact"/>
        <w:ind w:left="50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телефон: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A26049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Заявление на апелляцию</w:t>
      </w:r>
    </w:p>
    <w:p w:rsidR="00A26049" w:rsidRPr="00A26049" w:rsidRDefault="00A26049" w:rsidP="00A26049">
      <w:pPr>
        <w:widowControl w:val="0"/>
        <w:tabs>
          <w:tab w:val="left" w:pos="8223"/>
          <w:tab w:val="left" w:leader="underscore" w:pos="8770"/>
        </w:tabs>
        <w:spacing w:line="353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Прошу Вас пересмотреть мою работу, по заданию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(</w:t>
      </w:r>
      <w:proofErr w:type="gramEnd"/>
      <w:r w:rsidRPr="00A26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:rsidR="00A26049" w:rsidRPr="00A26049" w:rsidRDefault="00A26049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sectPr w:rsidR="00A26049" w:rsidRPr="00A26049">
          <w:pgSz w:w="11900" w:h="16840"/>
          <w:pgMar w:top="1528" w:right="554" w:bottom="1528" w:left="1101" w:header="0" w:footer="3" w:gutter="0"/>
          <w:cols w:space="720"/>
          <w:noEndnote/>
          <w:docGrid w:linePitch="360"/>
        </w:sect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так как 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Я</w:t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не согласен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выставленными мне баллами:</w:t>
      </w:r>
    </w:p>
    <w:p w:rsidR="00A26049" w:rsidRPr="00A26049" w:rsidRDefault="00A26049" w:rsidP="00A26049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Приложение № 3</w:t>
      </w:r>
    </w:p>
    <w:p w:rsidR="00A26049" w:rsidRPr="00A26049" w:rsidRDefault="00A26049" w:rsidP="00A26049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 организационно-технологической модели проведения школьного и муниципального этапов всероссийской олимпиады школьников 2023/2024 учебного года</w:t>
      </w:r>
    </w:p>
    <w:p w:rsidR="00A26049" w:rsidRPr="00A26049" w:rsidRDefault="00A26049" w:rsidP="00A26049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ПРОТОКОЛ №</w:t>
      </w:r>
      <w:r w:rsidRPr="00A260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</w:r>
    </w:p>
    <w:p w:rsidR="00A26049" w:rsidRPr="00A26049" w:rsidRDefault="00A26049" w:rsidP="00A26049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рассмотрении апелляции участника школьного/муниципального этапа</w:t>
      </w: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>всероссийской олимпиады школьников по предмету</w:t>
      </w:r>
    </w:p>
    <w:p w:rsidR="00A26049" w:rsidRPr="00A26049" w:rsidRDefault="00A26049" w:rsidP="00A26049">
      <w:pPr>
        <w:widowControl w:val="0"/>
        <w:tabs>
          <w:tab w:val="left" w:leader="underscore" w:pos="7882"/>
        </w:tabs>
        <w:spacing w:line="641" w:lineRule="exact"/>
        <w:ind w:left="19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ru-RU" w:eastAsia="ru-RU" w:bidi="ru-RU"/>
        </w:rPr>
        <w:t>(Ф.И.О. полностью)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обучающегося (</w:t>
      </w:r>
      <w:proofErr w:type="spell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йся</w:t>
      </w:r>
      <w:proofErr w:type="spell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)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класса</w:t>
      </w:r>
    </w:p>
    <w:p w:rsidR="00A26049" w:rsidRPr="00A26049" w:rsidRDefault="00A26049" w:rsidP="00A26049">
      <w:pPr>
        <w:widowControl w:val="0"/>
        <w:spacing w:line="641" w:lineRule="exact"/>
        <w:ind w:right="28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(полное название образовательной организации)</w:t>
      </w:r>
    </w:p>
    <w:p w:rsidR="00A26049" w:rsidRPr="00A26049" w:rsidRDefault="00A26049" w:rsidP="00A26049">
      <w:pPr>
        <w:widowControl w:val="0"/>
        <w:tabs>
          <w:tab w:val="left" w:leader="underscore" w:pos="3921"/>
          <w:tab w:val="left" w:leader="underscore" w:pos="5872"/>
        </w:tabs>
        <w:spacing w:line="641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(муниципальное образование)</w:t>
      </w:r>
    </w:p>
    <w:p w:rsidR="00A26049" w:rsidRPr="00A26049" w:rsidRDefault="00A26049" w:rsidP="00A26049">
      <w:pPr>
        <w:widowControl w:val="0"/>
        <w:tabs>
          <w:tab w:val="left" w:leader="underscore" w:pos="2819"/>
          <w:tab w:val="left" w:leader="underscore" w:pos="6729"/>
        </w:tabs>
        <w:spacing w:line="641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Дата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, время проведения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A26049">
      <w:pPr>
        <w:widowControl w:val="0"/>
        <w:spacing w:line="641" w:lineRule="exact"/>
        <w:ind w:left="5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Присутствуют:</w:t>
      </w:r>
    </w:p>
    <w:p w:rsidR="00A26049" w:rsidRPr="00A26049" w:rsidRDefault="00A26049" w:rsidP="00A26049">
      <w:pPr>
        <w:widowControl w:val="0"/>
        <w:spacing w:after="943" w:line="260" w:lineRule="exact"/>
        <w:ind w:right="28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Ф.И.О. полностью):</w:t>
      </w:r>
    </w:p>
    <w:p w:rsidR="00A26049" w:rsidRPr="00A26049" w:rsidRDefault="00A26049" w:rsidP="00A26049">
      <w:pPr>
        <w:widowControl w:val="0"/>
        <w:spacing w:after="1249" w:line="310" w:lineRule="exact"/>
        <w:ind w:left="580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:rsidR="00A26049" w:rsidRPr="00A26049" w:rsidRDefault="00A26049" w:rsidP="00A26049">
      <w:pPr>
        <w:widowControl w:val="0"/>
        <w:spacing w:line="324" w:lineRule="exact"/>
        <w:ind w:left="1280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Результат апелляции:</w:t>
      </w:r>
    </w:p>
    <w:p w:rsidR="00A26049" w:rsidRPr="00A26049" w:rsidRDefault="00A26049" w:rsidP="00A26049">
      <w:pPr>
        <w:widowControl w:val="0"/>
        <w:numPr>
          <w:ilvl w:val="0"/>
          <w:numId w:val="10"/>
        </w:numPr>
        <w:tabs>
          <w:tab w:val="left" w:pos="1264"/>
        </w:tabs>
        <w:spacing w:line="324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апелляция отклонена, выставленные баллы сохранены;</w:t>
      </w:r>
    </w:p>
    <w:p w:rsidR="00A26049" w:rsidRPr="00A26049" w:rsidRDefault="00A26049" w:rsidP="00A26049">
      <w:pPr>
        <w:widowControl w:val="0"/>
        <w:numPr>
          <w:ilvl w:val="0"/>
          <w:numId w:val="10"/>
        </w:numPr>
        <w:tabs>
          <w:tab w:val="left" w:pos="1264"/>
        </w:tabs>
        <w:spacing w:after="300" w:line="324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апелляция удовлетворена, произведена корректировка баллов</w:t>
      </w:r>
    </w:p>
    <w:p w:rsidR="00A26049" w:rsidRPr="00A26049" w:rsidRDefault="00A26049" w:rsidP="00A26049">
      <w:pPr>
        <w:widowControl w:val="0"/>
        <w:spacing w:after="651" w:line="324" w:lineRule="exact"/>
        <w:ind w:right="28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  <w:t>баллов и скорректированные итоговые баллы)</w:t>
      </w:r>
    </w:p>
    <w:p w:rsidR="00A26049" w:rsidRPr="00A26049" w:rsidRDefault="00A26049" w:rsidP="00A26049">
      <w:pPr>
        <w:widowControl w:val="0"/>
        <w:spacing w:after="269" w:line="260" w:lineRule="exact"/>
        <w:ind w:left="58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 результатом апелляции согласен (не согласен)</w:t>
      </w:r>
    </w:p>
    <w:p w:rsidR="00A26049" w:rsidRPr="00A26049" w:rsidRDefault="00A26049" w:rsidP="00A26049">
      <w:pPr>
        <w:widowControl w:val="0"/>
        <w:tabs>
          <w:tab w:val="left" w:pos="6239"/>
          <w:tab w:val="left" w:pos="8982"/>
        </w:tabs>
        <w:spacing w:line="310" w:lineRule="exact"/>
        <w:ind w:left="58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Подпись заявителя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ab/>
        <w:t>Расшифровка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:rsidR="00A26049" w:rsidRPr="00A26049" w:rsidRDefault="00A26049" w:rsidP="00A26049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Приложение № 4</w:t>
      </w:r>
    </w:p>
    <w:p w:rsidR="00A26049" w:rsidRPr="00A26049" w:rsidRDefault="00A26049" w:rsidP="00A26049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 организационно-технологической модели проведения школьного и муниципального этапов всероссийской олимпиады школьников 2023/2024 учебного года</w:t>
      </w:r>
    </w:p>
    <w:p w:rsidR="00A26049" w:rsidRPr="00A26049" w:rsidRDefault="00A26049" w:rsidP="00A26049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Акт</w:t>
      </w:r>
    </w:p>
    <w:p w:rsidR="00A26049" w:rsidRPr="00A26049" w:rsidRDefault="00A26049" w:rsidP="00CF2FC0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 удалении за нарушение установленного порядка проведения</w:t>
      </w:r>
      <w:r w:rsidRPr="00A26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>школьного/муниципального этапа всероссийской олимпиады школьников</w:t>
      </w:r>
    </w:p>
    <w:p w:rsidR="00A26049" w:rsidRPr="00A26049" w:rsidRDefault="00A26049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Место проведения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Дата проведения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Предмет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Время начала олимпиады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Время окончания олимпиады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Дата и время удаления с олимпиады:</w:t>
      </w:r>
    </w:p>
    <w:p w:rsidR="00A26049" w:rsidRPr="00A26049" w:rsidRDefault="00A26049" w:rsidP="00CF2FC0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«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»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202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г.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часов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>минут</w:t>
      </w:r>
    </w:p>
    <w:p w:rsidR="00A26049" w:rsidRPr="00A26049" w:rsidRDefault="00A26049" w:rsidP="00CF2FC0">
      <w:pPr>
        <w:widowControl w:val="0"/>
        <w:tabs>
          <w:tab w:val="left" w:leader="underscore" w:pos="5357"/>
        </w:tabs>
        <w:spacing w:after="654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Мы, нижеподписавшиеся: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spacing w:line="626" w:lineRule="exact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(фамилия, имя, отчество)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составили настоящий акт в том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.</w:t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что </w:t>
      </w: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 удаляемого)</w:t>
      </w:r>
    </w:p>
    <w:p w:rsidR="00A26049" w:rsidRPr="00A26049" w:rsidRDefault="00A26049" w:rsidP="00CF2FC0">
      <w:pPr>
        <w:widowControl w:val="0"/>
        <w:spacing w:after="284" w:line="24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A26049" w:rsidRPr="00A26049" w:rsidRDefault="00A26049" w:rsidP="00CF2FC0">
      <w:pPr>
        <w:widowControl w:val="0"/>
        <w:spacing w:after="64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во время проведения олимпиады нарушил (ла)</w:t>
      </w:r>
    </w:p>
    <w:p w:rsidR="00A26049" w:rsidRPr="00A26049" w:rsidRDefault="00A26049" w:rsidP="00CF2FC0">
      <w:pPr>
        <w:widowControl w:val="0"/>
        <w:spacing w:after="313" w:line="24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:rsidR="00A26049" w:rsidRPr="00A26049" w:rsidRDefault="00A26049" w:rsidP="00CF2FC0">
      <w:pPr>
        <w:widowControl w:val="0"/>
        <w:spacing w:after="354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 актом об удалении с олимпиады ознакомлен (а):</w:t>
      </w:r>
    </w:p>
    <w:p w:rsidR="00A26049" w:rsidRPr="00A26049" w:rsidRDefault="00A26049" w:rsidP="00CF2FC0">
      <w:pPr>
        <w:widowControl w:val="0"/>
        <w:spacing w:after="549" w:line="626" w:lineRule="exact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(фамилия, имя. отчество лица, нарушившего порядок проведения)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Отказ от ознакомления с актом 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об удалении с олимпиады</w:t>
      </w:r>
    </w:p>
    <w:p w:rsidR="00A26049" w:rsidRPr="00A26049" w:rsidRDefault="00A26049" w:rsidP="00CF2FC0">
      <w:pPr>
        <w:widowControl w:val="0"/>
        <w:spacing w:line="24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:rsidR="00A26049" w:rsidRPr="00A26049" w:rsidRDefault="00A26049" w:rsidP="00CF2FC0">
      <w:pPr>
        <w:widowControl w:val="0"/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Подписи лиц, составивших акт об удалении с олимпиады:</w:t>
      </w:r>
    </w:p>
    <w:p w:rsidR="00A26049" w:rsidRPr="00A26049" w:rsidRDefault="00A26049" w:rsidP="00CF2FC0">
      <w:pPr>
        <w:widowControl w:val="0"/>
        <w:tabs>
          <w:tab w:val="left" w:leader="underscore" w:pos="5234"/>
          <w:tab w:val="left" w:leader="underscore" w:pos="6959"/>
        </w:tabs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Член 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оргкомитет: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/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5465"/>
          <w:tab w:val="left" w:leader="underscore" w:pos="6959"/>
        </w:tabs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Председатель 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жюри: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/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4507"/>
          <w:tab w:val="left" w:leader="underscore" w:pos="6959"/>
        </w:tabs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Член </w:t>
      </w:r>
      <w:proofErr w:type="gram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жюри: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/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26049" w:rsidRPr="00A26049" w:rsidRDefault="00A26049" w:rsidP="00CF2FC0">
      <w:pPr>
        <w:widowControl w:val="0"/>
        <w:tabs>
          <w:tab w:val="left" w:leader="underscore" w:pos="4507"/>
          <w:tab w:val="left" w:leader="underscore" w:pos="6959"/>
        </w:tabs>
        <w:spacing w:line="648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proofErr w:type="gramStart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Организатор: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  <w:proofErr w:type="gramEnd"/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/</w:t>
      </w:r>
      <w:r w:rsidRPr="00A2604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ab/>
      </w:r>
    </w:p>
    <w:p w:rsidR="00A7098E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по организации и проведению школьного и муниципального этапов всероссийской олимпиады школьников в 2023/2024 учебном году 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3"/>
        <w:tblW w:w="0" w:type="auto"/>
        <w:tblInd w:w="-567" w:type="dxa"/>
        <w:tblLook w:val="04A0" w:firstRow="1" w:lastRow="0" w:firstColumn="1" w:lastColumn="0" w:noHBand="0" w:noVBand="1"/>
      </w:tblPr>
      <w:tblGrid>
        <w:gridCol w:w="784"/>
        <w:gridCol w:w="3686"/>
        <w:gridCol w:w="2618"/>
        <w:gridCol w:w="2490"/>
      </w:tblGrid>
      <w:tr w:rsidR="004950F1" w:rsidTr="00F4093D">
        <w:tc>
          <w:tcPr>
            <w:tcW w:w="784" w:type="dxa"/>
            <w:vAlign w:val="center"/>
          </w:tcPr>
          <w:p w:rsidR="004950F1" w:rsidRDefault="004950F1" w:rsidP="004950F1">
            <w:pPr>
              <w:spacing w:line="280" w:lineRule="exact"/>
              <w:ind w:left="300"/>
            </w:pPr>
            <w:r>
              <w:rPr>
                <w:rStyle w:val="23"/>
              </w:rPr>
              <w:t>№</w:t>
            </w:r>
          </w:p>
        </w:tc>
        <w:tc>
          <w:tcPr>
            <w:tcW w:w="3686" w:type="dxa"/>
            <w:vAlign w:val="center"/>
          </w:tcPr>
          <w:p w:rsidR="004950F1" w:rsidRDefault="004950F1" w:rsidP="004950F1">
            <w:pPr>
              <w:spacing w:line="260" w:lineRule="exact"/>
              <w:jc w:val="center"/>
            </w:pPr>
            <w:r>
              <w:rPr>
                <w:rStyle w:val="213pt"/>
              </w:rPr>
              <w:t>Этап</w:t>
            </w:r>
          </w:p>
        </w:tc>
        <w:tc>
          <w:tcPr>
            <w:tcW w:w="2618" w:type="dxa"/>
            <w:vAlign w:val="center"/>
          </w:tcPr>
          <w:p w:rsidR="004950F1" w:rsidRDefault="004950F1" w:rsidP="004950F1">
            <w:pPr>
              <w:spacing w:line="260" w:lineRule="exact"/>
              <w:jc w:val="center"/>
            </w:pPr>
            <w:r>
              <w:rPr>
                <w:rStyle w:val="213pt"/>
              </w:rPr>
              <w:t>Сроки</w:t>
            </w:r>
          </w:p>
        </w:tc>
        <w:tc>
          <w:tcPr>
            <w:tcW w:w="2490" w:type="dxa"/>
            <w:vAlign w:val="bottom"/>
          </w:tcPr>
          <w:p w:rsidR="004950F1" w:rsidRDefault="004950F1" w:rsidP="004950F1">
            <w:pPr>
              <w:spacing w:after="120" w:line="260" w:lineRule="exact"/>
              <w:jc w:val="center"/>
            </w:pPr>
            <w:r>
              <w:rPr>
                <w:rStyle w:val="213pt"/>
              </w:rPr>
              <w:t>Ответственный</w:t>
            </w:r>
          </w:p>
          <w:p w:rsidR="004950F1" w:rsidRDefault="004950F1" w:rsidP="004950F1">
            <w:pPr>
              <w:spacing w:before="120" w:line="260" w:lineRule="exact"/>
              <w:jc w:val="center"/>
            </w:pPr>
            <w:r>
              <w:rPr>
                <w:rStyle w:val="213pt"/>
              </w:rPr>
              <w:t>исполнитель</w:t>
            </w:r>
          </w:p>
        </w:tc>
      </w:tr>
      <w:tr w:rsidR="004950F1" w:rsidTr="00F4093D">
        <w:tc>
          <w:tcPr>
            <w:tcW w:w="784" w:type="dxa"/>
          </w:tcPr>
          <w:p w:rsidR="004950F1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</w:tcPr>
          <w:p w:rsidR="004950F1" w:rsidRPr="004950F1" w:rsidRDefault="004950F1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Разработка и утверждение организационно-технологической модели проведения школьного и муниципального этапов всероссийской олимпиады школьников </w:t>
            </w:r>
          </w:p>
        </w:tc>
        <w:tc>
          <w:tcPr>
            <w:tcW w:w="2618" w:type="dxa"/>
          </w:tcPr>
          <w:p w:rsidR="004950F1" w:rsidRPr="004950F1" w:rsidRDefault="004950F1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14.09.2023</w:t>
            </w:r>
          </w:p>
        </w:tc>
        <w:tc>
          <w:tcPr>
            <w:tcW w:w="2490" w:type="dxa"/>
          </w:tcPr>
          <w:p w:rsidR="004950F1" w:rsidRDefault="004950F1" w:rsidP="004950F1">
            <w:pP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Лаврушкина Р.Ф., </w:t>
            </w:r>
            <w:proofErr w:type="spellStart"/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МБОУ ДО «ЦДЮТ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»</w:t>
            </w:r>
          </w:p>
        </w:tc>
      </w:tr>
      <w:tr w:rsidR="004950F1" w:rsidTr="00F4093D">
        <w:tc>
          <w:tcPr>
            <w:tcW w:w="784" w:type="dxa"/>
          </w:tcPr>
          <w:p w:rsidR="004950F1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4950F1" w:rsidRPr="004950F1" w:rsidRDefault="004950F1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4950F1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и муниципального этапов всероссийской олимпиады школьников, графика проведения олимпиады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14.09.2023</w:t>
            </w:r>
          </w:p>
        </w:tc>
        <w:tc>
          <w:tcPr>
            <w:tcW w:w="2490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для членов муниципальных предметно - методических комиссий и организаторов проведения школьного и муниципального этапов олимпиады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01.11.2023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КРИППО, 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618" w:type="dxa"/>
          </w:tcPr>
          <w:p w:rsidR="004950F1" w:rsidRPr="00570ABB" w:rsidRDefault="00570ABB" w:rsidP="00570ABB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с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18.09.2023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25.09.2023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</w:tcPr>
          <w:p w:rsidR="00570ABB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с 18.09.2023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Участие в серии </w:t>
            </w:r>
            <w:proofErr w:type="spellStart"/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вебинаров</w:t>
            </w:r>
            <w:proofErr w:type="spellEnd"/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«Анализ выполнения олимпиадных заданий школьного и муниципального этапов всероссийской олимпиады школьников 2023/2024 учебного года»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01.10.2023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КРИППО, МБОУ ДО 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В 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соответствии с графиком проведения олимпиады</w:t>
            </w:r>
          </w:p>
        </w:tc>
        <w:tc>
          <w:tcPr>
            <w:tcW w:w="2490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КРИППО, МБОУ ДО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</w:t>
            </w: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3686" w:type="dxa"/>
          </w:tcPr>
          <w:p w:rsidR="004950F1" w:rsidRPr="00570ABB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618" w:type="dxa"/>
          </w:tcPr>
          <w:p w:rsidR="004950F1" w:rsidRPr="00570AB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490" w:type="dxa"/>
          </w:tcPr>
          <w:p w:rsidR="004950F1" w:rsidRPr="00570ABB" w:rsidRDefault="00570ABB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570ABB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КРИППО, МБОУ ДО «ЦДЮТ»,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686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618" w:type="dxa"/>
          </w:tcPr>
          <w:p w:rsidR="004950F1" w:rsidRPr="00F4093D" w:rsidRDefault="00F4093D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490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Управление образования, МБОУ </w:t>
            </w:r>
            <w:proofErr w:type="gramStart"/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</w:t>
            </w: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3686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618" w:type="dxa"/>
          </w:tcPr>
          <w:p w:rsidR="004950F1" w:rsidRPr="00F4093D" w:rsidRDefault="00F4093D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03.11.2023 до 25.12.2023</w:t>
            </w:r>
          </w:p>
        </w:tc>
        <w:tc>
          <w:tcPr>
            <w:tcW w:w="2490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Управление образования, МБОУ </w:t>
            </w:r>
            <w:proofErr w:type="gramStart"/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 «</w:t>
            </w:r>
            <w:proofErr w:type="gramEnd"/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ЦДЮТ», общеобразовательные учреждения</w:t>
            </w:r>
          </w:p>
        </w:tc>
      </w:tr>
      <w:tr w:rsidR="004950F1" w:rsidTr="00F4093D">
        <w:tc>
          <w:tcPr>
            <w:tcW w:w="784" w:type="dxa"/>
          </w:tcPr>
          <w:p w:rsidR="004950F1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3686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Подготовка победителей и призеров муниципального этапа к региональному этапу олимпиады</w:t>
            </w:r>
          </w:p>
        </w:tc>
        <w:tc>
          <w:tcPr>
            <w:tcW w:w="2618" w:type="dxa"/>
          </w:tcPr>
          <w:p w:rsidR="004950F1" w:rsidRPr="00F4093D" w:rsidRDefault="00F4093D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10.01.2024</w:t>
            </w:r>
          </w:p>
        </w:tc>
        <w:tc>
          <w:tcPr>
            <w:tcW w:w="2490" w:type="dxa"/>
          </w:tcPr>
          <w:p w:rsidR="004950F1" w:rsidRPr="00F4093D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F4093D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4950F1" w:rsidRP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950F1" w:rsidRP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</w:t>
      </w: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4093D" w:rsidRDefault="00F4093D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9D5E64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                                                                                          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D5E64" w:rsidRDefault="009D5E64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p w:rsidR="009D5E64" w:rsidRDefault="009D5E64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lastRenderedPageBreak/>
        <w:t>ГРАФИК ПРОВЕДЕНИЯ</w:t>
      </w: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школьного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этапа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всероссийской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олимпиады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школьников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</w:p>
    <w:p w:rsidR="0012216B" w:rsidRDefault="00F4093D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 2023/2024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учебном</w:t>
      </w:r>
      <w:proofErr w:type="spellEnd"/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году</w:t>
      </w:r>
    </w:p>
    <w:p w:rsidR="00373A4C" w:rsidRPr="00373A4C" w:rsidRDefault="00373A4C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Style w:val="af8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12216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694A55" w:rsidTr="00330324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694A55" w:rsidRPr="00694A55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4E1D4D" w:rsidRDefault="004E1D4D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</w:t>
            </w:r>
            <w:r w:rsidRPr="004E1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класс</w:t>
            </w:r>
            <w:r w:rsid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694A55"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694A55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1C6A16" w:rsidRDefault="001C6A16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Физика9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Физика10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Физика11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694A55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Химия 7</w:t>
            </w:r>
            <w:r w:rsidR="00CF2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класс    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694A55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24F4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="00CF2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9224F4" w:rsidRPr="00373A4C" w:rsidRDefault="009224F4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  <w:r w:rsidR="00CF2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="00CF2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 w:rsidR="00CF2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4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Астрономия 5 класс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4A55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694A55" w:rsidRPr="00373A4C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Биология 5класс    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120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Математика 4 класс</w:t>
            </w:r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5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6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7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8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90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5E3D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9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120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10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Математика 11</w:t>
            </w: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="005E3DA2"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86560B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86560B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Информатика 5класс     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60 минут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5E3DA2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560B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86560B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86560B" w:rsidRPr="00373A4C" w:rsidRDefault="0086560B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120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5E3DA2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330324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разработанным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муниципальными</w:t>
            </w:r>
            <w:proofErr w:type="spellEnd"/>
          </w:p>
          <w:p w:rsidR="005E3DA2" w:rsidRPr="00373A4C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комиссиями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5E3DA2" w:rsidTr="00330324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E6D5A">
              <w:rPr>
                <w:rStyle w:val="23"/>
                <w:rFonts w:eastAsia="Calibri"/>
                <w:sz w:val="24"/>
                <w:szCs w:val="24"/>
              </w:rPr>
              <w:t>27.09.2023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1C6A16" w:rsidRDefault="001C6A16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</w:t>
            </w:r>
          </w:p>
        </w:tc>
      </w:tr>
      <w:tr w:rsidR="005E3DA2" w:rsidTr="00330324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E6D5A">
              <w:rPr>
                <w:rStyle w:val="23"/>
                <w:rFonts w:eastAsia="Calibri"/>
                <w:sz w:val="24"/>
                <w:szCs w:val="24"/>
              </w:rPr>
              <w:t>28-29.09.2023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E6D5A">
              <w:rPr>
                <w:rStyle w:val="23"/>
                <w:rFonts w:eastAsia="Calibri"/>
                <w:sz w:val="24"/>
                <w:szCs w:val="24"/>
              </w:rPr>
              <w:t>0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 xml:space="preserve">2 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E3DA2" w:rsidTr="00330324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5E3DA2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E6D5A">
              <w:rPr>
                <w:rStyle w:val="23"/>
                <w:rFonts w:eastAsia="Calibri"/>
                <w:sz w:val="24"/>
                <w:szCs w:val="24"/>
              </w:rPr>
              <w:t>04.10.2023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5E3DA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06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330324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</w:rPr>
              <w:t>09.10.2023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FE6D5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11.10.2023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 xml:space="preserve">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12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FE6D5A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Искусство</w:t>
            </w:r>
            <w:r w:rsidR="00FE6D5A"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13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7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16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19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FE6D5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20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.10.2023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330324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FE6D5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23.</w:t>
            </w:r>
            <w:r w:rsidR="00FE6D5A">
              <w:rPr>
                <w:rStyle w:val="23"/>
                <w:rFonts w:eastAsia="Calibri"/>
                <w:sz w:val="24"/>
                <w:szCs w:val="24"/>
              </w:rPr>
              <w:t>10.</w:t>
            </w:r>
            <w:r>
              <w:rPr>
                <w:rStyle w:val="23"/>
                <w:rFonts w:eastAsia="Calibri"/>
                <w:sz w:val="24"/>
                <w:szCs w:val="24"/>
              </w:rPr>
              <w:t>,25.10.2023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5E3DA2" w:rsidTr="005E3DA2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5E3DA2" w:rsidRDefault="005E3DA2" w:rsidP="005E3DA2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5E3DA2" w:rsidRPr="00FE6D5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26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27.10.2023</w:t>
            </w:r>
            <w:r w:rsidR="005E3DA2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</w:tr>
    </w:tbl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spacing w:after="16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Pr="00373A4C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ГРАФИК ПРОВЕДЕНИЯ</w:t>
      </w:r>
    </w:p>
    <w:p w:rsidR="0012216B" w:rsidRPr="00373A4C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муниципального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этапа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всероссийской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школьников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12216B" w:rsidRPr="00373A4C" w:rsidRDefault="007A789A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 2023/2024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="0060075A"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учебном</w:t>
      </w:r>
      <w:proofErr w:type="spellEnd"/>
      <w:r w:rsidR="0060075A" w:rsidRPr="00373A4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году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</w:p>
    <w:tbl>
      <w:tblPr>
        <w:tblStyle w:val="af9"/>
        <w:tblW w:w="93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1965"/>
        <w:gridCol w:w="4425"/>
      </w:tblGrid>
      <w:tr w:rsidR="0012216B">
        <w:trPr>
          <w:trHeight w:val="6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center"/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center"/>
          </w:tcPr>
          <w:p w:rsidR="0012216B" w:rsidRDefault="007A789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(2023</w:t>
            </w:r>
            <w:r w:rsidR="006007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г.)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7A789A">
        <w:trPr>
          <w:trHeight w:val="41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9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15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150640"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Молодежненская школа №2  </w:t>
            </w: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</w:p>
        </w:tc>
      </w:tr>
      <w:tr w:rsidR="007A789A">
        <w:trPr>
          <w:trHeight w:val="425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10-11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DB3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МБОУ «</w:t>
            </w:r>
            <w:r w:rsidR="00DB3C92" w:rsidRPr="00DB3C9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Перовская школа-гимназия им. Г. А. </w:t>
            </w:r>
            <w:proofErr w:type="spellStart"/>
            <w:r w:rsidR="00DB3C92" w:rsidRPr="00DB3C9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Хачирашвили</w:t>
            </w:r>
            <w:proofErr w:type="spellEnd"/>
            <w:r w:rsidRPr="00DB3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>
        <w:trPr>
          <w:trHeight w:val="30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12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8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</w:t>
            </w:r>
            <w:proofErr w:type="spellStart"/>
            <w:r w:rsidR="00821FDF" w:rsidRPr="00821FD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ирновская</w:t>
            </w:r>
            <w:proofErr w:type="spellEnd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школа №2»</w:t>
            </w:r>
          </w:p>
        </w:tc>
      </w:tr>
      <w:tr w:rsidR="007A789A">
        <w:trPr>
          <w:trHeight w:val="39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14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«Мирновская школа №2»</w:t>
            </w:r>
          </w:p>
        </w:tc>
      </w:tr>
      <w:tr w:rsidR="007A789A">
        <w:trPr>
          <w:trHeight w:val="30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15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FFFF00"/>
                <w:sz w:val="22"/>
                <w:szCs w:val="22"/>
                <w:highlight w:val="yellow"/>
              </w:rPr>
            </w:pPr>
            <w:r w:rsidRPr="003C4B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«Молодежненская школа №2»</w:t>
            </w:r>
          </w:p>
        </w:tc>
      </w:tr>
      <w:tr w:rsidR="007A789A">
        <w:trPr>
          <w:trHeight w:val="42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17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993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FFFF00"/>
                <w:sz w:val="22"/>
                <w:szCs w:val="22"/>
                <w:highlight w:val="yellow"/>
              </w:rPr>
            </w:pPr>
            <w:r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Молод</w:t>
            </w:r>
            <w:r w:rsidR="009933BD"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ежненская </w:t>
            </w:r>
            <w:r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школа</w:t>
            </w:r>
            <w:r w:rsidR="009933BD"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№2</w:t>
            </w:r>
            <w:r w:rsidRPr="009933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>
        <w:trPr>
          <w:trHeight w:val="396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18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655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655E0A"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Первомайская </w:t>
            </w:r>
            <w:r w:rsidR="00655E0A"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школа </w:t>
            </w:r>
            <w:r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>
        <w:trPr>
          <w:trHeight w:val="3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7A789A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19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18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</w:t>
            </w:r>
            <w:proofErr w:type="spellStart"/>
            <w:r w:rsidR="00184B1E"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ирновская</w:t>
            </w:r>
            <w:proofErr w:type="spellEnd"/>
            <w:r w:rsidR="00184B1E"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школа №2»</w:t>
            </w:r>
          </w:p>
        </w:tc>
      </w:tr>
      <w:tr w:rsidR="007A789A" w:rsidTr="00373A4C">
        <w:trPr>
          <w:trHeight w:val="299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21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821FDF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</w:t>
            </w:r>
            <w:proofErr w:type="spellStart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ирновская</w:t>
            </w:r>
            <w:proofErr w:type="spellEnd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школа №2»</w:t>
            </w:r>
          </w:p>
        </w:tc>
      </w:tr>
      <w:tr w:rsidR="007A789A" w:rsidTr="00373A4C">
        <w:trPr>
          <w:trHeight w:val="89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after="60"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Искусство</w:t>
            </w:r>
          </w:p>
          <w:p w:rsidR="007A789A" w:rsidRPr="007A789A" w:rsidRDefault="007A789A" w:rsidP="007A789A">
            <w:pPr>
              <w:spacing w:before="60"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22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655E0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655E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«Мирновская школа №2»</w:t>
            </w:r>
          </w:p>
        </w:tc>
      </w:tr>
      <w:tr w:rsidR="007A789A" w:rsidTr="00373A4C">
        <w:trPr>
          <w:trHeight w:val="29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25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3C4B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«Молодежненская школа №2»</w:t>
            </w:r>
          </w:p>
        </w:tc>
      </w:tr>
      <w:tr w:rsidR="007A789A">
        <w:trPr>
          <w:trHeight w:val="81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26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821FDF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</w:t>
            </w:r>
            <w:proofErr w:type="spellStart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ирновская</w:t>
            </w:r>
            <w:proofErr w:type="spellEnd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школа №2»</w:t>
            </w:r>
          </w:p>
        </w:tc>
      </w:tr>
      <w:tr w:rsidR="007A789A">
        <w:trPr>
          <w:trHeight w:val="42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7A789A">
              <w:rPr>
                <w:rStyle w:val="23"/>
                <w:rFonts w:eastAsia="Calibri"/>
                <w:sz w:val="24"/>
                <w:szCs w:val="24"/>
              </w:rPr>
              <w:t>Астрономия .</w:t>
            </w:r>
            <w:proofErr w:type="gramEnd"/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28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9933BD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«Молодежненская школа №2»</w:t>
            </w:r>
          </w:p>
        </w:tc>
      </w:tr>
      <w:tr w:rsidR="007A789A" w:rsidTr="00373A4C">
        <w:trPr>
          <w:trHeight w:val="29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30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821FDF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highlight w:val="yellow"/>
              </w:rPr>
            </w:pPr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>МБОУ «М</w:t>
            </w:r>
            <w:proofErr w:type="spellStart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ирновская</w:t>
            </w:r>
            <w:proofErr w:type="spellEnd"/>
            <w:r w:rsidRPr="00821F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школа №2»</w:t>
            </w:r>
          </w:p>
        </w:tc>
      </w:tr>
      <w:tr w:rsidR="007A789A">
        <w:trPr>
          <w:trHeight w:val="389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Информатика и ИКТ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2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15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="00150640"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Заречненская</w:t>
            </w:r>
            <w:proofErr w:type="spellEnd"/>
            <w:r w:rsidR="00150640"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школа им. 126 ОГББО</w:t>
            </w: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 w:rsidTr="00330324">
        <w:trPr>
          <w:trHeight w:val="30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Французский язык Немецкий язык Испанский язык Итальянский язык Китайский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DB3C92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B3C92">
              <w:rPr>
                <w:rStyle w:val="23"/>
                <w:rFonts w:eastAsia="Calibri"/>
                <w:sz w:val="24"/>
                <w:szCs w:val="24"/>
              </w:rPr>
              <w:t>3-4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DB3C92" w:rsidRDefault="007A789A" w:rsidP="00DB3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3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DB3C92" w:rsidRPr="00DB3C9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Перовская школа-гимназия им. Г. А. </w:t>
            </w:r>
            <w:proofErr w:type="spellStart"/>
            <w:r w:rsidR="00DB3C92" w:rsidRPr="00DB3C9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Хачирашвили</w:t>
            </w:r>
            <w:proofErr w:type="spellEnd"/>
            <w:r w:rsidRPr="00DB3C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 w:rsidTr="00373A4C">
        <w:trPr>
          <w:trHeight w:val="406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9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B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7B029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7B029E" w:rsidRPr="007B029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Мирновская школа №2</w:t>
            </w:r>
            <w:r w:rsidRPr="007B02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B029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 w:rsidTr="00373A4C">
        <w:trPr>
          <w:trHeight w:val="20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10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18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="00184B1E" w:rsidRPr="00184B1E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Мирновская </w:t>
            </w:r>
            <w:r w:rsidR="00184B1E"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школа</w:t>
            </w: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</w:t>
            </w:r>
            <w:r w:rsidR="00184B1E" w:rsidRPr="00184B1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7A789A">
        <w:trPr>
          <w:trHeight w:val="6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ind w:left="260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15-16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proofErr w:type="spellStart"/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Гвардейская</w:t>
            </w:r>
            <w:proofErr w:type="spellEnd"/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школа-</w:t>
            </w:r>
            <w:proofErr w:type="spellStart"/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гимназия</w:t>
            </w:r>
            <w:proofErr w:type="spellEnd"/>
            <w:r w:rsidRPr="001506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№2»</w:t>
            </w:r>
          </w:p>
        </w:tc>
      </w:tr>
      <w:tr w:rsidR="007A789A" w:rsidRPr="00373A4C" w:rsidTr="00373A4C">
        <w:trPr>
          <w:trHeight w:val="28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7A789A" w:rsidRPr="007A789A" w:rsidRDefault="007A789A" w:rsidP="007A78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A789A">
              <w:rPr>
                <w:rStyle w:val="23"/>
                <w:rFonts w:eastAsia="Calibri"/>
                <w:sz w:val="24"/>
                <w:szCs w:val="24"/>
              </w:rPr>
              <w:t>17 декабря</w:t>
            </w:r>
          </w:p>
        </w:tc>
        <w:tc>
          <w:tcPr>
            <w:tcW w:w="4425" w:type="dxa"/>
            <w:shd w:val="clear" w:color="auto" w:fill="auto"/>
            <w:tcMar>
              <w:left w:w="-5" w:type="dxa"/>
            </w:tcMar>
            <w:vAlign w:val="center"/>
          </w:tcPr>
          <w:p w:rsidR="007A789A" w:rsidRPr="007A789A" w:rsidRDefault="007A789A" w:rsidP="007A7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84B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МБОУ </w:t>
            </w:r>
            <w:r w:rsidRPr="00184B1E">
              <w:rPr>
                <w:rFonts w:ascii="Times New Roman" w:eastAsia="Times New Roman" w:hAnsi="Times New Roman" w:cs="Times New Roman"/>
                <w:sz w:val="22"/>
                <w:szCs w:val="22"/>
              </w:rPr>
              <w:t>«Мирновская школа №2»</w:t>
            </w:r>
          </w:p>
        </w:tc>
      </w:tr>
    </w:tbl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73A4C" w:rsidRDefault="0060075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</w:t>
      </w:r>
    </w:p>
    <w:p w:rsidR="00373A4C" w:rsidRDefault="00373A4C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D2591" w:rsidRDefault="0060075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</w:t>
      </w:r>
      <w:r w:rsidR="00373A4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                                                                                   </w:t>
      </w:r>
    </w:p>
    <w:p w:rsidR="007A789A" w:rsidRDefault="00373A4C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</w:t>
      </w:r>
    </w:p>
    <w:p w:rsidR="007A789A" w:rsidRDefault="007A789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7A789A" w:rsidRDefault="007A789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7A789A" w:rsidRDefault="007A789A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13747" w:rsidRDefault="00C13747" w:rsidP="009D5E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</w:p>
    <w:p w:rsidR="0012216B" w:rsidRDefault="0060075A" w:rsidP="00C13747">
      <w:pPr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Заявление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обработку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Я, 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отчество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дата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место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рождения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__________________серия________№___________выдан______________________________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когда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кем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зарегистрирован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(а) по адресу: ___________________________________________ 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фактически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проживающий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 по адресу:________________________________________________________________________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статьи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9 Федерального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27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июля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2006 г. № 152-ФЗ «О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(в ред.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25.11.2009 № 266-ФЗ, от 27.12.2009 № 363-ФЗ, от 28.06.2010 № 123-ФЗ, от 27.07.2010 № 204-ФЗ) даю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МБОУ «Центр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детского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юношеского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творчества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с.Мирное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Стадионная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22)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обработку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следующих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ФИО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рождения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адрес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жительства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пребывания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паспортные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заполнения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краевой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баз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Перечень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действий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осуществляемых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персональными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сбор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систематизация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накопление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уточнение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обновление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уничтожение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Настоящее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вступает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силу с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момента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его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действует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течение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неопределенного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срока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может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быть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отозвано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мною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любое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моего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письменного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заявления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709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Дата_______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spacing w:after="16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:rsidR="0012216B" w:rsidRDefault="0060075A" w:rsidP="009D5E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                                                                                              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отчет</w:t>
      </w:r>
      <w:proofErr w:type="spellEnd"/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2022/2023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 ___________________________________</w:t>
      </w: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 ______________________________________________________</w:t>
      </w: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fc"/>
        <w:tblW w:w="9551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"/>
        <w:gridCol w:w="711"/>
        <w:gridCol w:w="713"/>
        <w:gridCol w:w="993"/>
        <w:gridCol w:w="989"/>
        <w:gridCol w:w="900"/>
        <w:gridCol w:w="1081"/>
        <w:gridCol w:w="10"/>
        <w:gridCol w:w="1274"/>
        <w:gridCol w:w="1522"/>
      </w:tblGrid>
      <w:tr w:rsidR="0012216B">
        <w:trPr>
          <w:trHeight w:val="390"/>
        </w:trPr>
        <w:tc>
          <w:tcPr>
            <w:tcW w:w="2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ОО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 предмету</w:t>
            </w:r>
          </w:p>
        </w:tc>
        <w:tc>
          <w:tcPr>
            <w:tcW w:w="67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этап</w:t>
            </w:r>
            <w:proofErr w:type="spellEnd"/>
          </w:p>
        </w:tc>
      </w:tr>
      <w:tr w:rsidR="0012216B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5-11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Призеры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общего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) </w:t>
            </w:r>
          </w:p>
        </w:tc>
        <w:tc>
          <w:tcPr>
            <w:tcW w:w="280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Победители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общего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</w:p>
        </w:tc>
      </w:tr>
      <w:tr w:rsidR="0012216B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участий</w:t>
            </w:r>
            <w:proofErr w:type="spellEnd"/>
          </w:p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*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призеров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призеров</w:t>
            </w:r>
            <w:proofErr w:type="spellEnd"/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победителей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12216B" w:rsidRDefault="0060075A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победителей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*</w:t>
            </w:r>
          </w:p>
        </w:tc>
      </w:tr>
      <w:tr w:rsidR="0012216B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12216B" w:rsidRDefault="0012216B" w:rsidP="00A7098E">
      <w:pPr>
        <w:widowControl w:val="0"/>
        <w:pBdr>
          <w:top w:val="nil"/>
          <w:left w:val="nil"/>
          <w:bottom w:val="single" w:sz="12" w:space="1" w:color="00000A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widowControl w:val="0"/>
        <w:pBdr>
          <w:top w:val="nil"/>
          <w:left w:val="nil"/>
          <w:bottom w:val="single" w:sz="12" w:space="1" w:color="00000A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 -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нескольким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учитывается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1 раз</w:t>
      </w: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украинскому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крымскотатарскому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языкам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___________ /                  </w:t>
      </w:r>
    </w:p>
    <w:p w:rsidR="0012216B" w:rsidRDefault="0060075A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jc w:val="right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Ф.И.О.</w:t>
      </w: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A"/>
          <w:sz w:val="24"/>
          <w:szCs w:val="24"/>
        </w:rPr>
      </w:pPr>
    </w:p>
    <w:p w:rsidR="0012216B" w:rsidRDefault="0012216B" w:rsidP="00A7098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372" w:firstLine="707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D5E64" w:rsidRDefault="009D5E64" w:rsidP="00A7098E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12216B" w:rsidRDefault="0060075A" w:rsidP="00A7098E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Шифровальная карточка участника</w: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114300</wp:posOffset>
                </wp:positionV>
                <wp:extent cx="699135" cy="37909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1195" y="3595215"/>
                          <a:ext cx="68961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90830" w:rsidRDefault="00590830">
                            <w:pPr>
                              <w:ind w:left="43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Шифр</w:t>
                            </w:r>
                          </w:p>
                        </w:txbxContent>
                      </wps:txbx>
                      <wps:bodyPr spcFirstLastPara="1" wrap="square" lIns="94675" tIns="48950" rIns="94675" bIns="4895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7" style="position:absolute;left:0;text-align:left;margin-left:255.05pt;margin-top:9pt;width:55.05pt;height:29.8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" strokecolor="white">
                <v:stroke startarrowwidth="narrow" startarrowlength="short" endarrowwidth="narrow" endarrowlength="short" joinstyle="round"/>
                <v:textbox inset="2.62986mm,1.3597mm,2.62986mm,1.3597mm">
                  <w:txbxContent>
                    <w:p w:rsidR="00590830" w:rsidRDefault="00590830">
                      <w:pPr>
                        <w:ind w:left="432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Шифр</w:t>
                      </w:r>
                    </w:p>
                  </w:txbxContent>
                </v:textbox>
              </v:rect>
            </w:pict>
          </mc:Fallback>
        </mc:AlternateConten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0" simplePos="0" relativeHeight="251659264" behindDoc="0" locked="0" layoutInCell="1" hidden="0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50800</wp:posOffset>
                </wp:positionV>
                <wp:extent cx="2040890" cy="198755"/>
                <wp:effectExtent l="0" t="0" r="0" b="0"/>
                <wp:wrapSquare wrapText="bothSides" distT="0" distB="0" distL="114300" distR="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0318" y="3685385"/>
                          <a:ext cx="203136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0830" w:rsidRDefault="005908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8" style="position:absolute;left:0;text-align:left;margin-left:307pt;margin-top:4pt;width:160.7pt;height:15.65pt;z-index:25165926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" filled="f" stroked="f">
                <v:textbox inset="0,0,0,0">
                  <w:txbxContent>
                    <w:p w:rsidR="00590830" w:rsidRDefault="00590830">
                      <w:pPr>
                        <w:jc w:val="center"/>
                        <w:textDirection w:val="btLr"/>
                      </w:pPr>
                      <w:r>
                        <w:rPr>
                          <w:color w:val="00000A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____________________________________20______г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Ф.И. О. (учащегося)____________________________________________________________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Класс________школа___________________________________________________________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Дата рождения________________________________________________________________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Домашний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адрес_______________________________________________________________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Ф.И.О.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полностью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наставника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подготовившего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место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должность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13747" w:rsidRDefault="0060075A" w:rsidP="009D5E64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  <w:r>
        <w:br w:type="page"/>
      </w:r>
      <w:r>
        <w:rPr>
          <w:color w:val="00000A"/>
          <w:sz w:val="24"/>
          <w:szCs w:val="24"/>
        </w:rPr>
        <w:lastRenderedPageBreak/>
        <w:t xml:space="preserve">                                                                                                 </w:t>
      </w:r>
    </w:p>
    <w:p w:rsidR="0012216B" w:rsidRDefault="0060075A" w:rsidP="00C13747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proofErr w:type="spellEnd"/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(предмет) 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___________________________________________________________________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fd"/>
        <w:tblW w:w="1063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315"/>
        <w:gridCol w:w="1206"/>
        <w:gridCol w:w="1516"/>
        <w:gridCol w:w="1269"/>
        <w:gridCol w:w="1169"/>
        <w:gridCol w:w="1004"/>
        <w:gridCol w:w="910"/>
        <w:gridCol w:w="1609"/>
      </w:tblGrid>
      <w:tr w:rsidR="0012216B">
        <w:trPr>
          <w:trHeight w:val="1749"/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60075A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12216B">
        <w:trPr>
          <w:trHeight w:val="302"/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216B">
        <w:trPr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216B">
        <w:trPr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2216B" w:rsidRDefault="0012216B" w:rsidP="00A70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 /                      /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_______________________/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/         / </w:t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/         / 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ОУ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/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/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2216B" w:rsidRDefault="0060075A" w:rsidP="00A70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Ф.И.О.</w:t>
      </w:r>
    </w:p>
    <w:p w:rsidR="0012216B" w:rsidRDefault="0012216B" w:rsidP="00A7098E"/>
    <w:p w:rsidR="0012216B" w:rsidRDefault="0012216B" w:rsidP="00A7098E">
      <w:pPr>
        <w:widowControl w:val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rPr>
          <w:rFonts w:ascii="Times New Roman" w:eastAsia="Times New Roman" w:hAnsi="Times New Roman" w:cs="Times New Roman"/>
        </w:rPr>
      </w:pPr>
    </w:p>
    <w:p w:rsidR="0012216B" w:rsidRDefault="0012216B" w:rsidP="00A7098E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216B" w:rsidRDefault="0012216B" w:rsidP="00A7098E"/>
    <w:sectPr w:rsidR="001221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18B" w:rsidRDefault="002B718B">
      <w:r>
        <w:separator/>
      </w:r>
    </w:p>
  </w:endnote>
  <w:endnote w:type="continuationSeparator" w:id="0">
    <w:p w:rsidR="002B718B" w:rsidRDefault="002B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0830" w:rsidRDefault="00590830">
                <w:pPr>
                  <w:tabs>
                    <w:tab w:val="right" w:pos="6127"/>
                  </w:tabs>
                </w:pPr>
                <w:r>
                  <w:rPr>
                    <w:rStyle w:val="aff"/>
                    <w:rFonts w:eastAsia="Calibri"/>
                  </w:rPr>
                  <w:t>Дата</w:t>
                </w:r>
                <w:r>
                  <w:rPr>
                    <w:rStyle w:val="aff"/>
                    <w:rFonts w:eastAsia="Calibri"/>
                  </w:rPr>
                  <w:tab/>
                  <w:t>Подпись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0830" w:rsidRDefault="00590830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"/>
                    <w:rFonts w:eastAsia="Calibri"/>
                  </w:rPr>
                  <w:t>Дата</w:t>
                </w:r>
                <w:r>
                  <w:rPr>
                    <w:rStyle w:val="aff"/>
                    <w:rFonts w:eastAsia="Calibri"/>
                  </w:rPr>
                  <w:tab/>
                  <w:t xml:space="preserve"> Подпись</w:t>
                </w:r>
                <w:r>
                  <w:rPr>
                    <w:rStyle w:val="aff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18B" w:rsidRDefault="002B718B">
      <w:r>
        <w:separator/>
      </w:r>
    </w:p>
  </w:footnote>
  <w:footnote w:type="continuationSeparator" w:id="0">
    <w:p w:rsidR="002B718B" w:rsidRDefault="002B7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2pt;margin-top:39.1pt;width:10.1pt;height: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590830" w:rsidRDefault="00590830">
                <w:r>
                  <w:rPr>
                    <w:rStyle w:val="CenturyGothic11pt0pt"/>
                    <w:rFonts w:eastAsia="Calibri"/>
                  </w:rPr>
                  <w:fldChar w:fldCharType="begin"/>
                </w:r>
                <w:r>
                  <w:rPr>
                    <w:rStyle w:val="CenturyGothic11pt0pt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CenturyGothic11pt0pt"/>
                    <w:rFonts w:eastAsia="Calibri"/>
                  </w:rPr>
                  <w:fldChar w:fldCharType="separate"/>
                </w:r>
                <w:r w:rsidR="00B46C39">
                  <w:rPr>
                    <w:rStyle w:val="CenturyGothic11pt0pt"/>
                    <w:rFonts w:eastAsia="Calibri"/>
                    <w:noProof/>
                  </w:rPr>
                  <w:t>12</w:t>
                </w:r>
                <w:r>
                  <w:rPr>
                    <w:rStyle w:val="CenturyGothic11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62.65pt;width:369pt;height:12.95pt;z-index:-251656192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590830" w:rsidRDefault="00590830">
                <w:pPr>
                  <w:tabs>
                    <w:tab w:val="right" w:pos="7380"/>
                  </w:tabs>
                </w:pPr>
                <w:r>
                  <w:rPr>
                    <w:rStyle w:val="aff"/>
                    <w:rFonts w:eastAsia="Calibri"/>
                  </w:rPr>
                  <w:t>УТВЕРЖДЕНА</w:t>
                </w:r>
                <w:r>
                  <w:rPr>
                    <w:rStyle w:val="aff"/>
                    <w:rFonts w:eastAsia="Calibri"/>
                  </w:rPr>
                  <w:tab/>
                </w:r>
                <w:proofErr w:type="spellStart"/>
                <w:r>
                  <w:rPr>
                    <w:rStyle w:val="aff"/>
                    <w:rFonts w:eastAsia="Calibri"/>
                  </w:rPr>
                  <w:t>УТВЕРЖДЕНА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0830" w:rsidRDefault="00590830">
                <w:r>
                  <w:rPr>
                    <w:rStyle w:val="aff"/>
                    <w:rFonts w:eastAsia="Calibri"/>
                  </w:rPr>
                  <w:fldChar w:fldCharType="begin"/>
                </w:r>
                <w:r>
                  <w:rPr>
                    <w:rStyle w:val="aff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"/>
                    <w:rFonts w:eastAsia="Calibri"/>
                  </w:rPr>
                  <w:fldChar w:fldCharType="separate"/>
                </w:r>
                <w:r w:rsidR="00B46C39">
                  <w:rPr>
                    <w:rStyle w:val="aff"/>
                    <w:rFonts w:eastAsia="Calibri"/>
                    <w:noProof/>
                  </w:rPr>
                  <w:t>14</w:t>
                </w:r>
                <w:r>
                  <w:rPr>
                    <w:rStyle w:val="aff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0830" w:rsidRDefault="00590830">
                <w:r>
                  <w:rPr>
                    <w:rStyle w:val="aff"/>
                    <w:rFonts w:eastAsia="Calibri"/>
                  </w:rPr>
                  <w:fldChar w:fldCharType="begin"/>
                </w:r>
                <w:r>
                  <w:rPr>
                    <w:rStyle w:val="aff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"/>
                    <w:rFonts w:eastAsia="Calibri"/>
                  </w:rPr>
                  <w:fldChar w:fldCharType="separate"/>
                </w:r>
                <w:r w:rsidR="00B46C39">
                  <w:rPr>
                    <w:rStyle w:val="aff"/>
                    <w:rFonts w:eastAsia="Calibri"/>
                    <w:noProof/>
                  </w:rPr>
                  <w:t>13</w:t>
                </w:r>
                <w:r>
                  <w:rPr>
                    <w:rStyle w:val="aff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30" w:rsidRDefault="00590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119FF"/>
    <w:rsid w:val="000549D4"/>
    <w:rsid w:val="000B673A"/>
    <w:rsid w:val="0011394F"/>
    <w:rsid w:val="0011686F"/>
    <w:rsid w:val="0012216B"/>
    <w:rsid w:val="00150640"/>
    <w:rsid w:val="00171453"/>
    <w:rsid w:val="00184B1E"/>
    <w:rsid w:val="00194C4A"/>
    <w:rsid w:val="001C6A16"/>
    <w:rsid w:val="001C764E"/>
    <w:rsid w:val="00206FE6"/>
    <w:rsid w:val="002471B1"/>
    <w:rsid w:val="002B718B"/>
    <w:rsid w:val="002D650F"/>
    <w:rsid w:val="003006FC"/>
    <w:rsid w:val="00325039"/>
    <w:rsid w:val="00330324"/>
    <w:rsid w:val="00362981"/>
    <w:rsid w:val="00373A4C"/>
    <w:rsid w:val="003C4BB1"/>
    <w:rsid w:val="003E7A43"/>
    <w:rsid w:val="0040795F"/>
    <w:rsid w:val="00443162"/>
    <w:rsid w:val="004818E2"/>
    <w:rsid w:val="004950F1"/>
    <w:rsid w:val="004C13DA"/>
    <w:rsid w:val="004E1D4D"/>
    <w:rsid w:val="004E5D80"/>
    <w:rsid w:val="00570ABB"/>
    <w:rsid w:val="00576D8C"/>
    <w:rsid w:val="00577B69"/>
    <w:rsid w:val="00590830"/>
    <w:rsid w:val="005D6474"/>
    <w:rsid w:val="005E3DA2"/>
    <w:rsid w:val="0060075A"/>
    <w:rsid w:val="0060304B"/>
    <w:rsid w:val="00655E0A"/>
    <w:rsid w:val="00656527"/>
    <w:rsid w:val="00694A55"/>
    <w:rsid w:val="006A4205"/>
    <w:rsid w:val="006D2C0D"/>
    <w:rsid w:val="00707635"/>
    <w:rsid w:val="00733082"/>
    <w:rsid w:val="0073545D"/>
    <w:rsid w:val="00794E11"/>
    <w:rsid w:val="007A789A"/>
    <w:rsid w:val="007B029E"/>
    <w:rsid w:val="007E3D8D"/>
    <w:rsid w:val="00821FDF"/>
    <w:rsid w:val="00827449"/>
    <w:rsid w:val="0086560B"/>
    <w:rsid w:val="008D14AB"/>
    <w:rsid w:val="009166D0"/>
    <w:rsid w:val="009224F4"/>
    <w:rsid w:val="00963813"/>
    <w:rsid w:val="009867E3"/>
    <w:rsid w:val="009933BD"/>
    <w:rsid w:val="00993CD7"/>
    <w:rsid w:val="009C71EF"/>
    <w:rsid w:val="009D5E64"/>
    <w:rsid w:val="00A26049"/>
    <w:rsid w:val="00A403AF"/>
    <w:rsid w:val="00A7098E"/>
    <w:rsid w:val="00A7123D"/>
    <w:rsid w:val="00B46C39"/>
    <w:rsid w:val="00BA2D5B"/>
    <w:rsid w:val="00BB1585"/>
    <w:rsid w:val="00BB4019"/>
    <w:rsid w:val="00C13747"/>
    <w:rsid w:val="00CB1250"/>
    <w:rsid w:val="00CB4033"/>
    <w:rsid w:val="00CB4F9C"/>
    <w:rsid w:val="00CD1932"/>
    <w:rsid w:val="00CF2FC0"/>
    <w:rsid w:val="00D206E4"/>
    <w:rsid w:val="00D97C2E"/>
    <w:rsid w:val="00DB3C92"/>
    <w:rsid w:val="00E14211"/>
    <w:rsid w:val="00E37368"/>
    <w:rsid w:val="00F01C6F"/>
    <w:rsid w:val="00F4093D"/>
    <w:rsid w:val="00F41D8C"/>
    <w:rsid w:val="00F55F4A"/>
    <w:rsid w:val="00FD2591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2404682-B7D1-4107-B912-0E034E5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uiPriority w:val="1"/>
    <w:qFormat/>
    <w:rsid w:val="00D61427"/>
    <w:rPr>
      <w:rFonts w:cs="Times New Roman"/>
      <w:color w:val="00000A"/>
    </w:rPr>
  </w:style>
  <w:style w:type="paragraph" w:styleId="af2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3">
    <w:name w:val="Table Grid"/>
    <w:basedOn w:val="a1"/>
    <w:uiPriority w:val="9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4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e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">
    <w:name w:val="Колонтитул"/>
    <w:basedOn w:val="afe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e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9598</Words>
  <Characters>54714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Лаврушкина</cp:lastModifiedBy>
  <cp:revision>28</cp:revision>
  <cp:lastPrinted>2023-09-27T05:55:00Z</cp:lastPrinted>
  <dcterms:created xsi:type="dcterms:W3CDTF">2023-09-18T09:39:00Z</dcterms:created>
  <dcterms:modified xsi:type="dcterms:W3CDTF">2023-09-27T05:55:00Z</dcterms:modified>
</cp:coreProperties>
</file>