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12" w:rsidRPr="00AC7C12" w:rsidRDefault="00920C88" w:rsidP="00920C88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181818"/>
          <w:szCs w:val="28"/>
          <w:u w:val="single"/>
          <w:lang w:eastAsia="ru-RU"/>
        </w:rPr>
        <w:t xml:space="preserve">   </w:t>
      </w:r>
      <w:r w:rsidR="0098561F">
        <w:rPr>
          <w:rFonts w:eastAsia="Times New Roman" w:cs="Times New Roman"/>
          <w:b/>
          <w:bCs/>
          <w:color w:val="181818"/>
          <w:szCs w:val="28"/>
          <w:u w:val="single"/>
          <w:lang w:eastAsia="ru-RU"/>
        </w:rPr>
        <w:t>«</w:t>
      </w:r>
      <w:bookmarkStart w:id="0" w:name="_GoBack"/>
      <w:r w:rsidR="00AC7C12" w:rsidRPr="00AC7C12">
        <w:rPr>
          <w:rFonts w:eastAsia="Times New Roman" w:cs="Times New Roman"/>
          <w:b/>
          <w:bCs/>
          <w:color w:val="181818"/>
          <w:szCs w:val="28"/>
          <w:u w:val="single"/>
          <w:lang w:eastAsia="ru-RU"/>
        </w:rPr>
        <w:t>Развитие читательской  грамотности   на уроках истории и обществознания</w:t>
      </w:r>
      <w:bookmarkEnd w:id="0"/>
      <w:r w:rsidR="0098561F">
        <w:rPr>
          <w:rFonts w:eastAsia="Times New Roman" w:cs="Times New Roman"/>
          <w:b/>
          <w:bCs/>
          <w:color w:val="181818"/>
          <w:szCs w:val="28"/>
          <w:u w:val="single"/>
          <w:lang w:eastAsia="ru-RU"/>
        </w:rPr>
        <w:t>»</w:t>
      </w:r>
    </w:p>
    <w:p w:rsidR="00AC7C12" w:rsidRPr="00AC7C12" w:rsidRDefault="00AC7C12" w:rsidP="00AC7C12">
      <w:pPr>
        <w:shd w:val="clear" w:color="auto" w:fill="FFFFFF"/>
        <w:spacing w:after="0" w:line="240" w:lineRule="auto"/>
        <w:jc w:val="lef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7C40AE" w:rsidRPr="007C40AE" w:rsidRDefault="007C40AE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7C40AE">
        <w:rPr>
          <w:color w:val="181818"/>
          <w:sz w:val="28"/>
          <w:szCs w:val="28"/>
        </w:rPr>
        <w:t>Читательская грамотность является базовой основой функциональной гр</w:t>
      </w:r>
      <w:r w:rsidR="00770319">
        <w:rPr>
          <w:color w:val="181818"/>
          <w:sz w:val="28"/>
          <w:szCs w:val="28"/>
        </w:rPr>
        <w:t>амотности. Согласно документам -</w:t>
      </w:r>
      <w:r w:rsidRPr="007C40AE">
        <w:rPr>
          <w:color w:val="000000"/>
          <w:sz w:val="28"/>
          <w:szCs w:val="28"/>
        </w:rPr>
        <w:t xml:space="preserve"> это способность человека понимать, использовать и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</w:t>
      </w:r>
      <w:r>
        <w:rPr>
          <w:color w:val="000000"/>
          <w:sz w:val="28"/>
          <w:szCs w:val="28"/>
        </w:rPr>
        <w:t>.</w:t>
      </w:r>
    </w:p>
    <w:p w:rsidR="007C40AE" w:rsidRPr="006E3646" w:rsidRDefault="007C40AE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6E3646">
        <w:rPr>
          <w:color w:val="000000"/>
          <w:sz w:val="28"/>
          <w:szCs w:val="28"/>
        </w:rPr>
        <w:t xml:space="preserve">В современном мире владение функциональной грамотностью становится одним из важнейших навыков, необходимых для успешной адаптации в обществе и профессиональном развитии. Функциональная грамотность помогает людям использовать запас имеющейся информации, применять ее на практике и решать сложные жизненные задачи. Она основывается на реальной грамотности людей и широте их знаний о мире, помогает мыслить независимо от </w:t>
      </w:r>
      <w:r w:rsidR="006E3646">
        <w:rPr>
          <w:color w:val="000000"/>
          <w:sz w:val="28"/>
          <w:szCs w:val="28"/>
        </w:rPr>
        <w:t>догм и стереотипов.</w:t>
      </w:r>
    </w:p>
    <w:p w:rsidR="00EB38B1" w:rsidRPr="005D0EFE" w:rsidRDefault="00EB38B1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32BFE">
        <w:rPr>
          <w:color w:val="000000"/>
          <w:sz w:val="28"/>
          <w:szCs w:val="28"/>
        </w:rPr>
        <w:t>Современное образование сталкивается с рядом вызовов в области формирования читательской грамотности. Разнообразие информации, перегруженность учебных программ и необходимость адаптации к быстро меняющимся условиям, требуют от педагогов разработки инновационных подходов к обучению чтению. Обучение истории</w:t>
      </w:r>
      <w:r w:rsidR="00660953">
        <w:rPr>
          <w:color w:val="000000"/>
          <w:sz w:val="28"/>
          <w:szCs w:val="28"/>
        </w:rPr>
        <w:t xml:space="preserve"> </w:t>
      </w:r>
      <w:r w:rsidRPr="00932BFE">
        <w:rPr>
          <w:color w:val="000000"/>
          <w:sz w:val="28"/>
          <w:szCs w:val="28"/>
        </w:rPr>
        <w:t>предоставляет широкие возможности для формирования этого навыка у школьников. Однако исторический материал имеет свои особенности: сложная структура, включающая в себя факты, события, процессы</w:t>
      </w:r>
      <w:r w:rsidR="00CB34A6" w:rsidRPr="00932BFE">
        <w:rPr>
          <w:color w:val="000000"/>
          <w:sz w:val="28"/>
          <w:szCs w:val="28"/>
        </w:rPr>
        <w:t>, изменчивость и пространственные характеристики.</w:t>
      </w:r>
      <w:r w:rsidRPr="00932BFE">
        <w:rPr>
          <w:color w:val="000000"/>
          <w:sz w:val="28"/>
          <w:szCs w:val="28"/>
        </w:rPr>
        <w:t xml:space="preserve"> Учитывая разнообразие культурных, языковых и индивидуальных особенностей учащихся, важно создать на уроке истории атмосферу включения и поддержки. Инновационные подходы к учебному процессу могут включать в себя использование многоязычных ресурсов, адаптацию материалов к разным уровням сложности и предоставление </w:t>
      </w:r>
      <w:r w:rsidRPr="005D0EFE">
        <w:rPr>
          <w:color w:val="000000"/>
          <w:sz w:val="28"/>
          <w:szCs w:val="28"/>
        </w:rPr>
        <w:t xml:space="preserve">дополнительной поддержки для учащихся. </w:t>
      </w:r>
    </w:p>
    <w:p w:rsidR="00F67ACA" w:rsidRPr="005D0EFE" w:rsidRDefault="00F67ACA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5D0EFE">
        <w:rPr>
          <w:color w:val="000000"/>
          <w:sz w:val="28"/>
          <w:szCs w:val="28"/>
        </w:rPr>
        <w:t>Можно выделить н</w:t>
      </w:r>
      <w:r w:rsidR="008B3BB1" w:rsidRPr="005D0EFE">
        <w:rPr>
          <w:color w:val="000000"/>
          <w:sz w:val="28"/>
          <w:szCs w:val="28"/>
        </w:rPr>
        <w:t xml:space="preserve">еобходимые навыки читательской грамотности в соответствии с возрастом ученика: </w:t>
      </w:r>
    </w:p>
    <w:p w:rsidR="008B3BB1" w:rsidRPr="005D0EFE" w:rsidRDefault="00F67ACA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5D0EFE">
        <w:rPr>
          <w:color w:val="000000"/>
          <w:sz w:val="28"/>
          <w:szCs w:val="28"/>
        </w:rPr>
        <w:t xml:space="preserve">Для </w:t>
      </w:r>
      <w:r w:rsidR="008B3BB1" w:rsidRPr="005D0EFE">
        <w:rPr>
          <w:color w:val="000000"/>
          <w:sz w:val="28"/>
          <w:szCs w:val="28"/>
        </w:rPr>
        <w:t>1-6 класс</w:t>
      </w:r>
      <w:r w:rsidRPr="005D0EFE">
        <w:rPr>
          <w:color w:val="000000"/>
          <w:sz w:val="28"/>
          <w:szCs w:val="28"/>
        </w:rPr>
        <w:t>ов</w:t>
      </w:r>
      <w:r w:rsidR="008B3BB1" w:rsidRPr="005D0EFE">
        <w:rPr>
          <w:color w:val="000000"/>
          <w:sz w:val="28"/>
          <w:szCs w:val="28"/>
        </w:rPr>
        <w:t xml:space="preserve"> – </w:t>
      </w:r>
      <w:r w:rsidRPr="005D0EFE">
        <w:rPr>
          <w:color w:val="000000"/>
          <w:sz w:val="28"/>
          <w:szCs w:val="28"/>
        </w:rPr>
        <w:t>умение найти</w:t>
      </w:r>
      <w:r w:rsidR="008B3BB1" w:rsidRPr="005D0EFE">
        <w:rPr>
          <w:color w:val="000000"/>
          <w:sz w:val="28"/>
          <w:szCs w:val="28"/>
        </w:rPr>
        <w:t xml:space="preserve"> главн</w:t>
      </w:r>
      <w:r w:rsidRPr="005D0EFE">
        <w:rPr>
          <w:color w:val="000000"/>
          <w:sz w:val="28"/>
          <w:szCs w:val="28"/>
        </w:rPr>
        <w:t>ую</w:t>
      </w:r>
      <w:r w:rsidR="008B3BB1" w:rsidRPr="005D0EFE">
        <w:rPr>
          <w:color w:val="000000"/>
          <w:sz w:val="28"/>
          <w:szCs w:val="28"/>
        </w:rPr>
        <w:t xml:space="preserve"> мысл</w:t>
      </w:r>
      <w:r w:rsidRPr="005D0EFE">
        <w:rPr>
          <w:color w:val="000000"/>
          <w:sz w:val="28"/>
          <w:szCs w:val="28"/>
        </w:rPr>
        <w:t>ь</w:t>
      </w:r>
      <w:r w:rsidR="00770319">
        <w:rPr>
          <w:color w:val="000000"/>
          <w:sz w:val="28"/>
          <w:szCs w:val="28"/>
        </w:rPr>
        <w:t xml:space="preserve"> в тексте, </w:t>
      </w:r>
      <w:r w:rsidR="008B3BB1" w:rsidRPr="005D0EFE">
        <w:rPr>
          <w:color w:val="000000"/>
          <w:sz w:val="28"/>
          <w:szCs w:val="28"/>
        </w:rPr>
        <w:t>ответ</w:t>
      </w:r>
      <w:r w:rsidRPr="005D0EFE">
        <w:rPr>
          <w:color w:val="000000"/>
          <w:sz w:val="28"/>
          <w:szCs w:val="28"/>
        </w:rPr>
        <w:t xml:space="preserve">ить на простые </w:t>
      </w:r>
      <w:r w:rsidR="008B3BB1" w:rsidRPr="005D0EFE">
        <w:rPr>
          <w:color w:val="000000"/>
          <w:sz w:val="28"/>
          <w:szCs w:val="28"/>
        </w:rPr>
        <w:t xml:space="preserve">  вопрос</w:t>
      </w:r>
      <w:r w:rsidRPr="005D0EFE">
        <w:rPr>
          <w:color w:val="000000"/>
          <w:sz w:val="28"/>
          <w:szCs w:val="28"/>
        </w:rPr>
        <w:t>ы</w:t>
      </w:r>
      <w:r w:rsidR="008B3BB1" w:rsidRPr="005D0EFE">
        <w:rPr>
          <w:color w:val="000000"/>
          <w:sz w:val="28"/>
          <w:szCs w:val="28"/>
        </w:rPr>
        <w:t>, пересказ</w:t>
      </w:r>
      <w:r w:rsidRPr="005D0EFE">
        <w:rPr>
          <w:color w:val="000000"/>
          <w:sz w:val="28"/>
          <w:szCs w:val="28"/>
        </w:rPr>
        <w:t>ать</w:t>
      </w:r>
      <w:r w:rsidR="008B3BB1" w:rsidRPr="005D0EFE">
        <w:rPr>
          <w:color w:val="000000"/>
          <w:sz w:val="28"/>
          <w:szCs w:val="28"/>
        </w:rPr>
        <w:t xml:space="preserve"> прочитанн</w:t>
      </w:r>
      <w:r w:rsidRPr="005D0EFE">
        <w:rPr>
          <w:color w:val="000000"/>
          <w:sz w:val="28"/>
          <w:szCs w:val="28"/>
        </w:rPr>
        <w:t>ый текст, составить к нему вопросы;</w:t>
      </w:r>
    </w:p>
    <w:p w:rsidR="008B3BB1" w:rsidRPr="005D0EFE" w:rsidRDefault="00F67ACA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5D0EFE">
        <w:rPr>
          <w:color w:val="000000"/>
          <w:sz w:val="28"/>
          <w:szCs w:val="28"/>
        </w:rPr>
        <w:t xml:space="preserve">Для </w:t>
      </w:r>
      <w:r w:rsidR="008B3BB1" w:rsidRPr="005D0EFE">
        <w:rPr>
          <w:color w:val="000000"/>
          <w:sz w:val="28"/>
          <w:szCs w:val="28"/>
        </w:rPr>
        <w:t>7-8 класс</w:t>
      </w:r>
      <w:r w:rsidRPr="005D0EFE">
        <w:rPr>
          <w:color w:val="000000"/>
          <w:sz w:val="28"/>
          <w:szCs w:val="28"/>
        </w:rPr>
        <w:t>ов</w:t>
      </w:r>
      <w:r w:rsidR="008B3BB1" w:rsidRPr="005D0EFE">
        <w:rPr>
          <w:color w:val="000000"/>
          <w:sz w:val="28"/>
          <w:szCs w:val="28"/>
        </w:rPr>
        <w:t xml:space="preserve"> – разработка плана и воспроизведение по нему прочитанного текста, решение задач по предложенному образцу, способность </w:t>
      </w:r>
      <w:r w:rsidRPr="005D0EFE">
        <w:rPr>
          <w:color w:val="000000"/>
          <w:sz w:val="28"/>
          <w:szCs w:val="28"/>
        </w:rPr>
        <w:t>составлять простые таблицы, сравнивать материал, делать выводы</w:t>
      </w:r>
      <w:r w:rsidR="008B3BB1" w:rsidRPr="005D0EFE">
        <w:rPr>
          <w:color w:val="000000"/>
          <w:sz w:val="28"/>
          <w:szCs w:val="28"/>
        </w:rPr>
        <w:t xml:space="preserve"> и </w:t>
      </w:r>
      <w:r w:rsidR="005D0EFE" w:rsidRPr="005D0EFE">
        <w:rPr>
          <w:color w:val="000000"/>
          <w:sz w:val="28"/>
          <w:szCs w:val="28"/>
        </w:rPr>
        <w:t xml:space="preserve">работать с </w:t>
      </w:r>
      <w:r w:rsidR="008B3BB1" w:rsidRPr="005D0EFE">
        <w:rPr>
          <w:color w:val="000000"/>
          <w:sz w:val="28"/>
          <w:szCs w:val="28"/>
        </w:rPr>
        <w:t>термин</w:t>
      </w:r>
      <w:r w:rsidR="005D0EFE" w:rsidRPr="005D0EFE">
        <w:rPr>
          <w:color w:val="000000"/>
          <w:sz w:val="28"/>
          <w:szCs w:val="28"/>
        </w:rPr>
        <w:t>ами и понятиями;</w:t>
      </w:r>
    </w:p>
    <w:p w:rsidR="008B3BB1" w:rsidRPr="005D0EFE" w:rsidRDefault="005D0EFE" w:rsidP="0077031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5D0EFE">
        <w:rPr>
          <w:color w:val="000000"/>
          <w:sz w:val="28"/>
          <w:szCs w:val="28"/>
        </w:rPr>
        <w:t xml:space="preserve">Для </w:t>
      </w:r>
      <w:r w:rsidR="008B3BB1" w:rsidRPr="005D0EFE">
        <w:rPr>
          <w:color w:val="000000"/>
          <w:sz w:val="28"/>
          <w:szCs w:val="28"/>
        </w:rPr>
        <w:t>9-11 класс</w:t>
      </w:r>
      <w:r w:rsidRPr="005D0EFE">
        <w:rPr>
          <w:color w:val="000000"/>
          <w:sz w:val="28"/>
          <w:szCs w:val="28"/>
        </w:rPr>
        <w:t>ов</w:t>
      </w:r>
      <w:r w:rsidR="008B3BB1" w:rsidRPr="005D0EFE">
        <w:rPr>
          <w:color w:val="000000"/>
          <w:sz w:val="28"/>
          <w:szCs w:val="28"/>
        </w:rPr>
        <w:t xml:space="preserve"> – </w:t>
      </w:r>
      <w:r w:rsidRPr="005D0EFE">
        <w:rPr>
          <w:color w:val="000000"/>
          <w:sz w:val="28"/>
          <w:szCs w:val="28"/>
        </w:rPr>
        <w:t xml:space="preserve">все то же самое, только на более сложном уровне: составление сложного плана с подпунктами, разработка более сложных таблиц и схем к тексту, приводить аргументы и др. </w:t>
      </w:r>
    </w:p>
    <w:p w:rsidR="00AC7C12" w:rsidRPr="00AC7C12" w:rsidRDefault="00AC7C12" w:rsidP="00770319">
      <w:pPr>
        <w:shd w:val="clear" w:color="auto" w:fill="FFFFFF"/>
        <w:spacing w:after="0" w:line="315" w:lineRule="atLeast"/>
        <w:ind w:firstLine="567"/>
        <w:textAlignment w:val="baseline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C7C12">
        <w:rPr>
          <w:rFonts w:eastAsia="Times New Roman" w:cs="Times New Roman"/>
          <w:color w:val="181818"/>
          <w:szCs w:val="28"/>
          <w:lang w:eastAsia="ru-RU"/>
        </w:rPr>
        <w:t>Не секрет, что современные школьники читают мало и порой с трудом понимают прочитанное</w:t>
      </w:r>
      <w:r w:rsidR="008F7984">
        <w:rPr>
          <w:rFonts w:eastAsia="Times New Roman" w:cs="Times New Roman"/>
          <w:color w:val="181818"/>
          <w:szCs w:val="28"/>
          <w:lang w:eastAsia="ru-RU"/>
        </w:rPr>
        <w:t>, кто-то вообще не может обойтись без объяснения учителя.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А ведь эти навыки </w:t>
      </w:r>
      <w:r w:rsidRPr="00AC7C12">
        <w:rPr>
          <w:rFonts w:eastAsia="Times New Roman" w:cs="Times New Roman"/>
          <w:color w:val="181818"/>
          <w:szCs w:val="28"/>
          <w:lang w:eastAsia="ru-RU"/>
        </w:rPr>
        <w:t>являются первостепенными в учебе и жизни. Достаточно рассмотреть КИМы ОГЭ и ЕГЭ, чтобы стало ясно: без навыка работы с текстом школьник не сможет справиться с ними.</w:t>
      </w:r>
    </w:p>
    <w:p w:rsidR="00AC7C12" w:rsidRPr="00AC7C12" w:rsidRDefault="00AC7C12" w:rsidP="00770319">
      <w:pPr>
        <w:shd w:val="clear" w:color="auto" w:fill="FFFFFF"/>
        <w:spacing w:after="0" w:line="315" w:lineRule="atLeast"/>
        <w:ind w:firstLine="567"/>
        <w:textAlignment w:val="baseline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C7C12">
        <w:rPr>
          <w:rFonts w:eastAsia="Times New Roman" w:cs="Times New Roman"/>
          <w:color w:val="333333"/>
          <w:szCs w:val="28"/>
          <w:lang w:eastAsia="ru-RU"/>
        </w:rPr>
        <w:t xml:space="preserve">Понимание текста - это ключевой навык, который начинает развиваться в младшей школе. В современном мире переизбытка информации проблема понимания текстов особенно актуальна. Чтобы научить </w:t>
      </w:r>
      <w:r w:rsidR="008F7984">
        <w:rPr>
          <w:rFonts w:eastAsia="Times New Roman" w:cs="Times New Roman"/>
          <w:color w:val="333333"/>
          <w:szCs w:val="28"/>
          <w:lang w:eastAsia="ru-RU"/>
        </w:rPr>
        <w:t>ученика</w:t>
      </w:r>
      <w:r w:rsidRPr="00AC7C12">
        <w:rPr>
          <w:rFonts w:eastAsia="Times New Roman" w:cs="Times New Roman"/>
          <w:color w:val="333333"/>
          <w:szCs w:val="28"/>
          <w:lang w:eastAsia="ru-RU"/>
        </w:rPr>
        <w:t xml:space="preserve"> воспринимать и анализировать данные, </w:t>
      </w:r>
      <w:r w:rsidRPr="00AC7C12">
        <w:rPr>
          <w:rFonts w:eastAsia="Times New Roman" w:cs="Times New Roman"/>
          <w:color w:val="333333"/>
          <w:szCs w:val="28"/>
          <w:lang w:eastAsia="ru-RU"/>
        </w:rPr>
        <w:lastRenderedPageBreak/>
        <w:t>важно </w:t>
      </w:r>
      <w:r w:rsidRPr="00AC7C12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ru-RU"/>
        </w:rPr>
        <w:t>обращаться к разным источникам информации</w:t>
      </w:r>
      <w:r w:rsidR="008F7984">
        <w:rPr>
          <w:rFonts w:eastAsia="Times New Roman" w:cs="Times New Roman"/>
          <w:b/>
          <w:bCs/>
          <w:color w:val="333333"/>
          <w:szCs w:val="28"/>
          <w:bdr w:val="none" w:sz="0" w:space="0" w:color="auto" w:frame="1"/>
          <w:lang w:eastAsia="ru-RU"/>
        </w:rPr>
        <w:t xml:space="preserve">. </w:t>
      </w:r>
      <w:r w:rsidRPr="00AC7C12">
        <w:rPr>
          <w:rFonts w:eastAsia="Times New Roman" w:cs="Times New Roman"/>
          <w:color w:val="333333"/>
          <w:szCs w:val="28"/>
          <w:lang w:eastAsia="ru-RU"/>
        </w:rPr>
        <w:t>Ребенок, испытывающий проблемы в понимании текстов, неизбежно будет сталкиваться со сложностями в обучении: ведь текст, в устном или письменном виде, лежит в основе любой задачи. Поэтому читательская грамотность - это метапредметное умение, которое важно формировать на всех школьных предметах</w:t>
      </w:r>
      <w:r w:rsidR="008F7984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AC7C12" w:rsidRPr="00AC7C12" w:rsidRDefault="00AC7C12" w:rsidP="00770319">
      <w:pPr>
        <w:shd w:val="clear" w:color="auto" w:fill="FFFFFF"/>
        <w:spacing w:after="0" w:line="240" w:lineRule="auto"/>
        <w:ind w:firstLine="567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AC7C12" w:rsidRPr="00B10DB5" w:rsidRDefault="00AC7C12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>ФГОС ООО включа</w:t>
      </w:r>
      <w:r w:rsidR="00A45D4F">
        <w:rPr>
          <w:rFonts w:eastAsia="Times New Roman" w:cs="Times New Roman"/>
          <w:color w:val="181818"/>
          <w:szCs w:val="28"/>
          <w:lang w:eastAsia="ru-RU"/>
        </w:rPr>
        <w:t>е</w:t>
      </w:r>
      <w:r w:rsidRPr="00B10DB5">
        <w:rPr>
          <w:rFonts w:eastAsia="Times New Roman" w:cs="Times New Roman"/>
          <w:color w:val="181818"/>
          <w:szCs w:val="28"/>
          <w:lang w:eastAsia="ru-RU"/>
        </w:rPr>
        <w:t>т в качестве обязательного компонента</w:t>
      </w:r>
    </w:p>
    <w:p w:rsidR="00AC7C12" w:rsidRPr="00B10DB5" w:rsidRDefault="00AC7C12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i/>
          <w:iCs/>
          <w:color w:val="181818"/>
          <w:szCs w:val="28"/>
          <w:lang w:eastAsia="ru-RU"/>
        </w:rPr>
        <w:t>«…овладение навыками смыслового чтения текстов различных стилей и жанров».</w:t>
      </w:r>
    </w:p>
    <w:p w:rsidR="00AC7C12" w:rsidRPr="00B10DB5" w:rsidRDefault="00853ED7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 xml:space="preserve">Существует три вида чтения: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смысловое, просмотровое, ознакомительное.</w:t>
      </w:r>
    </w:p>
    <w:p w:rsidR="00AC7C12" w:rsidRPr="00B10DB5" w:rsidRDefault="00AC7C12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>Вид чтения зависит от вида задания.</w:t>
      </w:r>
    </w:p>
    <w:p w:rsidR="00AC7C12" w:rsidRPr="00B10DB5" w:rsidRDefault="00AC7C12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>- Просмотровое - </w:t>
      </w:r>
      <w:r w:rsidRPr="00B10DB5">
        <w:rPr>
          <w:rFonts w:eastAsia="Times New Roman" w:cs="Times New Roman"/>
          <w:i/>
          <w:iCs/>
          <w:color w:val="181818"/>
          <w:szCs w:val="28"/>
          <w:lang w:eastAsia="ru-RU"/>
        </w:rPr>
        <w:t>выборочное чтение</w:t>
      </w:r>
      <w:r w:rsidRPr="00B10DB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AC7C12" w:rsidRPr="00B10DB5" w:rsidRDefault="00853ED7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>Его ц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ель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– получить самое общее представление о содержании текста, о теме и круге рассматриваемых в нем вопросов. На основе этой информации читающий решает, нужен ли ему этот текст. Для ее получения бывает достаточно прочитать заголовки и подзаголовки, отдельные абзацы или даже предложения.</w:t>
      </w:r>
    </w:p>
    <w:p w:rsidR="00AC7C12" w:rsidRPr="00B10DB5" w:rsidRDefault="00770319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 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-</w:t>
      </w:r>
      <w:r w:rsidR="00B10DB5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Ознакомительное - </w:t>
      </w:r>
      <w:r w:rsidR="00AC7C12" w:rsidRPr="00B10DB5">
        <w:rPr>
          <w:rFonts w:eastAsia="Times New Roman" w:cs="Times New Roman"/>
          <w:i/>
          <w:iCs/>
          <w:color w:val="181818"/>
          <w:szCs w:val="28"/>
          <w:lang w:eastAsia="ru-RU"/>
        </w:rPr>
        <w:t>чтение с общим охватом содержания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 xml:space="preserve"> с установкой на понимание главного, наиболее существенного в тексте. При </w:t>
      </w:r>
      <w:r w:rsidR="00853ED7" w:rsidRPr="00B10DB5">
        <w:rPr>
          <w:rFonts w:eastAsia="Times New Roman" w:cs="Times New Roman"/>
          <w:color w:val="181818"/>
          <w:szCs w:val="28"/>
          <w:lang w:eastAsia="ru-RU"/>
        </w:rPr>
        <w:t>о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знакомитель</w:t>
      </w:r>
      <w:r>
        <w:rPr>
          <w:rFonts w:eastAsia="Times New Roman" w:cs="Times New Roman"/>
          <w:color w:val="181818"/>
          <w:szCs w:val="28"/>
          <w:lang w:eastAsia="ru-RU"/>
        </w:rPr>
        <w:t>ном чтении – предметом внимания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 xml:space="preserve"> становится все произведение. Текст читается полностью в среднем темпе. (например: выписать новые слова, даты, действующих лиц …)</w:t>
      </w:r>
    </w:p>
    <w:p w:rsidR="00AC7C12" w:rsidRPr="00B10DB5" w:rsidRDefault="00B10DB5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 xml:space="preserve"> - </w:t>
      </w:r>
      <w:r w:rsidR="00AC7C12" w:rsidRPr="00B10DB5">
        <w:rPr>
          <w:rFonts w:eastAsia="Times New Roman" w:cs="Times New Roman"/>
          <w:i/>
          <w:iCs/>
          <w:color w:val="181818"/>
          <w:szCs w:val="28"/>
          <w:lang w:eastAsia="ru-RU"/>
        </w:rPr>
        <w:t>Под смысловым чтением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понимается - осмысление цели чтения и выбор вид</w:t>
      </w:r>
      <w:r w:rsidR="00770319">
        <w:rPr>
          <w:rFonts w:eastAsia="Times New Roman" w:cs="Times New Roman"/>
          <w:color w:val="181818"/>
          <w:szCs w:val="28"/>
          <w:lang w:eastAsia="ru-RU"/>
        </w:rPr>
        <w:t>а чтения в зависимости от цели,</w:t>
      </w:r>
      <w:r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извлечение необходимой информации,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определение основной и второстепенной информации,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B10DB5">
        <w:rPr>
          <w:rFonts w:eastAsia="Times New Roman" w:cs="Times New Roman"/>
          <w:color w:val="181818"/>
          <w:szCs w:val="28"/>
          <w:lang w:eastAsia="ru-RU"/>
        </w:rPr>
        <w:t>свободная ориентация в восприятии текстов различных стилей</w:t>
      </w:r>
      <w:r w:rsidR="00853ED7" w:rsidRPr="00B10DB5">
        <w:rPr>
          <w:rFonts w:eastAsia="Times New Roman" w:cs="Times New Roman"/>
          <w:color w:val="181818"/>
          <w:szCs w:val="28"/>
          <w:lang w:eastAsia="ru-RU"/>
        </w:rPr>
        <w:t>.</w:t>
      </w:r>
    </w:p>
    <w:p w:rsidR="00AC7C12" w:rsidRPr="00B10DB5" w:rsidRDefault="00AC7C12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B10DB5">
        <w:rPr>
          <w:rFonts w:eastAsia="Times New Roman" w:cs="Times New Roman"/>
          <w:color w:val="181818"/>
          <w:szCs w:val="28"/>
          <w:lang w:eastAsia="ru-RU"/>
        </w:rPr>
        <w:t>С точки зрения психологов, в процессе, направленном на понимание текста, сливаются внимание и память, воображение и мышление, эмоции и воля, интересы и установки читателя. Поэтому одна из основных психологических задач обучения смысловому чтению – активизация психических процессов ученика при работе с текстом. </w:t>
      </w:r>
    </w:p>
    <w:p w:rsidR="00770319" w:rsidRDefault="00770319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</w:p>
    <w:p w:rsidR="001F0321" w:rsidRPr="000F0EF8" w:rsidRDefault="00B10DB5" w:rsidP="007703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Для развития навыков смыслового чтения используются следующие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1F0321" w:rsidRPr="000F0EF8">
        <w:rPr>
          <w:rFonts w:eastAsia="Times New Roman" w:cs="Times New Roman"/>
          <w:color w:val="181818"/>
          <w:szCs w:val="28"/>
          <w:lang w:eastAsia="ru-RU"/>
        </w:rPr>
        <w:t>м</w:t>
      </w:r>
      <w:r w:rsidR="00770319">
        <w:rPr>
          <w:rFonts w:eastAsia="Times New Roman" w:cs="Times New Roman"/>
          <w:color w:val="181818"/>
          <w:szCs w:val="28"/>
          <w:lang w:eastAsia="ru-RU"/>
        </w:rPr>
        <w:t>етодические приемы:</w:t>
      </w:r>
    </w:p>
    <w:p w:rsidR="00AC7C12" w:rsidRPr="000F0EF8" w:rsidRDefault="001F0321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770319">
        <w:rPr>
          <w:rFonts w:eastAsia="Times New Roman" w:cs="Times New Roman"/>
          <w:color w:val="181818"/>
          <w:szCs w:val="28"/>
          <w:lang w:eastAsia="ru-RU"/>
        </w:rPr>
        <w:t>-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вопросно-ответные упражнения</w:t>
      </w:r>
      <w:r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;</w:t>
      </w:r>
    </w:p>
    <w:p w:rsidR="00AC7C12" w:rsidRPr="000F0EF8" w:rsidRDefault="001F0321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770319"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восстановление </w:t>
      </w:r>
      <w:r w:rsidRPr="00770319">
        <w:rPr>
          <w:rFonts w:eastAsia="Times New Roman" w:cs="Times New Roman"/>
          <w:color w:val="181818"/>
          <w:szCs w:val="28"/>
          <w:u w:val="single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 заполнение пропусков </w:t>
      </w:r>
      <w:r w:rsidRPr="000F0EF8">
        <w:rPr>
          <w:rFonts w:eastAsia="Times New Roman" w:cs="Times New Roman"/>
          <w:color w:val="181818"/>
          <w:szCs w:val="28"/>
          <w:lang w:eastAsia="ru-RU"/>
        </w:rPr>
        <w:t>в тексте;</w:t>
      </w:r>
    </w:p>
    <w:p w:rsidR="00AC7C12" w:rsidRPr="000F0EF8" w:rsidRDefault="001F0321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упражнение на дополнение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незаконченны</w:t>
      </w:r>
      <w:r w:rsidRPr="000F0EF8">
        <w:rPr>
          <w:rFonts w:eastAsia="Times New Roman" w:cs="Times New Roman"/>
          <w:color w:val="181818"/>
          <w:szCs w:val="28"/>
          <w:lang w:eastAsia="ru-RU"/>
        </w:rPr>
        <w:t>е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 xml:space="preserve"> предложения, которые необходимо закончить, используя информацию, полученную из прочитанного текста</w:t>
      </w:r>
      <w:r w:rsidRPr="000F0EF8">
        <w:rPr>
          <w:rFonts w:eastAsia="Times New Roman" w:cs="Times New Roman"/>
          <w:color w:val="181818"/>
          <w:szCs w:val="28"/>
          <w:lang w:eastAsia="ru-RU"/>
        </w:rPr>
        <w:t>;</w:t>
      </w:r>
    </w:p>
    <w:p w:rsidR="00AC7C12" w:rsidRPr="000F0EF8" w:rsidRDefault="001F0321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исправлени</w:t>
      </w:r>
      <w:r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е </w:t>
      </w:r>
      <w:r w:rsidR="00770319">
        <w:rPr>
          <w:rFonts w:eastAsia="Times New Roman" w:cs="Times New Roman"/>
          <w:color w:val="181818"/>
          <w:szCs w:val="28"/>
          <w:lang w:eastAsia="ru-RU"/>
        </w:rPr>
        <w:t>нарушений в тексте;</w:t>
      </w:r>
    </w:p>
    <w:p w:rsidR="00AC7C12" w:rsidRPr="000F0EF8" w:rsidRDefault="001F0321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сопоставление / нахождение сходств и различий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приём работы, основанный на сравнении двух или более объектов</w:t>
      </w:r>
      <w:r w:rsidR="00770319">
        <w:rPr>
          <w:rFonts w:eastAsia="Times New Roman" w:cs="Times New Roman"/>
          <w:color w:val="181818"/>
          <w:szCs w:val="28"/>
          <w:lang w:eastAsia="ru-RU"/>
        </w:rPr>
        <w:t>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перекодирование информации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перенос информации из одной ф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ормы её представления в другую, 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например: трансформация вербальной информации (текст, предложение, слово) в невербальную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(картинка, схема) или наоборот;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составление списка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приём работы, заключающи</w:t>
      </w:r>
      <w:r w:rsidR="001F0321" w:rsidRPr="000F0EF8">
        <w:rPr>
          <w:rFonts w:eastAsia="Times New Roman" w:cs="Times New Roman"/>
          <w:color w:val="181818"/>
          <w:szCs w:val="28"/>
          <w:lang w:eastAsia="ru-RU"/>
        </w:rPr>
        <w:t>й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ся в перечислении объектов или идей, связанных с определённой темой (выбор действующих лиц, последова</w:t>
      </w:r>
      <w:r w:rsidR="00770319">
        <w:rPr>
          <w:rFonts w:eastAsia="Times New Roman" w:cs="Times New Roman"/>
          <w:color w:val="181818"/>
          <w:szCs w:val="28"/>
          <w:lang w:eastAsia="ru-RU"/>
        </w:rPr>
        <w:t>тельность происходящих событий);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множественный выбор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выбор правильного о</w:t>
      </w:r>
      <w:r w:rsidR="00770319">
        <w:rPr>
          <w:rFonts w:eastAsia="Times New Roman" w:cs="Times New Roman"/>
          <w:color w:val="181818"/>
          <w:szCs w:val="28"/>
          <w:lang w:eastAsia="ru-RU"/>
        </w:rPr>
        <w:t>твета из предложенных вариантов;</w:t>
      </w:r>
    </w:p>
    <w:p w:rsidR="00AC7C12" w:rsidRPr="000F0EF8" w:rsidRDefault="00A45D4F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u w:val="single"/>
          <w:lang w:eastAsia="ru-RU"/>
        </w:rPr>
        <w:t xml:space="preserve"> - 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конспектирование/составление кратких записей</w:t>
      </w:r>
      <w:r w:rsidR="001F0321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деление текста на абзацы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 деление сплошного текста на части согласно основной иде</w:t>
      </w:r>
      <w:r w:rsidR="00770319">
        <w:rPr>
          <w:rFonts w:eastAsia="Times New Roman" w:cs="Times New Roman"/>
          <w:color w:val="181818"/>
          <w:szCs w:val="28"/>
          <w:lang w:eastAsia="ru-RU"/>
        </w:rPr>
        <w:t>е, содержащейся в каждой из них;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составление плана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 xml:space="preserve">– </w:t>
      </w:r>
      <w:r w:rsidR="001F0321" w:rsidRPr="000F0EF8">
        <w:rPr>
          <w:rFonts w:eastAsia="Times New Roman" w:cs="Times New Roman"/>
          <w:color w:val="181818"/>
          <w:szCs w:val="28"/>
          <w:lang w:eastAsia="ru-RU"/>
        </w:rPr>
        <w:t>простого и сложного;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предвосхищение/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прогнозирование – приём работы, направленный на развитие умения пред</w:t>
      </w:r>
      <w:r w:rsidR="00770319">
        <w:rPr>
          <w:rFonts w:eastAsia="Times New Roman" w:cs="Times New Roman"/>
          <w:color w:val="181818"/>
          <w:szCs w:val="28"/>
          <w:lang w:eastAsia="ru-RU"/>
        </w:rPr>
        <w:t>восхищать содержание текста;</w:t>
      </w:r>
    </w:p>
    <w:p w:rsidR="00AC7C12" w:rsidRPr="000F0EF8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викторина – опрос-соревнование или опрос-игра</w:t>
      </w:r>
      <w:r w:rsidR="00770319">
        <w:rPr>
          <w:rFonts w:eastAsia="Times New Roman" w:cs="Times New Roman"/>
          <w:color w:val="181818"/>
          <w:szCs w:val="28"/>
          <w:lang w:eastAsia="ru-RU"/>
        </w:rPr>
        <w:t>;</w:t>
      </w:r>
    </w:p>
    <w:p w:rsidR="00AC7C12" w:rsidRPr="000F0EF8" w:rsidRDefault="000F0EF8" w:rsidP="00770319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логическая перегруппировка/восстановление последовательности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 xml:space="preserve"> – </w:t>
      </w:r>
      <w:r w:rsidR="00770319">
        <w:rPr>
          <w:rFonts w:eastAsia="Times New Roman" w:cs="Times New Roman"/>
          <w:color w:val="181818"/>
          <w:szCs w:val="28"/>
          <w:lang w:eastAsia="ru-RU"/>
        </w:rPr>
        <w:t>п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ерераспределения материала в логической послед</w:t>
      </w:r>
      <w:r w:rsidR="00770319">
        <w:rPr>
          <w:rFonts w:eastAsia="Times New Roman" w:cs="Times New Roman"/>
          <w:color w:val="181818"/>
          <w:szCs w:val="28"/>
          <w:lang w:eastAsia="ru-RU"/>
        </w:rPr>
        <w:t>овательности или согласно плану;</w:t>
      </w:r>
    </w:p>
    <w:p w:rsidR="00AC7C12" w:rsidRDefault="000F0EF8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 w:rsidRPr="000F0EF8">
        <w:rPr>
          <w:rFonts w:eastAsia="Times New Roman" w:cs="Times New Roman"/>
          <w:color w:val="181818"/>
          <w:szCs w:val="28"/>
          <w:lang w:eastAsia="ru-RU"/>
        </w:rPr>
        <w:t>-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 </w:t>
      </w:r>
      <w:r w:rsidR="001F0321" w:rsidRPr="000F0EF8">
        <w:rPr>
          <w:rFonts w:eastAsia="Times New Roman" w:cs="Times New Roman"/>
          <w:color w:val="181818"/>
          <w:szCs w:val="28"/>
          <w:lang w:eastAsia="ru-RU"/>
        </w:rPr>
        <w:t xml:space="preserve">разработка </w:t>
      </w:r>
      <w:r w:rsidRPr="000F0EF8">
        <w:rPr>
          <w:rFonts w:eastAsia="Times New Roman" w:cs="Times New Roman"/>
          <w:color w:val="181818"/>
          <w:szCs w:val="28"/>
          <w:lang w:eastAsia="ru-RU"/>
        </w:rPr>
        <w:t xml:space="preserve">и </w:t>
      </w:r>
      <w:r w:rsidR="00AC7C12" w:rsidRPr="000F0EF8">
        <w:rPr>
          <w:rFonts w:eastAsia="Times New Roman" w:cs="Times New Roman"/>
          <w:color w:val="181818"/>
          <w:szCs w:val="28"/>
          <w:u w:val="single"/>
          <w:lang w:eastAsia="ru-RU"/>
        </w:rPr>
        <w:t>заполнение таблицы 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–</w:t>
      </w:r>
      <w:r w:rsidR="00770319">
        <w:rPr>
          <w:rFonts w:eastAsia="Times New Roman" w:cs="Times New Roman"/>
          <w:color w:val="181818"/>
          <w:szCs w:val="28"/>
          <w:lang w:eastAsia="ru-RU"/>
        </w:rPr>
        <w:t xml:space="preserve"> </w:t>
      </w:r>
      <w:r w:rsidR="00AC7C12" w:rsidRPr="000F0EF8">
        <w:rPr>
          <w:rFonts w:eastAsia="Times New Roman" w:cs="Times New Roman"/>
          <w:color w:val="181818"/>
          <w:szCs w:val="28"/>
          <w:lang w:eastAsia="ru-RU"/>
        </w:rPr>
        <w:t>внесении в таблицу необходимой информации.</w:t>
      </w:r>
    </w:p>
    <w:p w:rsidR="001E3FF2" w:rsidRPr="000F0EF8" w:rsidRDefault="001E3FF2" w:rsidP="00770319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Cs w:val="28"/>
          <w:lang w:eastAsia="ru-RU"/>
        </w:rPr>
      </w:pPr>
      <w:r>
        <w:rPr>
          <w:rFonts w:eastAsia="Times New Roman" w:cs="Times New Roman"/>
          <w:color w:val="181818"/>
          <w:szCs w:val="28"/>
          <w:lang w:eastAsia="ru-RU"/>
        </w:rPr>
        <w:tab/>
        <w:t xml:space="preserve">Наиболее сложной формой работы с текстом является </w:t>
      </w:r>
      <w:r w:rsidR="00C92CE4">
        <w:rPr>
          <w:rFonts w:eastAsia="Times New Roman" w:cs="Times New Roman"/>
          <w:color w:val="181818"/>
          <w:szCs w:val="28"/>
          <w:lang w:eastAsia="ru-RU"/>
        </w:rPr>
        <w:t>составление проектов. Для того, чтобы раскрыть тему проекта, необходимо перечитать несколько источников, изучить и проанализировать разные тексты, выбрать подходящий материал. Составить сложный план и изложить информацию в правильной последовательности. Сделать выводы к своей работе.</w:t>
      </w:r>
      <w:r w:rsidR="009543B9">
        <w:rPr>
          <w:rFonts w:eastAsia="Times New Roman" w:cs="Times New Roman"/>
          <w:color w:val="181818"/>
          <w:szCs w:val="28"/>
          <w:lang w:eastAsia="ru-RU"/>
        </w:rPr>
        <w:t xml:space="preserve"> Эта работа для старшеклассников.</w:t>
      </w:r>
    </w:p>
    <w:p w:rsidR="00770319" w:rsidRDefault="00770319" w:rsidP="00770319">
      <w:pPr>
        <w:pStyle w:val="a8"/>
        <w:spacing w:line="276" w:lineRule="auto"/>
        <w:ind w:firstLine="709"/>
      </w:pPr>
    </w:p>
    <w:p w:rsidR="00770319" w:rsidRDefault="00CF2AC0" w:rsidP="00770319">
      <w:pPr>
        <w:pStyle w:val="a8"/>
        <w:spacing w:line="276" w:lineRule="auto"/>
        <w:ind w:firstLine="709"/>
      </w:pPr>
      <w:r w:rsidRPr="00770319">
        <w:t xml:space="preserve">Еще одно направление работы — это использование визуальных источников в процессе формирования читательской грамотности. Визуальная грамотность расширяет понятие читательской грамотности, основываясь на идее, что картинки можно «читать», как текст и понимать смысл в процессе такого чтения. Наша социокультурная среда является преимущественно визуально ориентированной. Для детей визуальная культура является неотъемлемой частью познавательной активности. Тексты, с которыми мы сталкиваемся в жизни, бывают разной природы. И современный подход к иллюстрации состоит в том, что это своеобразный «текст», который нужно научиться «читать», то есть извлекать информацию, понимать, интерпретировать, использовать. Как и где можно использовать иллюстрацию на уроке? На всех этапах урока: и на мотивационном этапе, когда мы пытаемся заинтересовать детей, и на этапе изучения нового материала, на этапе обобщения и закрепления, и на этапе проверки знаний. Включая в урок работу с иллюстрациями, необходимо ориентироваться на возрастные особенности учащихся, чтобы понимать, чему именно мы должны научить детей и правильно подбирать задания. </w:t>
      </w:r>
    </w:p>
    <w:p w:rsidR="001A39EE" w:rsidRPr="00770319" w:rsidRDefault="00686F74" w:rsidP="00770319">
      <w:pPr>
        <w:pStyle w:val="a8"/>
        <w:spacing w:line="276" w:lineRule="auto"/>
        <w:ind w:firstLine="709"/>
        <w:rPr>
          <w:b/>
        </w:rPr>
      </w:pPr>
      <w:r w:rsidRPr="00770319">
        <w:rPr>
          <w:b/>
        </w:rPr>
        <w:t xml:space="preserve">Таким образом, формируя читательскую грамотность, мы должны помнить, что читательская грамотность – это не синоним начитанности или хорошей техники чтения, а способность понимать, использовать и анализировать прочитанное. Те сведения, которые </w:t>
      </w:r>
      <w:r w:rsidR="0057234A" w:rsidRPr="00770319">
        <w:rPr>
          <w:b/>
        </w:rPr>
        <w:t>ученик</w:t>
      </w:r>
      <w:r w:rsidRPr="00770319">
        <w:rPr>
          <w:b/>
        </w:rPr>
        <w:t xml:space="preserve"> получает из текста, должны расширять его знания</w:t>
      </w:r>
      <w:r w:rsidR="0057234A" w:rsidRPr="00770319">
        <w:rPr>
          <w:b/>
        </w:rPr>
        <w:t>, кругозор</w:t>
      </w:r>
      <w:r w:rsidRPr="00770319">
        <w:rPr>
          <w:b/>
        </w:rPr>
        <w:t xml:space="preserve"> и возможности в жизни.</w:t>
      </w:r>
    </w:p>
    <w:p w:rsidR="003C7395" w:rsidRPr="00770319" w:rsidRDefault="003C7395" w:rsidP="00770319">
      <w:pPr>
        <w:pStyle w:val="a8"/>
        <w:spacing w:line="276" w:lineRule="auto"/>
        <w:ind w:firstLine="709"/>
        <w:rPr>
          <w:b/>
        </w:rPr>
      </w:pPr>
    </w:p>
    <w:p w:rsidR="003C7395" w:rsidRDefault="003C7395" w:rsidP="00770319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b/>
          <w:bCs/>
          <w:color w:val="000000"/>
          <w:sz w:val="30"/>
          <w:szCs w:val="30"/>
          <w:bdr w:val="none" w:sz="0" w:space="0" w:color="auto" w:frame="1"/>
        </w:rPr>
      </w:pPr>
    </w:p>
    <w:p w:rsidR="003C7395" w:rsidRDefault="003C7395" w:rsidP="00770319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b/>
          <w:bCs/>
          <w:color w:val="000000"/>
          <w:sz w:val="30"/>
          <w:szCs w:val="30"/>
          <w:bdr w:val="none" w:sz="0" w:space="0" w:color="auto" w:frame="1"/>
        </w:rPr>
      </w:pPr>
    </w:p>
    <w:p w:rsidR="003C7395" w:rsidRDefault="003C7395" w:rsidP="00770319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b/>
          <w:bCs/>
          <w:color w:val="000000"/>
          <w:sz w:val="30"/>
          <w:szCs w:val="30"/>
          <w:bdr w:val="none" w:sz="0" w:space="0" w:color="auto" w:frame="1"/>
        </w:rPr>
      </w:pPr>
    </w:p>
    <w:p w:rsidR="003C7395" w:rsidRDefault="003C7395" w:rsidP="00770319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b/>
          <w:bCs/>
          <w:color w:val="000000"/>
          <w:sz w:val="30"/>
          <w:szCs w:val="30"/>
          <w:bdr w:val="none" w:sz="0" w:space="0" w:color="auto" w:frame="1"/>
        </w:rPr>
      </w:pP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30"/>
          <w:szCs w:val="30"/>
          <w:bdr w:val="none" w:sz="0" w:space="0" w:color="auto" w:frame="1"/>
        </w:rPr>
        <w:lastRenderedPageBreak/>
        <w:t>Исторический источник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Инаугурационная речь президента США Ф. Рузвельта 4 марта 1933 г.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«Я уверен, что мои дорогие соотечественники-американцы ждут, что, вступая в должность президента, я обращусь к ним с прямотой и решимостью, как того требует нынешнее положение нашей страны. Сейчас самое время говорить правду, всю правду, открыто и смело. И нам нет нужды уклоняться от честного взгляда на сегодняшнюю ситуацию в нашей стране. Эта великая страна выстоит, как это бывало и прежде, возродится и расцветёт.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Поэтому первым делом разрешите мне высказать твёрдое убеждение, что единственное, чего нам следует бояться, это страха — отчаянного, безрассудного, неоправданного ужаса, который парализует усилия, необходимые для превращения отступления в наступление...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Наша величайшая первоочередная задача — вернуть людям работу. Эта проблема окажется вполне разрешимой, если мы подойдём к ней разумно и смело. Частично её может решить прямая мобилизация силами самой</w:t>
      </w:r>
      <w:r w:rsidR="00770319"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власти, взявшейся за эту задачу так, как мы действуем в чрезвычайных военных условиях, но в то же время, направив рабочую силу на осуществление в высшей степени необходимых проектов по стимулированию и реорганизации использования наших природных ресурсов...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Наконец, вновь берясь за работу, мы нуждаемся в двух гарантиях защиты от старых зол. Должен быть установлен строгий контроль над всей банковской, кредитной и инвестиционной деятельностью. Должен быть положен конец спекуляциям с чужими деньгами и обеспечена адекватная</w:t>
      </w:r>
      <w:r w:rsidR="00770319"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требованиям, но здоровая валюта. Таковы направления атаки…»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Вопросы и задания для учащихся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1. Какие патриотические идеи звучат в речи Рузвельта? Какое впечатление они должны были произвести на американское общество в то время?</w:t>
      </w:r>
    </w:p>
    <w:p w:rsidR="005B18ED" w:rsidRDefault="005B18ED" w:rsidP="00770319">
      <w:pPr>
        <w:pStyle w:val="a3"/>
        <w:shd w:val="clear" w:color="auto" w:fill="FFFFFF"/>
        <w:spacing w:before="0" w:beforeAutospacing="0" w:after="0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  <w:bdr w:val="none" w:sz="0" w:space="0" w:color="auto" w:frame="1"/>
        </w:rPr>
        <w:t>2. Какие задачи по преодолению кризиса ставит Рузвельт? Назовите три задачи.</w:t>
      </w:r>
    </w:p>
    <w:p w:rsidR="005B18ED" w:rsidRDefault="005B18ED" w:rsidP="00770319">
      <w:pPr>
        <w:pStyle w:val="a3"/>
        <w:shd w:val="clear" w:color="auto" w:fill="FFFFFF"/>
        <w:spacing w:before="384" w:beforeAutospacing="0" w:after="384" w:afterAutospacing="0" w:line="450" w:lineRule="atLeast"/>
        <w:ind w:firstLine="567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5B18ED" w:rsidRDefault="005B18ED" w:rsidP="00770319">
      <w:pPr>
        <w:ind w:firstLine="567"/>
      </w:pPr>
    </w:p>
    <w:sectPr w:rsidR="005B18ED" w:rsidSect="00932BFE">
      <w:headerReference w:type="default" r:id="rId6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27" w:rsidRDefault="00DE7127" w:rsidP="00920C88">
      <w:pPr>
        <w:spacing w:after="0" w:line="240" w:lineRule="auto"/>
      </w:pPr>
      <w:r>
        <w:separator/>
      </w:r>
    </w:p>
  </w:endnote>
  <w:endnote w:type="continuationSeparator" w:id="0">
    <w:p w:rsidR="00DE7127" w:rsidRDefault="00DE7127" w:rsidP="0092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27" w:rsidRDefault="00DE7127" w:rsidP="00920C88">
      <w:pPr>
        <w:spacing w:after="0" w:line="240" w:lineRule="auto"/>
      </w:pPr>
      <w:r>
        <w:separator/>
      </w:r>
    </w:p>
  </w:footnote>
  <w:footnote w:type="continuationSeparator" w:id="0">
    <w:p w:rsidR="00DE7127" w:rsidRDefault="00DE7127" w:rsidP="0092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448863"/>
      <w:docPartObj>
        <w:docPartGallery w:val="Page Numbers (Top of Page)"/>
        <w:docPartUnique/>
      </w:docPartObj>
    </w:sdtPr>
    <w:sdtEndPr/>
    <w:sdtContent>
      <w:p w:rsidR="00920C88" w:rsidRDefault="00920C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FB">
          <w:rPr>
            <w:noProof/>
          </w:rPr>
          <w:t>2</w:t>
        </w:r>
        <w:r>
          <w:fldChar w:fldCharType="end"/>
        </w:r>
      </w:p>
    </w:sdtContent>
  </w:sdt>
  <w:p w:rsidR="00920C88" w:rsidRDefault="00920C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12"/>
    <w:rsid w:val="00000E35"/>
    <w:rsid w:val="000237BA"/>
    <w:rsid w:val="00067935"/>
    <w:rsid w:val="000B0427"/>
    <w:rsid w:val="000E286C"/>
    <w:rsid w:val="000F0EF8"/>
    <w:rsid w:val="001A39EE"/>
    <w:rsid w:val="001E3FF2"/>
    <w:rsid w:val="001F0321"/>
    <w:rsid w:val="002479DC"/>
    <w:rsid w:val="002908C3"/>
    <w:rsid w:val="00333FCD"/>
    <w:rsid w:val="003C7395"/>
    <w:rsid w:val="003E53D6"/>
    <w:rsid w:val="00405BA2"/>
    <w:rsid w:val="004F7C79"/>
    <w:rsid w:val="0057234A"/>
    <w:rsid w:val="005B18ED"/>
    <w:rsid w:val="005D0EFE"/>
    <w:rsid w:val="005D2AF8"/>
    <w:rsid w:val="005E2064"/>
    <w:rsid w:val="005F1C0B"/>
    <w:rsid w:val="00642B4E"/>
    <w:rsid w:val="0065331B"/>
    <w:rsid w:val="00660953"/>
    <w:rsid w:val="00686F74"/>
    <w:rsid w:val="00690DC7"/>
    <w:rsid w:val="006E3646"/>
    <w:rsid w:val="0072475A"/>
    <w:rsid w:val="00770319"/>
    <w:rsid w:val="007C40AE"/>
    <w:rsid w:val="00853ED7"/>
    <w:rsid w:val="00871D71"/>
    <w:rsid w:val="00893243"/>
    <w:rsid w:val="008B3BB1"/>
    <w:rsid w:val="008D3584"/>
    <w:rsid w:val="008F7984"/>
    <w:rsid w:val="00920C88"/>
    <w:rsid w:val="00932BFE"/>
    <w:rsid w:val="009432C7"/>
    <w:rsid w:val="009543B9"/>
    <w:rsid w:val="00975B56"/>
    <w:rsid w:val="0098561F"/>
    <w:rsid w:val="00A45D4F"/>
    <w:rsid w:val="00AC7C12"/>
    <w:rsid w:val="00B10DB5"/>
    <w:rsid w:val="00BC1D0F"/>
    <w:rsid w:val="00C35087"/>
    <w:rsid w:val="00C531E1"/>
    <w:rsid w:val="00C92CE4"/>
    <w:rsid w:val="00CB34A6"/>
    <w:rsid w:val="00CF2AC0"/>
    <w:rsid w:val="00DE4B8E"/>
    <w:rsid w:val="00DE7127"/>
    <w:rsid w:val="00EB38B1"/>
    <w:rsid w:val="00EC38FB"/>
    <w:rsid w:val="00F575B4"/>
    <w:rsid w:val="00F67ACA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2359"/>
  <w15:chartTrackingRefBased/>
  <w15:docId w15:val="{FB7B2D29-17A9-4D57-BDF7-469591EC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71"/>
    <w:pPr>
      <w:spacing w:line="360" w:lineRule="auto"/>
      <w:jc w:val="both"/>
    </w:pPr>
    <w:rPr>
      <w:rFonts w:ascii="Times New Roman" w:hAnsi="Times New Roman"/>
      <w:color w:val="000000" w:themeColor="text1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39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1A39EE"/>
    <w:pPr>
      <w:jc w:val="center"/>
    </w:pPr>
    <w:rPr>
      <w:rFonts w:ascii="Times New Roman" w:hAnsi="Times New Roman" w:cs="Times New Roman"/>
      <w:i/>
      <w:iCs/>
      <w:color w:val="000000" w:themeColor="text1"/>
      <w:sz w:val="28"/>
      <w:szCs w:val="28"/>
    </w:rPr>
  </w:style>
  <w:style w:type="character" w:customStyle="1" w:styleId="22">
    <w:name w:val="Стиль2 Знак"/>
    <w:basedOn w:val="a0"/>
    <w:link w:val="21"/>
    <w:rsid w:val="001A39EE"/>
    <w:rPr>
      <w:rFonts w:ascii="Times New Roman" w:eastAsiaTheme="majorEastAsia" w:hAnsi="Times New Roman" w:cs="Times New Roman"/>
      <w:i/>
      <w:i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39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Стиль1"/>
    <w:basedOn w:val="1"/>
    <w:link w:val="12"/>
    <w:qFormat/>
    <w:rsid w:val="001A39EE"/>
    <w:pPr>
      <w:jc w:val="center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12">
    <w:name w:val="Стиль1 Знак"/>
    <w:basedOn w:val="a0"/>
    <w:link w:val="11"/>
    <w:rsid w:val="001A39EE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A3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0237B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27">
    <w:name w:val="c27"/>
    <w:basedOn w:val="a"/>
    <w:rsid w:val="0065331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65331B"/>
  </w:style>
  <w:style w:type="paragraph" w:styleId="a4">
    <w:name w:val="header"/>
    <w:basedOn w:val="a"/>
    <w:link w:val="a5"/>
    <w:uiPriority w:val="99"/>
    <w:unhideWhenUsed/>
    <w:rsid w:val="00920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C88"/>
    <w:rPr>
      <w:rFonts w:ascii="Times New Roman" w:hAnsi="Times New Roman"/>
      <w:color w:val="000000" w:themeColor="text1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920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C88"/>
    <w:rPr>
      <w:rFonts w:ascii="Times New Roman" w:hAnsi="Times New Roman"/>
      <w:color w:val="000000" w:themeColor="text1"/>
      <w:kern w:val="0"/>
      <w:sz w:val="28"/>
      <w14:ligatures w14:val="none"/>
    </w:rPr>
  </w:style>
  <w:style w:type="paragraph" w:styleId="a8">
    <w:name w:val="No Spacing"/>
    <w:uiPriority w:val="1"/>
    <w:qFormat/>
    <w:rsid w:val="00770319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ПК-2</cp:lastModifiedBy>
  <cp:revision>2</cp:revision>
  <dcterms:created xsi:type="dcterms:W3CDTF">2024-11-26T08:13:00Z</dcterms:created>
  <dcterms:modified xsi:type="dcterms:W3CDTF">2024-11-26T08:13:00Z</dcterms:modified>
</cp:coreProperties>
</file>