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7623B2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7623B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:rsidR="00FE0E91" w:rsidRPr="007623B2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7623B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:rsidR="00FE0E91" w:rsidRPr="007623B2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623B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6D6D5B" w:rsidRDefault="006D6D5B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6D6D5B" w:rsidRPr="00FE0E91" w:rsidRDefault="006D6D5B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="00C662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.06.202</w:t>
      </w:r>
      <w:r w:rsidR="00C662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</w:t>
      </w:r>
      <w:r w:rsidRPr="006D6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6471">
        <w:rPr>
          <w:rFonts w:ascii="Times New Roman" w:eastAsia="Times New Roman" w:hAnsi="Times New Roman" w:cs="Times New Roman"/>
          <w:sz w:val="24"/>
          <w:szCs w:val="24"/>
          <w:lang w:eastAsia="ar-SA"/>
        </w:rPr>
        <w:t>г. Симферополь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</w:t>
      </w:r>
      <w:r w:rsidRPr="00E664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6623A">
        <w:rPr>
          <w:rFonts w:ascii="Times New Roman" w:eastAsia="Times New Roman" w:hAnsi="Times New Roman" w:cs="Times New Roman"/>
          <w:sz w:val="24"/>
          <w:szCs w:val="24"/>
          <w:lang w:eastAsia="ar-SA"/>
        </w:rPr>
        <w:t>617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283"/>
      </w:tblGrid>
      <w:tr w:rsidR="00FE0E91" w:rsidRPr="00FE0E91" w:rsidTr="00FE0E91">
        <w:tc>
          <w:tcPr>
            <w:tcW w:w="9283" w:type="dxa"/>
          </w:tcPr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42B3A" w:rsidRPr="00506FD0" w:rsidRDefault="00D3159C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6D6D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результатах</w:t>
      </w:r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74A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ЕГЭ</w:t>
      </w:r>
      <w:r w:rsidR="00162E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r w:rsidR="004959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обществознанию</w:t>
      </w:r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r w:rsidR="00C662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2023 году</w:t>
      </w:r>
    </w:p>
    <w:p w:rsidR="00FD36AB" w:rsidRDefault="00FD36A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5B" w:rsidRDefault="006D6D5B" w:rsidP="006D6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Выписки из протокола заседания Государственной экзаменационной комиссии №</w:t>
      </w:r>
      <w:r w:rsid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62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от </w:t>
      </w:r>
      <w:r w:rsid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62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C662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утверждения результатов </w:t>
      </w:r>
      <w:r w:rsid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единого государственного экзамена (далее – ЕГЭ) по </w:t>
      </w:r>
      <w:r w:rsidR="004959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периода государственной итоговой аттестации </w:t>
      </w:r>
      <w:r w:rsidR="00C6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ГИА) по образовательным программам </w:t>
      </w:r>
      <w:r w:rsid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образования, прошедш</w:t>
      </w:r>
      <w:r w:rsidR="004959B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3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</w:t>
      </w:r>
      <w:r w:rsidR="00C662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9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проведен анализ результатов</w:t>
      </w:r>
      <w:r w:rsid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3A" w:rsidRPr="00C6623A" w:rsidRDefault="00C6623A" w:rsidP="00C6623A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23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Экзаменационная работа состоит из двух частей, включающих в себя 25 заданий. </w:t>
      </w:r>
    </w:p>
    <w:p w:rsidR="00C6623A" w:rsidRPr="00C6623A" w:rsidRDefault="00C6623A" w:rsidP="00C6623A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23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Часть 1 содержит 16 заданий с кратким ответом (8 заданий базового уровня и 8 заданий повышенного уровня), представленных следующими разновидностями: </w:t>
      </w:r>
    </w:p>
    <w:p w:rsidR="00C6623A" w:rsidRPr="00C6623A" w:rsidRDefault="00C6623A" w:rsidP="00C6623A">
      <w:pPr>
        <w:pStyle w:val="a3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23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на выбор и запись нескольких правильных ответов из предложенного перечня ответов; задание на установление соответствия позиций, представленных в двух множествах. </w:t>
      </w:r>
    </w:p>
    <w:p w:rsidR="00C6623A" w:rsidRDefault="00C6623A" w:rsidP="00C6623A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23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Часть 2 содержит 9 заданий с развернутым ответом (5 заданий базового уровня сложности (17, 18, 21, 22 и 23) и 4 задания высокого уровня сложности (19, 20, 24 и 25)). В этих заданиях ответ формулируется и записывается экзаменуемым самостоятельно в развернутой форме. Задания этой части работы были нацелены на выявление участников экзамена, имеющих наиболее высокий уровень обществоведческой подготовки.           </w:t>
      </w:r>
    </w:p>
    <w:p w:rsidR="00C6623A" w:rsidRPr="00C6623A" w:rsidRDefault="00C6623A" w:rsidP="00C6623A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23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Максимальное количество первичных баллов за выполнение всех заданий КИМ</w:t>
      </w:r>
      <w:r w:rsidR="005378B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2023 году - </w:t>
      </w:r>
      <w:r w:rsidRPr="00C6623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58 баллов</w:t>
      </w:r>
      <w:r w:rsidR="005378B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2022г. – 57 б.)</w:t>
      </w:r>
      <w:r w:rsidRPr="00C6623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в переводе на тестовый (вторичный) составляет 100 баллов.</w:t>
      </w:r>
    </w:p>
    <w:p w:rsidR="005378B5" w:rsidRDefault="00C6623A" w:rsidP="00C6623A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23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Минимальный вторичный балл, подтверждающий освоение образовательной программы среднего общего образования по предмету «Обществознание» – 42 балла (Распоряжение Рособрназдора от 16.07.2019 №1122-10). </w:t>
      </w:r>
    </w:p>
    <w:p w:rsidR="008E7FD3" w:rsidRPr="008E7FD3" w:rsidRDefault="00C21AC5" w:rsidP="00C6623A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написании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ГЭ по </w:t>
      </w:r>
      <w:r w:rsidR="004959B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обществознанию</w:t>
      </w:r>
      <w:r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приняли участие 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213</w:t>
      </w:r>
      <w:r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учащихся 11 класс</w:t>
      </w:r>
      <w:r w:rsidR="000D591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r w:rsidR="001879A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образовательных учреждений района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2365"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составило 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</w:t>
      </w:r>
      <w:r w:rsidR="00F12365"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 от общего количества 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одиннадцати</w:t>
      </w:r>
      <w:r w:rsidR="00F12365"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классников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(519 человек) в 2022/2023 учебном году (на 2,3% больше,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в 202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38,7%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C321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Наибольшее </w:t>
      </w:r>
      <w:r w:rsidR="008733A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число </w:t>
      </w:r>
      <w:r w:rsidR="00FC321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участников </w:t>
      </w:r>
      <w:r w:rsidR="008733A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ЕГЭ по обществознанию от количества выпускников </w:t>
      </w:r>
      <w:r w:rsidR="00FC321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МБОУ «Винницкая школа» (7</w:t>
      </w:r>
      <w:r w:rsidR="008733A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1%), «Новоандреевская школа им. В.А. Осипова» (71%), «Широковская школа» (75%). Меньше всего обществознание выбрали для сдачи ЕГЭ </w:t>
      </w:r>
      <w:r w:rsidR="00AB2F1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</w:t>
      </w:r>
      <w:r w:rsidR="008733A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«Новоселовская школа» (14%), «Трудовская школа» (14%).</w:t>
      </w:r>
      <w:r w:rsidR="00FC321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25174" w:rsidRDefault="008E7FD3" w:rsidP="008E7FD3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определения показателей качества и успешности написания экзаменационной работы вторичные тестовые баллы переведены в пятибалльную систему: </w:t>
      </w:r>
    </w:p>
    <w:p w:rsidR="008E7FD3" w:rsidRPr="008E7FD3" w:rsidRDefault="008E7FD3" w:rsidP="008E7FD3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0-</w:t>
      </w:r>
      <w:r w:rsidR="001879A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«2», </w:t>
      </w:r>
      <w:r w:rsidR="001879A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57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«3», 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58-</w:t>
      </w:r>
      <w:r w:rsidR="00B13A8C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69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«4», </w:t>
      </w:r>
      <w:r w:rsidR="00B13A8C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70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-100 – «5».</w:t>
      </w:r>
    </w:p>
    <w:p w:rsidR="00F25174" w:rsidRDefault="008E7FD3" w:rsidP="008E7FD3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оказались следующими:  </w:t>
      </w:r>
    </w:p>
    <w:p w:rsidR="008E7FD3" w:rsidRPr="008E7FD3" w:rsidRDefault="008E7FD3" w:rsidP="008E7FD3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«2» - </w:t>
      </w:r>
      <w:r w:rsidR="00F1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F770E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«3» - </w:t>
      </w:r>
      <w:r w:rsidR="00F770E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31,9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«4» - </w:t>
      </w:r>
      <w:r w:rsidR="00FC640C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14,1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«5» - </w:t>
      </w:r>
      <w:r w:rsidR="00FC640C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%. (Приложение 1).</w:t>
      </w:r>
    </w:p>
    <w:p w:rsidR="00CB0528" w:rsidRDefault="008E7FD3" w:rsidP="008E7F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Качество знаний составило </w:t>
      </w:r>
      <w:r w:rsidR="00F770E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29,1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1AC5">
        <w:rPr>
          <w:rFonts w:ascii="Times New Roman" w:hAnsi="Times New Roman" w:cs="Times New Roman"/>
          <w:sz w:val="24"/>
          <w:szCs w:val="24"/>
        </w:rPr>
        <w:t xml:space="preserve">(на </w:t>
      </w:r>
      <w:r w:rsidR="00F770E5">
        <w:rPr>
          <w:rFonts w:ascii="Times New Roman" w:hAnsi="Times New Roman" w:cs="Times New Roman"/>
          <w:sz w:val="24"/>
          <w:szCs w:val="24"/>
        </w:rPr>
        <w:t>3,5% меньше</w:t>
      </w:r>
      <w:r w:rsidR="00C21AC5">
        <w:rPr>
          <w:rFonts w:ascii="Times New Roman" w:hAnsi="Times New Roman" w:cs="Times New Roman"/>
          <w:sz w:val="24"/>
          <w:szCs w:val="24"/>
        </w:rPr>
        <w:t xml:space="preserve">, чем показатель </w:t>
      </w:r>
      <w:r w:rsidR="00F25174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C21AC5">
        <w:rPr>
          <w:rFonts w:ascii="Times New Roman" w:hAnsi="Times New Roman" w:cs="Times New Roman"/>
          <w:sz w:val="24"/>
          <w:szCs w:val="24"/>
        </w:rPr>
        <w:t>ЕГЭ за 202</w:t>
      </w:r>
      <w:r w:rsidR="00F770E5">
        <w:rPr>
          <w:rFonts w:ascii="Times New Roman" w:hAnsi="Times New Roman" w:cs="Times New Roman"/>
          <w:sz w:val="24"/>
          <w:szCs w:val="24"/>
        </w:rPr>
        <w:t>2</w:t>
      </w:r>
      <w:r w:rsidR="00C21AC5">
        <w:rPr>
          <w:rFonts w:ascii="Times New Roman" w:hAnsi="Times New Roman" w:cs="Times New Roman"/>
          <w:sz w:val="24"/>
          <w:szCs w:val="24"/>
        </w:rPr>
        <w:t xml:space="preserve"> год -</w:t>
      </w:r>
      <w:r w:rsidR="00F770E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32,6%</w:t>
      </w:r>
      <w:r w:rsidR="00FC321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успешность – </w:t>
      </w:r>
      <w:r w:rsidR="00FC321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61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1AC5">
        <w:rPr>
          <w:rFonts w:ascii="Times New Roman" w:hAnsi="Times New Roman" w:cs="Times New Roman"/>
          <w:sz w:val="24"/>
          <w:szCs w:val="24"/>
        </w:rPr>
        <w:t xml:space="preserve">(на </w:t>
      </w:r>
      <w:r w:rsidR="001879A6">
        <w:rPr>
          <w:rFonts w:ascii="Times New Roman" w:hAnsi="Times New Roman" w:cs="Times New Roman"/>
          <w:sz w:val="24"/>
          <w:szCs w:val="24"/>
        </w:rPr>
        <w:t>1</w:t>
      </w:r>
      <w:r w:rsidR="00FC321E">
        <w:rPr>
          <w:rFonts w:ascii="Times New Roman" w:hAnsi="Times New Roman" w:cs="Times New Roman"/>
          <w:sz w:val="24"/>
          <w:szCs w:val="24"/>
        </w:rPr>
        <w:t>2</w:t>
      </w:r>
      <w:r w:rsidR="00C21AC5">
        <w:rPr>
          <w:rFonts w:ascii="Times New Roman" w:hAnsi="Times New Roman" w:cs="Times New Roman"/>
          <w:sz w:val="24"/>
          <w:szCs w:val="24"/>
        </w:rPr>
        <w:t>%</w:t>
      </w:r>
      <w:r w:rsidR="00FC321E">
        <w:rPr>
          <w:rFonts w:ascii="Times New Roman" w:hAnsi="Times New Roman" w:cs="Times New Roman"/>
          <w:sz w:val="24"/>
          <w:szCs w:val="24"/>
        </w:rPr>
        <w:t xml:space="preserve"> ниже</w:t>
      </w:r>
      <w:r w:rsidR="00C21AC5">
        <w:rPr>
          <w:rFonts w:ascii="Times New Roman" w:hAnsi="Times New Roman" w:cs="Times New Roman"/>
          <w:sz w:val="24"/>
          <w:szCs w:val="24"/>
        </w:rPr>
        <w:t>, чем в 202</w:t>
      </w:r>
      <w:r w:rsidR="00FC321E">
        <w:rPr>
          <w:rFonts w:ascii="Times New Roman" w:hAnsi="Times New Roman" w:cs="Times New Roman"/>
          <w:sz w:val="24"/>
          <w:szCs w:val="24"/>
        </w:rPr>
        <w:t>2</w:t>
      </w:r>
      <w:r w:rsidR="00C21AC5">
        <w:rPr>
          <w:rFonts w:ascii="Times New Roman" w:hAnsi="Times New Roman" w:cs="Times New Roman"/>
          <w:sz w:val="24"/>
          <w:szCs w:val="24"/>
        </w:rPr>
        <w:t xml:space="preserve">г. - </w:t>
      </w:r>
      <w:r w:rsidR="00FC321E">
        <w:rPr>
          <w:rFonts w:ascii="Times New Roman" w:hAnsi="Times New Roman" w:cs="Times New Roman"/>
          <w:sz w:val="24"/>
          <w:szCs w:val="24"/>
        </w:rPr>
        <w:t>73</w:t>
      </w:r>
      <w:r w:rsidR="00C21AC5">
        <w:rPr>
          <w:rFonts w:ascii="Times New Roman" w:hAnsi="Times New Roman" w:cs="Times New Roman"/>
          <w:sz w:val="24"/>
          <w:szCs w:val="24"/>
        </w:rPr>
        <w:t>%).</w:t>
      </w:r>
      <w:r w:rsidR="00AB2F1A">
        <w:rPr>
          <w:rFonts w:ascii="Times New Roman" w:hAnsi="Times New Roman" w:cs="Times New Roman"/>
          <w:sz w:val="24"/>
          <w:szCs w:val="24"/>
        </w:rPr>
        <w:t xml:space="preserve"> Таким образом, наблюдается динамика в сторону понижения показателей результативности ЕГЭ по сравнению с прошлым учебным годом.</w:t>
      </w:r>
      <w:r w:rsidR="00530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174" w:rsidRDefault="00F25174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CC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процент </w:t>
      </w:r>
      <w:r w:rsidR="00CB0528" w:rsidRPr="004D5ACC">
        <w:rPr>
          <w:rFonts w:ascii="Times New Roman" w:hAnsi="Times New Roman" w:cs="Times New Roman"/>
          <w:sz w:val="24"/>
          <w:szCs w:val="24"/>
        </w:rPr>
        <w:t xml:space="preserve">качества знаний </w:t>
      </w:r>
      <w:r>
        <w:rPr>
          <w:rFonts w:ascii="Times New Roman" w:hAnsi="Times New Roman" w:cs="Times New Roman"/>
          <w:sz w:val="24"/>
          <w:szCs w:val="24"/>
        </w:rPr>
        <w:t xml:space="preserve">(100%) </w:t>
      </w:r>
      <w:r w:rsidR="00CB0528" w:rsidRPr="004D5ACC">
        <w:rPr>
          <w:rFonts w:ascii="Times New Roman" w:hAnsi="Times New Roman" w:cs="Times New Roman"/>
          <w:sz w:val="24"/>
          <w:szCs w:val="24"/>
        </w:rPr>
        <w:t xml:space="preserve">в </w:t>
      </w:r>
      <w:r w:rsidR="001879A6">
        <w:rPr>
          <w:rFonts w:ascii="Times New Roman" w:hAnsi="Times New Roman" w:cs="Times New Roman"/>
          <w:sz w:val="24"/>
          <w:szCs w:val="24"/>
        </w:rPr>
        <w:t>2</w:t>
      </w:r>
      <w:r w:rsidR="00FC7DFC">
        <w:rPr>
          <w:rFonts w:ascii="Times New Roman" w:hAnsi="Times New Roman" w:cs="Times New Roman"/>
          <w:sz w:val="24"/>
          <w:szCs w:val="24"/>
        </w:rPr>
        <w:t xml:space="preserve"> </w:t>
      </w:r>
      <w:r w:rsidR="00CB0528" w:rsidRPr="004D5ACC">
        <w:rPr>
          <w:rFonts w:ascii="Times New Roman" w:hAnsi="Times New Roman" w:cs="Times New Roman"/>
          <w:sz w:val="24"/>
          <w:szCs w:val="24"/>
        </w:rPr>
        <w:t xml:space="preserve">МБОУ: </w:t>
      </w:r>
      <w:r w:rsidR="00BA7780" w:rsidRPr="004D5ACC">
        <w:rPr>
          <w:rFonts w:ascii="Times New Roman" w:hAnsi="Times New Roman" w:cs="Times New Roman"/>
          <w:sz w:val="24"/>
          <w:szCs w:val="24"/>
        </w:rPr>
        <w:t>«</w:t>
      </w:r>
      <w:r w:rsidR="00FC321E">
        <w:rPr>
          <w:rFonts w:ascii="Times New Roman" w:hAnsi="Times New Roman" w:cs="Times New Roman"/>
          <w:sz w:val="24"/>
          <w:szCs w:val="24"/>
        </w:rPr>
        <w:t>Перевальненская школа им. Ф.И. Федоренко</w:t>
      </w:r>
      <w:r w:rsidR="00A50997">
        <w:rPr>
          <w:rFonts w:ascii="Times New Roman" w:hAnsi="Times New Roman" w:cs="Times New Roman"/>
          <w:sz w:val="24"/>
          <w:szCs w:val="24"/>
        </w:rPr>
        <w:t>»</w:t>
      </w:r>
      <w:r w:rsidR="00BA7780" w:rsidRPr="004D5ACC">
        <w:rPr>
          <w:rFonts w:ascii="Times New Roman" w:hAnsi="Times New Roman" w:cs="Times New Roman"/>
          <w:sz w:val="24"/>
          <w:szCs w:val="24"/>
        </w:rPr>
        <w:t xml:space="preserve"> (</w:t>
      </w:r>
      <w:r w:rsidR="001879A6">
        <w:rPr>
          <w:rFonts w:ascii="Times New Roman" w:hAnsi="Times New Roman" w:cs="Times New Roman"/>
          <w:sz w:val="24"/>
          <w:szCs w:val="24"/>
        </w:rPr>
        <w:t>2</w:t>
      </w:r>
      <w:r w:rsidR="00BA778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1879A6">
        <w:rPr>
          <w:rFonts w:ascii="Times New Roman" w:hAnsi="Times New Roman" w:cs="Times New Roman"/>
          <w:sz w:val="24"/>
          <w:szCs w:val="24"/>
        </w:rPr>
        <w:t>а</w:t>
      </w:r>
      <w:r w:rsidR="00BA7780" w:rsidRPr="004D5ACC">
        <w:rPr>
          <w:rFonts w:ascii="Times New Roman" w:hAnsi="Times New Roman" w:cs="Times New Roman"/>
          <w:sz w:val="24"/>
          <w:szCs w:val="24"/>
        </w:rPr>
        <w:t xml:space="preserve">), </w:t>
      </w:r>
      <w:r w:rsidR="00CB0528" w:rsidRPr="004D5ACC">
        <w:rPr>
          <w:rFonts w:ascii="Times New Roman" w:hAnsi="Times New Roman" w:cs="Times New Roman"/>
          <w:sz w:val="24"/>
          <w:szCs w:val="24"/>
        </w:rPr>
        <w:t>«</w:t>
      </w:r>
      <w:r w:rsidR="00FC321E">
        <w:rPr>
          <w:rFonts w:ascii="Times New Roman" w:hAnsi="Times New Roman" w:cs="Times New Roman"/>
          <w:sz w:val="24"/>
          <w:szCs w:val="24"/>
        </w:rPr>
        <w:t>Трудовская школа</w:t>
      </w:r>
      <w:r w:rsidR="00CB0528" w:rsidRPr="004D5ACC">
        <w:rPr>
          <w:rFonts w:ascii="Times New Roman" w:hAnsi="Times New Roman" w:cs="Times New Roman"/>
          <w:sz w:val="24"/>
          <w:szCs w:val="24"/>
        </w:rPr>
        <w:t>» (</w:t>
      </w:r>
      <w:r w:rsidR="001879A6">
        <w:rPr>
          <w:rFonts w:ascii="Times New Roman" w:hAnsi="Times New Roman" w:cs="Times New Roman"/>
          <w:sz w:val="24"/>
          <w:szCs w:val="24"/>
        </w:rPr>
        <w:t>1</w:t>
      </w:r>
      <w:r w:rsidR="00BA778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1879A6">
        <w:rPr>
          <w:rFonts w:ascii="Times New Roman" w:hAnsi="Times New Roman" w:cs="Times New Roman"/>
          <w:sz w:val="24"/>
          <w:szCs w:val="24"/>
        </w:rPr>
        <w:t>)</w:t>
      </w:r>
      <w:r w:rsidR="00FC321E">
        <w:rPr>
          <w:rFonts w:ascii="Times New Roman" w:hAnsi="Times New Roman" w:cs="Times New Roman"/>
          <w:sz w:val="24"/>
          <w:szCs w:val="24"/>
        </w:rPr>
        <w:t xml:space="preserve">, «Чайкинская школа» </w:t>
      </w:r>
      <w:r w:rsidR="00AB2F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C321E">
        <w:rPr>
          <w:rFonts w:ascii="Times New Roman" w:hAnsi="Times New Roman" w:cs="Times New Roman"/>
          <w:sz w:val="24"/>
          <w:szCs w:val="24"/>
        </w:rPr>
        <w:t>(1 участник)</w:t>
      </w:r>
      <w:r w:rsidR="001879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F1A" w:rsidRDefault="004D5AC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качества знаний «0» в </w:t>
      </w:r>
      <w:r w:rsidR="00AB2F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МБОУ</w:t>
      </w:r>
      <w:r w:rsidR="00516D6A">
        <w:rPr>
          <w:rFonts w:ascii="Times New Roman" w:hAnsi="Times New Roman" w:cs="Times New Roman"/>
          <w:sz w:val="24"/>
          <w:szCs w:val="24"/>
        </w:rPr>
        <w:t xml:space="preserve"> (на </w:t>
      </w:r>
      <w:r w:rsidR="00AB2F1A">
        <w:rPr>
          <w:rFonts w:ascii="Times New Roman" w:hAnsi="Times New Roman" w:cs="Times New Roman"/>
          <w:sz w:val="24"/>
          <w:szCs w:val="24"/>
        </w:rPr>
        <w:t>1</w:t>
      </w:r>
      <w:r w:rsidR="00516D6A">
        <w:rPr>
          <w:rFonts w:ascii="Times New Roman" w:hAnsi="Times New Roman" w:cs="Times New Roman"/>
          <w:sz w:val="24"/>
          <w:szCs w:val="24"/>
        </w:rPr>
        <w:t xml:space="preserve"> </w:t>
      </w:r>
      <w:r w:rsidR="00AB2F1A">
        <w:rPr>
          <w:rFonts w:ascii="Times New Roman" w:hAnsi="Times New Roman" w:cs="Times New Roman"/>
          <w:sz w:val="24"/>
          <w:szCs w:val="24"/>
        </w:rPr>
        <w:t>больше</w:t>
      </w:r>
      <w:r w:rsidR="00516D6A">
        <w:rPr>
          <w:rFonts w:ascii="Times New Roman" w:hAnsi="Times New Roman" w:cs="Times New Roman"/>
          <w:sz w:val="24"/>
          <w:szCs w:val="24"/>
        </w:rPr>
        <w:t>, чем в 202</w:t>
      </w:r>
      <w:r w:rsidR="00AB2F1A">
        <w:rPr>
          <w:rFonts w:ascii="Times New Roman" w:hAnsi="Times New Roman" w:cs="Times New Roman"/>
          <w:sz w:val="24"/>
          <w:szCs w:val="24"/>
        </w:rPr>
        <w:t>2</w:t>
      </w:r>
      <w:r w:rsidR="00516D6A">
        <w:rPr>
          <w:rFonts w:ascii="Times New Roman" w:hAnsi="Times New Roman" w:cs="Times New Roman"/>
          <w:sz w:val="24"/>
          <w:szCs w:val="24"/>
        </w:rPr>
        <w:t xml:space="preserve"> году)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B2F1A">
        <w:rPr>
          <w:rFonts w:ascii="Times New Roman" w:hAnsi="Times New Roman" w:cs="Times New Roman"/>
          <w:sz w:val="24"/>
          <w:szCs w:val="24"/>
        </w:rPr>
        <w:t>«Винницкая школа»</w:t>
      </w:r>
      <w:r w:rsidR="004E1D01">
        <w:rPr>
          <w:rFonts w:ascii="Times New Roman" w:hAnsi="Times New Roman" w:cs="Times New Roman"/>
          <w:sz w:val="24"/>
          <w:szCs w:val="24"/>
        </w:rPr>
        <w:t xml:space="preserve"> (5 участников)</w:t>
      </w:r>
      <w:r w:rsidR="00AB2F1A">
        <w:rPr>
          <w:rFonts w:ascii="Times New Roman" w:hAnsi="Times New Roman" w:cs="Times New Roman"/>
          <w:sz w:val="24"/>
          <w:szCs w:val="24"/>
        </w:rPr>
        <w:t>, «Гвардейская школа-гимназия №2»</w:t>
      </w:r>
      <w:r w:rsidR="004E1D01">
        <w:rPr>
          <w:rFonts w:ascii="Times New Roman" w:hAnsi="Times New Roman" w:cs="Times New Roman"/>
          <w:sz w:val="24"/>
          <w:szCs w:val="24"/>
        </w:rPr>
        <w:t xml:space="preserve"> (5 участников)</w:t>
      </w:r>
      <w:r w:rsidR="00AB2F1A">
        <w:rPr>
          <w:rFonts w:ascii="Times New Roman" w:hAnsi="Times New Roman" w:cs="Times New Roman"/>
          <w:sz w:val="24"/>
          <w:szCs w:val="24"/>
        </w:rPr>
        <w:t>, «Мазанская школа»</w:t>
      </w:r>
      <w:r w:rsidR="004E1D01">
        <w:rPr>
          <w:rFonts w:ascii="Times New Roman" w:hAnsi="Times New Roman" w:cs="Times New Roman"/>
          <w:sz w:val="24"/>
          <w:szCs w:val="24"/>
        </w:rPr>
        <w:t xml:space="preserve">              (4 участника)</w:t>
      </w:r>
      <w:r w:rsidR="00AB2F1A">
        <w:rPr>
          <w:rFonts w:ascii="Times New Roman" w:hAnsi="Times New Roman" w:cs="Times New Roman"/>
          <w:sz w:val="24"/>
          <w:szCs w:val="24"/>
        </w:rPr>
        <w:t>, «Маленская школа»</w:t>
      </w:r>
      <w:r w:rsidR="004E1D01">
        <w:rPr>
          <w:rFonts w:ascii="Times New Roman" w:hAnsi="Times New Roman" w:cs="Times New Roman"/>
          <w:sz w:val="24"/>
          <w:szCs w:val="24"/>
        </w:rPr>
        <w:t xml:space="preserve"> (2 участника)</w:t>
      </w:r>
      <w:r w:rsidR="00AB2F1A">
        <w:rPr>
          <w:rFonts w:ascii="Times New Roman" w:hAnsi="Times New Roman" w:cs="Times New Roman"/>
          <w:sz w:val="24"/>
          <w:szCs w:val="24"/>
        </w:rPr>
        <w:t>, «Новоселовская школа»</w:t>
      </w:r>
      <w:r w:rsidR="004E1D01">
        <w:rPr>
          <w:rFonts w:ascii="Times New Roman" w:hAnsi="Times New Roman" w:cs="Times New Roman"/>
          <w:sz w:val="24"/>
          <w:szCs w:val="24"/>
        </w:rPr>
        <w:t xml:space="preserve"> (2 участника)</w:t>
      </w:r>
      <w:r w:rsidR="00AB2F1A">
        <w:rPr>
          <w:rFonts w:ascii="Times New Roman" w:hAnsi="Times New Roman" w:cs="Times New Roman"/>
          <w:sz w:val="24"/>
          <w:szCs w:val="24"/>
        </w:rPr>
        <w:t>, «Первомайская школа»</w:t>
      </w:r>
      <w:r w:rsidR="004E1D01">
        <w:rPr>
          <w:rFonts w:ascii="Times New Roman" w:hAnsi="Times New Roman" w:cs="Times New Roman"/>
          <w:sz w:val="24"/>
          <w:szCs w:val="24"/>
        </w:rPr>
        <w:t xml:space="preserve"> (3 участника)</w:t>
      </w:r>
      <w:r w:rsidR="00AB2F1A">
        <w:rPr>
          <w:rFonts w:ascii="Times New Roman" w:hAnsi="Times New Roman" w:cs="Times New Roman"/>
          <w:sz w:val="24"/>
          <w:szCs w:val="24"/>
        </w:rPr>
        <w:t>, «Пожарская школа»</w:t>
      </w:r>
      <w:r w:rsidR="004E1D01">
        <w:rPr>
          <w:rFonts w:ascii="Times New Roman" w:hAnsi="Times New Roman" w:cs="Times New Roman"/>
          <w:sz w:val="24"/>
          <w:szCs w:val="24"/>
        </w:rPr>
        <w:t xml:space="preserve"> (8 участников)</w:t>
      </w:r>
      <w:r w:rsidR="00AB2F1A">
        <w:rPr>
          <w:rFonts w:ascii="Times New Roman" w:hAnsi="Times New Roman" w:cs="Times New Roman"/>
          <w:sz w:val="24"/>
          <w:szCs w:val="24"/>
        </w:rPr>
        <w:t>, «Тепловская школа»</w:t>
      </w:r>
      <w:r w:rsidR="004E1D01">
        <w:rPr>
          <w:rFonts w:ascii="Times New Roman" w:hAnsi="Times New Roman" w:cs="Times New Roman"/>
          <w:sz w:val="24"/>
          <w:szCs w:val="24"/>
        </w:rPr>
        <w:t xml:space="preserve">             (7 участников)</w:t>
      </w:r>
      <w:r w:rsidR="00AB2F1A">
        <w:rPr>
          <w:rFonts w:ascii="Times New Roman" w:hAnsi="Times New Roman" w:cs="Times New Roman"/>
          <w:sz w:val="24"/>
          <w:szCs w:val="24"/>
        </w:rPr>
        <w:t>, «Укромновская школа»</w:t>
      </w:r>
      <w:r w:rsidR="004E1D01">
        <w:rPr>
          <w:rFonts w:ascii="Times New Roman" w:hAnsi="Times New Roman" w:cs="Times New Roman"/>
          <w:sz w:val="24"/>
          <w:szCs w:val="24"/>
        </w:rPr>
        <w:t xml:space="preserve"> (2 участника)</w:t>
      </w:r>
      <w:r w:rsidR="00AB2F1A">
        <w:rPr>
          <w:rFonts w:ascii="Times New Roman" w:hAnsi="Times New Roman" w:cs="Times New Roman"/>
          <w:sz w:val="24"/>
          <w:szCs w:val="24"/>
        </w:rPr>
        <w:t>, «Широковская школа»</w:t>
      </w:r>
      <w:r w:rsidR="00F74CB7">
        <w:rPr>
          <w:rFonts w:ascii="Times New Roman" w:hAnsi="Times New Roman" w:cs="Times New Roman"/>
          <w:sz w:val="24"/>
          <w:szCs w:val="24"/>
        </w:rPr>
        <w:t xml:space="preserve"> (6 участников)</w:t>
      </w:r>
      <w:r w:rsidR="00AB2F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F1A" w:rsidRDefault="004E1D01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год подряд отсутствует качество знаний по результатам ЕГЭ в МБОУ «Мазанская школа», «Маленская школа», «Тепловская школа».</w:t>
      </w:r>
    </w:p>
    <w:p w:rsidR="00A6348F" w:rsidRDefault="00516D6A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050">
        <w:rPr>
          <w:rFonts w:ascii="Times New Roman" w:hAnsi="Times New Roman" w:cs="Times New Roman"/>
          <w:sz w:val="24"/>
          <w:szCs w:val="24"/>
        </w:rPr>
        <w:t>Максимальный показатель</w:t>
      </w:r>
      <w:r w:rsidR="002E6FA5">
        <w:rPr>
          <w:rFonts w:ascii="Times New Roman" w:hAnsi="Times New Roman" w:cs="Times New Roman"/>
          <w:sz w:val="24"/>
          <w:szCs w:val="24"/>
        </w:rPr>
        <w:t xml:space="preserve"> успешности </w:t>
      </w:r>
      <w:r w:rsidR="003C0050">
        <w:rPr>
          <w:rFonts w:ascii="Times New Roman" w:hAnsi="Times New Roman" w:cs="Times New Roman"/>
          <w:sz w:val="24"/>
          <w:szCs w:val="24"/>
        </w:rPr>
        <w:t xml:space="preserve">(100%) в </w:t>
      </w:r>
      <w:r w:rsidR="00FC7DFC">
        <w:rPr>
          <w:rFonts w:ascii="Times New Roman" w:hAnsi="Times New Roman" w:cs="Times New Roman"/>
          <w:sz w:val="24"/>
          <w:szCs w:val="24"/>
        </w:rPr>
        <w:t>8</w:t>
      </w:r>
      <w:r w:rsidR="003C0050">
        <w:rPr>
          <w:rFonts w:ascii="Times New Roman" w:hAnsi="Times New Roman" w:cs="Times New Roman"/>
          <w:sz w:val="24"/>
          <w:szCs w:val="24"/>
        </w:rPr>
        <w:t xml:space="preserve"> </w:t>
      </w:r>
      <w:r w:rsidR="009C6FF3">
        <w:rPr>
          <w:rFonts w:ascii="Times New Roman" w:hAnsi="Times New Roman" w:cs="Times New Roman"/>
          <w:sz w:val="24"/>
          <w:szCs w:val="24"/>
        </w:rPr>
        <w:t>образовательных учреждениях района (</w:t>
      </w:r>
      <w:r w:rsidR="00F74CB7">
        <w:rPr>
          <w:rFonts w:ascii="Times New Roman" w:hAnsi="Times New Roman" w:cs="Times New Roman"/>
          <w:sz w:val="24"/>
          <w:szCs w:val="24"/>
        </w:rPr>
        <w:t>так же, как и прошлом 2022 году</w:t>
      </w:r>
      <w:r w:rsidR="009C6FF3">
        <w:rPr>
          <w:rFonts w:ascii="Times New Roman" w:hAnsi="Times New Roman" w:cs="Times New Roman"/>
          <w:sz w:val="24"/>
          <w:szCs w:val="24"/>
        </w:rPr>
        <w:t>).</w:t>
      </w:r>
    </w:p>
    <w:p w:rsidR="002E6FA5" w:rsidRDefault="002E6FA5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успешности «0» в </w:t>
      </w:r>
      <w:r w:rsidR="00F74CB7">
        <w:rPr>
          <w:rFonts w:ascii="Times New Roman" w:hAnsi="Times New Roman" w:cs="Times New Roman"/>
          <w:sz w:val="24"/>
          <w:szCs w:val="24"/>
        </w:rPr>
        <w:t>4</w:t>
      </w:r>
      <w:r w:rsidR="003B5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</w:t>
      </w:r>
      <w:r w:rsidR="003B58C9">
        <w:rPr>
          <w:rFonts w:ascii="Times New Roman" w:hAnsi="Times New Roman" w:cs="Times New Roman"/>
          <w:sz w:val="24"/>
          <w:szCs w:val="24"/>
        </w:rPr>
        <w:t>:</w:t>
      </w:r>
      <w:r w:rsidR="00BC778A">
        <w:rPr>
          <w:rFonts w:ascii="Times New Roman" w:hAnsi="Times New Roman" w:cs="Times New Roman"/>
          <w:sz w:val="24"/>
          <w:szCs w:val="24"/>
        </w:rPr>
        <w:t xml:space="preserve"> </w:t>
      </w:r>
      <w:r w:rsidR="00F74CB7">
        <w:rPr>
          <w:rFonts w:ascii="Times New Roman" w:hAnsi="Times New Roman" w:cs="Times New Roman"/>
          <w:sz w:val="24"/>
          <w:szCs w:val="24"/>
        </w:rPr>
        <w:t xml:space="preserve">«Мазанская школа» (4 участника), </w:t>
      </w:r>
      <w:r w:rsidR="009C6FF3">
        <w:rPr>
          <w:rFonts w:ascii="Times New Roman" w:hAnsi="Times New Roman" w:cs="Times New Roman"/>
          <w:sz w:val="24"/>
          <w:szCs w:val="24"/>
        </w:rPr>
        <w:t>«</w:t>
      </w:r>
      <w:r w:rsidR="003B58C9">
        <w:rPr>
          <w:rFonts w:ascii="Times New Roman" w:hAnsi="Times New Roman" w:cs="Times New Roman"/>
          <w:sz w:val="24"/>
          <w:szCs w:val="24"/>
        </w:rPr>
        <w:t>Маленская</w:t>
      </w:r>
      <w:r w:rsidR="009C6FF3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F74CB7">
        <w:rPr>
          <w:rFonts w:ascii="Times New Roman" w:hAnsi="Times New Roman" w:cs="Times New Roman"/>
          <w:sz w:val="24"/>
          <w:szCs w:val="24"/>
        </w:rPr>
        <w:t>2</w:t>
      </w:r>
      <w:r w:rsidR="009C6FF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C2EB7">
        <w:rPr>
          <w:rFonts w:ascii="Times New Roman" w:hAnsi="Times New Roman" w:cs="Times New Roman"/>
          <w:sz w:val="24"/>
          <w:szCs w:val="24"/>
        </w:rPr>
        <w:t>а</w:t>
      </w:r>
      <w:r w:rsidR="00D41013">
        <w:rPr>
          <w:rFonts w:ascii="Times New Roman" w:hAnsi="Times New Roman" w:cs="Times New Roman"/>
          <w:sz w:val="24"/>
          <w:szCs w:val="24"/>
        </w:rPr>
        <w:t>)</w:t>
      </w:r>
      <w:r w:rsidR="003B58C9">
        <w:rPr>
          <w:rFonts w:ascii="Times New Roman" w:hAnsi="Times New Roman" w:cs="Times New Roman"/>
          <w:sz w:val="24"/>
          <w:szCs w:val="24"/>
        </w:rPr>
        <w:t>,</w:t>
      </w:r>
      <w:r w:rsidR="003B58C9" w:rsidRPr="003B58C9">
        <w:t xml:space="preserve"> </w:t>
      </w:r>
      <w:r w:rsidR="003B58C9" w:rsidRPr="003B58C9">
        <w:rPr>
          <w:rFonts w:ascii="Times New Roman" w:hAnsi="Times New Roman" w:cs="Times New Roman"/>
          <w:sz w:val="24"/>
          <w:szCs w:val="24"/>
        </w:rPr>
        <w:t>«</w:t>
      </w:r>
      <w:r w:rsidR="00F74CB7">
        <w:rPr>
          <w:rFonts w:ascii="Times New Roman" w:hAnsi="Times New Roman" w:cs="Times New Roman"/>
          <w:sz w:val="24"/>
          <w:szCs w:val="24"/>
        </w:rPr>
        <w:t>Новоселовская школа</w:t>
      </w:r>
      <w:r w:rsidR="003B58C9" w:rsidRPr="003B58C9">
        <w:rPr>
          <w:rFonts w:ascii="Times New Roman" w:hAnsi="Times New Roman" w:cs="Times New Roman"/>
          <w:sz w:val="24"/>
          <w:szCs w:val="24"/>
        </w:rPr>
        <w:t>» (2 участника),</w:t>
      </w:r>
      <w:r w:rsidR="003B58C9">
        <w:rPr>
          <w:rFonts w:ascii="Times New Roman" w:hAnsi="Times New Roman" w:cs="Times New Roman"/>
          <w:sz w:val="24"/>
          <w:szCs w:val="24"/>
        </w:rPr>
        <w:t xml:space="preserve"> </w:t>
      </w:r>
      <w:r w:rsidR="003B58C9" w:rsidRPr="003B58C9">
        <w:rPr>
          <w:rFonts w:ascii="Times New Roman" w:hAnsi="Times New Roman" w:cs="Times New Roman"/>
          <w:sz w:val="24"/>
          <w:szCs w:val="24"/>
        </w:rPr>
        <w:t>«</w:t>
      </w:r>
      <w:r w:rsidR="003B58C9">
        <w:rPr>
          <w:rFonts w:ascii="Times New Roman" w:hAnsi="Times New Roman" w:cs="Times New Roman"/>
          <w:sz w:val="24"/>
          <w:szCs w:val="24"/>
        </w:rPr>
        <w:t>Тепловская школа» (</w:t>
      </w:r>
      <w:r w:rsidR="00F74CB7">
        <w:rPr>
          <w:rFonts w:ascii="Times New Roman" w:hAnsi="Times New Roman" w:cs="Times New Roman"/>
          <w:sz w:val="24"/>
          <w:szCs w:val="24"/>
        </w:rPr>
        <w:t>7</w:t>
      </w:r>
      <w:r w:rsidR="003B58C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74CB7">
        <w:rPr>
          <w:rFonts w:ascii="Times New Roman" w:hAnsi="Times New Roman" w:cs="Times New Roman"/>
          <w:sz w:val="24"/>
          <w:szCs w:val="24"/>
        </w:rPr>
        <w:t>ов</w:t>
      </w:r>
      <w:r w:rsidR="003B58C9">
        <w:rPr>
          <w:rFonts w:ascii="Times New Roman" w:hAnsi="Times New Roman" w:cs="Times New Roman"/>
          <w:sz w:val="24"/>
          <w:szCs w:val="24"/>
        </w:rPr>
        <w:t>).</w:t>
      </w:r>
      <w:r w:rsidR="00F74CB7">
        <w:rPr>
          <w:rFonts w:ascii="Times New Roman" w:hAnsi="Times New Roman" w:cs="Times New Roman"/>
          <w:sz w:val="24"/>
          <w:szCs w:val="24"/>
        </w:rPr>
        <w:t xml:space="preserve"> Второй год не справляются с экзаменационными заданиями учащиеся МБОУ «Маленская школа», </w:t>
      </w:r>
      <w:r w:rsidR="00DC2EB7">
        <w:rPr>
          <w:rFonts w:ascii="Times New Roman" w:hAnsi="Times New Roman" w:cs="Times New Roman"/>
          <w:sz w:val="24"/>
          <w:szCs w:val="24"/>
        </w:rPr>
        <w:t xml:space="preserve">МБОУ </w:t>
      </w:r>
      <w:r w:rsidR="00F74CB7">
        <w:rPr>
          <w:rFonts w:ascii="Times New Roman" w:hAnsi="Times New Roman" w:cs="Times New Roman"/>
          <w:sz w:val="24"/>
          <w:szCs w:val="24"/>
        </w:rPr>
        <w:t>«Тепловская школа».</w:t>
      </w:r>
    </w:p>
    <w:p w:rsidR="00FC7DFC" w:rsidRDefault="004F2C35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C35">
        <w:rPr>
          <w:rFonts w:ascii="Times New Roman" w:hAnsi="Times New Roman" w:cs="Times New Roman"/>
          <w:sz w:val="24"/>
          <w:szCs w:val="24"/>
        </w:rPr>
        <w:t xml:space="preserve">По итогам написания экзаменационной работы </w:t>
      </w:r>
      <w:r w:rsidR="00F74CB7">
        <w:rPr>
          <w:rFonts w:ascii="Times New Roman" w:hAnsi="Times New Roman" w:cs="Times New Roman"/>
          <w:sz w:val="24"/>
          <w:szCs w:val="24"/>
        </w:rPr>
        <w:t>27</w:t>
      </w:r>
      <w:r w:rsidR="00516D6A">
        <w:rPr>
          <w:rFonts w:ascii="Times New Roman" w:hAnsi="Times New Roman" w:cs="Times New Roman"/>
          <w:sz w:val="24"/>
          <w:szCs w:val="24"/>
        </w:rPr>
        <w:t xml:space="preserve"> </w:t>
      </w:r>
      <w:r w:rsidRPr="004F2C35">
        <w:rPr>
          <w:rFonts w:ascii="Times New Roman" w:hAnsi="Times New Roman" w:cs="Times New Roman"/>
          <w:sz w:val="24"/>
          <w:szCs w:val="24"/>
        </w:rPr>
        <w:t>выпускник</w:t>
      </w:r>
      <w:r w:rsidR="006E5481">
        <w:rPr>
          <w:rFonts w:ascii="Times New Roman" w:hAnsi="Times New Roman" w:cs="Times New Roman"/>
          <w:sz w:val="24"/>
          <w:szCs w:val="24"/>
        </w:rPr>
        <w:t>ов</w:t>
      </w:r>
      <w:r w:rsidR="00516D6A">
        <w:rPr>
          <w:rFonts w:ascii="Times New Roman" w:hAnsi="Times New Roman" w:cs="Times New Roman"/>
          <w:sz w:val="24"/>
          <w:szCs w:val="24"/>
        </w:rPr>
        <w:t xml:space="preserve"> (</w:t>
      </w:r>
      <w:r w:rsidR="00F74CB7">
        <w:rPr>
          <w:rFonts w:ascii="Times New Roman" w:hAnsi="Times New Roman" w:cs="Times New Roman"/>
          <w:sz w:val="24"/>
          <w:szCs w:val="24"/>
        </w:rPr>
        <w:t>12,7</w:t>
      </w:r>
      <w:r w:rsidR="00516D6A" w:rsidRPr="004F2C35">
        <w:rPr>
          <w:rFonts w:ascii="Times New Roman" w:hAnsi="Times New Roman" w:cs="Times New Roman"/>
          <w:sz w:val="24"/>
          <w:szCs w:val="24"/>
        </w:rPr>
        <w:t>%</w:t>
      </w:r>
      <w:r w:rsidR="00516D6A">
        <w:rPr>
          <w:rFonts w:ascii="Times New Roman" w:hAnsi="Times New Roman" w:cs="Times New Roman"/>
          <w:sz w:val="24"/>
          <w:szCs w:val="24"/>
        </w:rPr>
        <w:t>)</w:t>
      </w:r>
      <w:r w:rsidR="00516D6A" w:rsidRPr="004F2C35">
        <w:rPr>
          <w:rFonts w:ascii="Times New Roman" w:hAnsi="Times New Roman" w:cs="Times New Roman"/>
          <w:sz w:val="24"/>
          <w:szCs w:val="24"/>
        </w:rPr>
        <w:t xml:space="preserve"> </w:t>
      </w:r>
      <w:r w:rsidRPr="004F2C35">
        <w:rPr>
          <w:rFonts w:ascii="Times New Roman" w:hAnsi="Times New Roman" w:cs="Times New Roman"/>
          <w:sz w:val="24"/>
          <w:szCs w:val="24"/>
        </w:rPr>
        <w:t xml:space="preserve">выполнили работу на отметку «5» по пятибальной системе, набрав </w:t>
      </w:r>
      <w:r w:rsidR="00F74CB7">
        <w:rPr>
          <w:rFonts w:ascii="Times New Roman" w:hAnsi="Times New Roman" w:cs="Times New Roman"/>
          <w:sz w:val="24"/>
          <w:szCs w:val="24"/>
        </w:rPr>
        <w:t>7</w:t>
      </w:r>
      <w:r w:rsidR="00B13A8C">
        <w:rPr>
          <w:rFonts w:ascii="Times New Roman" w:hAnsi="Times New Roman" w:cs="Times New Roman"/>
          <w:sz w:val="24"/>
          <w:szCs w:val="24"/>
        </w:rPr>
        <w:t>0</w:t>
      </w:r>
      <w:r w:rsidRPr="004F2C35">
        <w:rPr>
          <w:rFonts w:ascii="Times New Roman" w:hAnsi="Times New Roman" w:cs="Times New Roman"/>
          <w:sz w:val="24"/>
          <w:szCs w:val="24"/>
        </w:rPr>
        <w:t xml:space="preserve"> и более </w:t>
      </w:r>
      <w:r>
        <w:rPr>
          <w:rFonts w:ascii="Times New Roman" w:hAnsi="Times New Roman" w:cs="Times New Roman"/>
          <w:sz w:val="24"/>
          <w:szCs w:val="24"/>
        </w:rPr>
        <w:t>вторичных (тестовых)</w:t>
      </w:r>
      <w:r w:rsidRPr="004F2C35">
        <w:rPr>
          <w:rFonts w:ascii="Times New Roman" w:hAnsi="Times New Roman" w:cs="Times New Roman"/>
          <w:sz w:val="24"/>
          <w:szCs w:val="24"/>
        </w:rPr>
        <w:t xml:space="preserve"> баллов. </w:t>
      </w:r>
      <w:r>
        <w:rPr>
          <w:rFonts w:ascii="Times New Roman" w:hAnsi="Times New Roman" w:cs="Times New Roman"/>
          <w:sz w:val="24"/>
          <w:szCs w:val="24"/>
        </w:rPr>
        <w:t>Лучший результат (9</w:t>
      </w:r>
      <w:r w:rsidR="00FF36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из 100) показал</w:t>
      </w:r>
      <w:r w:rsidR="00FF366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660">
        <w:rPr>
          <w:rFonts w:ascii="Times New Roman" w:hAnsi="Times New Roman" w:cs="Times New Roman"/>
          <w:sz w:val="24"/>
          <w:szCs w:val="24"/>
        </w:rPr>
        <w:t>Зиядинова Д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FC7DFC">
        <w:rPr>
          <w:rFonts w:ascii="Times New Roman" w:hAnsi="Times New Roman" w:cs="Times New Roman"/>
          <w:sz w:val="24"/>
          <w:szCs w:val="24"/>
        </w:rPr>
        <w:t>учащ</w:t>
      </w:r>
      <w:r w:rsidR="006E5481">
        <w:rPr>
          <w:rFonts w:ascii="Times New Roman" w:hAnsi="Times New Roman" w:cs="Times New Roman"/>
          <w:sz w:val="24"/>
          <w:szCs w:val="24"/>
        </w:rPr>
        <w:t>ая</w:t>
      </w:r>
      <w:r w:rsidR="00FC7DFC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МБОУ «</w:t>
      </w:r>
      <w:r w:rsidR="00FF3660">
        <w:rPr>
          <w:rFonts w:ascii="Times New Roman" w:hAnsi="Times New Roman" w:cs="Times New Roman"/>
          <w:sz w:val="24"/>
          <w:szCs w:val="24"/>
        </w:rPr>
        <w:t>Родниковская школа-гимназия»</w:t>
      </w:r>
      <w:r w:rsidR="006E5481">
        <w:rPr>
          <w:rFonts w:ascii="Times New Roman" w:hAnsi="Times New Roman" w:cs="Times New Roman"/>
          <w:sz w:val="24"/>
          <w:szCs w:val="24"/>
        </w:rPr>
        <w:t>.</w:t>
      </w:r>
    </w:p>
    <w:p w:rsidR="006E5481" w:rsidRDefault="009073C2" w:rsidP="009073C2">
      <w:pPr>
        <w:pStyle w:val="Default"/>
        <w:ind w:firstLine="567"/>
        <w:jc w:val="both"/>
      </w:pPr>
      <w:r w:rsidRPr="00A75BE0">
        <w:t xml:space="preserve">Был проведен анализ результативности выполнения </w:t>
      </w:r>
      <w:r>
        <w:t>заданий Е</w:t>
      </w:r>
      <w:r w:rsidRPr="00A75BE0">
        <w:t xml:space="preserve">ГЭ претендентами на </w:t>
      </w:r>
      <w:r>
        <w:t xml:space="preserve">получение </w:t>
      </w:r>
      <w:r w:rsidRPr="009073C2">
        <w:t>аттестат</w:t>
      </w:r>
      <w:r>
        <w:t>а</w:t>
      </w:r>
      <w:r w:rsidRPr="009073C2">
        <w:t xml:space="preserve"> с отличием и медали «За особые успехи в учении»</w:t>
      </w:r>
      <w:r w:rsidRPr="00A75BE0">
        <w:t xml:space="preserve"> в 202</w:t>
      </w:r>
      <w:r w:rsidR="00FF3660">
        <w:t>2</w:t>
      </w:r>
      <w:r w:rsidRPr="00A75BE0">
        <w:t>-202</w:t>
      </w:r>
      <w:r w:rsidR="00FF3660">
        <w:t>3</w:t>
      </w:r>
      <w:r w:rsidRPr="00A75BE0">
        <w:t xml:space="preserve"> учебном году. Из </w:t>
      </w:r>
      <w:r>
        <w:t>3</w:t>
      </w:r>
      <w:r w:rsidR="00FF3660">
        <w:t>5</w:t>
      </w:r>
      <w:r w:rsidRPr="00A75BE0">
        <w:t xml:space="preserve"> претендент</w:t>
      </w:r>
      <w:r>
        <w:t>ов</w:t>
      </w:r>
      <w:r w:rsidRPr="00A75BE0">
        <w:t xml:space="preserve"> экзамен по </w:t>
      </w:r>
      <w:r w:rsidR="006E5481">
        <w:t>обществознанию</w:t>
      </w:r>
      <w:r w:rsidRPr="00A75BE0">
        <w:t xml:space="preserve"> выбрали </w:t>
      </w:r>
      <w:r w:rsidR="006E5481">
        <w:t>1</w:t>
      </w:r>
      <w:r w:rsidR="00FF3660">
        <w:t>8</w:t>
      </w:r>
      <w:r w:rsidRPr="00A75BE0">
        <w:t xml:space="preserve"> выпускник</w:t>
      </w:r>
      <w:r w:rsidR="006E5481">
        <w:t>ов</w:t>
      </w:r>
      <w:r>
        <w:t xml:space="preserve"> средней школы</w:t>
      </w:r>
      <w:r w:rsidR="00B13A8C">
        <w:t>, из них в</w:t>
      </w:r>
      <w:r w:rsidR="00516D6A">
        <w:t>ысокие баллы набрали</w:t>
      </w:r>
      <w:r w:rsidR="00B13A8C">
        <w:t xml:space="preserve"> 15 человек</w:t>
      </w:r>
      <w:r w:rsidR="00516D6A">
        <w:t>:</w:t>
      </w:r>
      <w:r w:rsidR="006E5481">
        <w:t xml:space="preserve"> </w:t>
      </w:r>
    </w:p>
    <w:p w:rsidR="006E5481" w:rsidRDefault="00FF3660" w:rsidP="006E5481">
      <w:pPr>
        <w:pStyle w:val="Default"/>
        <w:jc w:val="both"/>
      </w:pPr>
      <w:r>
        <w:t>Аблямитова Н</w:t>
      </w:r>
      <w:r w:rsidR="006E5481">
        <w:t xml:space="preserve">. – </w:t>
      </w:r>
      <w:r>
        <w:t>79</w:t>
      </w:r>
      <w:r w:rsidR="006E5481">
        <w:t xml:space="preserve"> баллов, </w:t>
      </w:r>
      <w:r>
        <w:t>Джалилова М</w:t>
      </w:r>
      <w:r w:rsidR="006E5481">
        <w:t xml:space="preserve">. – </w:t>
      </w:r>
      <w:r>
        <w:t>75</w:t>
      </w:r>
      <w:r w:rsidR="006E5481">
        <w:t xml:space="preserve"> баллов</w:t>
      </w:r>
      <w:r>
        <w:t>, Дундарева К. – 88 баллов</w:t>
      </w:r>
      <w:r w:rsidR="006E5481">
        <w:t xml:space="preserve"> (МБОУ </w:t>
      </w:r>
      <w:r>
        <w:t>Гвардейская</w:t>
      </w:r>
      <w:r w:rsidR="006E5481">
        <w:t xml:space="preserve"> школа</w:t>
      </w:r>
      <w:r>
        <w:t xml:space="preserve"> №1</w:t>
      </w:r>
      <w:r w:rsidR="006E5481">
        <w:t xml:space="preserve">»), </w:t>
      </w:r>
    </w:p>
    <w:p w:rsidR="00B13A8C" w:rsidRDefault="00B13A8C" w:rsidP="006E5481">
      <w:pPr>
        <w:pStyle w:val="Default"/>
        <w:jc w:val="both"/>
      </w:pPr>
      <w:r>
        <w:t>Шушпанова А. – 71 балл (МБОУ «Гвардейская школа-гимназия №3»)</w:t>
      </w:r>
    </w:p>
    <w:p w:rsidR="006E5481" w:rsidRDefault="00FF3660" w:rsidP="006E5481">
      <w:pPr>
        <w:pStyle w:val="Default"/>
        <w:jc w:val="both"/>
      </w:pPr>
      <w:r>
        <w:t>Джеппаров</w:t>
      </w:r>
      <w:r w:rsidR="00B13A8C">
        <w:t>а</w:t>
      </w:r>
      <w:r>
        <w:t xml:space="preserve"> </w:t>
      </w:r>
      <w:r w:rsidR="00B13A8C">
        <w:t>Э</w:t>
      </w:r>
      <w:r>
        <w:t>.</w:t>
      </w:r>
      <w:r w:rsidR="006E5481">
        <w:t xml:space="preserve"> – </w:t>
      </w:r>
      <w:r>
        <w:t xml:space="preserve">77 баллов </w:t>
      </w:r>
      <w:r w:rsidR="006E5481">
        <w:t xml:space="preserve">(МБОУ </w:t>
      </w:r>
      <w:r>
        <w:t>«Денисовская школа</w:t>
      </w:r>
      <w:r w:rsidR="006E5481">
        <w:t>»),</w:t>
      </w:r>
    </w:p>
    <w:p w:rsidR="006E5481" w:rsidRDefault="00FF3660" w:rsidP="006E5481">
      <w:pPr>
        <w:pStyle w:val="Default"/>
        <w:jc w:val="both"/>
      </w:pPr>
      <w:r>
        <w:t>Серба Е</w:t>
      </w:r>
      <w:r w:rsidR="006E5481">
        <w:t xml:space="preserve">. – </w:t>
      </w:r>
      <w:r>
        <w:t>75</w:t>
      </w:r>
      <w:r w:rsidR="006E5481">
        <w:t xml:space="preserve"> баллов (МБОУ «</w:t>
      </w:r>
      <w:r>
        <w:t>Донская школа им. В.П. Давиденко»</w:t>
      </w:r>
      <w:r w:rsidR="006E5481">
        <w:t>),</w:t>
      </w:r>
    </w:p>
    <w:p w:rsidR="008270FF" w:rsidRDefault="00FF3660" w:rsidP="006E5481">
      <w:pPr>
        <w:pStyle w:val="Default"/>
        <w:jc w:val="both"/>
      </w:pPr>
      <w:r>
        <w:t>Крикливая П</w:t>
      </w:r>
      <w:r w:rsidR="008270FF">
        <w:t xml:space="preserve">. – </w:t>
      </w:r>
      <w:r>
        <w:t>72</w:t>
      </w:r>
      <w:r w:rsidR="008270FF">
        <w:t xml:space="preserve"> балл</w:t>
      </w:r>
      <w:r>
        <w:t>а</w:t>
      </w:r>
      <w:r w:rsidR="008270FF">
        <w:t xml:space="preserve"> (МБОУ «Кольчугинская школа №</w:t>
      </w:r>
      <w:r>
        <w:t>1 им. Авраамова Г.Н.</w:t>
      </w:r>
      <w:r w:rsidR="008270FF">
        <w:t>),</w:t>
      </w:r>
    </w:p>
    <w:p w:rsidR="00B13A8C" w:rsidRDefault="00B13A8C" w:rsidP="006E5481">
      <w:pPr>
        <w:pStyle w:val="Default"/>
        <w:jc w:val="both"/>
      </w:pPr>
      <w:r>
        <w:t>Джелилова Э. – 71 балл (МБОУ «Кольчугинская школа №2 с крымскотатарским языком обучения»),</w:t>
      </w:r>
    </w:p>
    <w:p w:rsidR="00B13A8C" w:rsidRDefault="00B13A8C" w:rsidP="006E5481">
      <w:pPr>
        <w:pStyle w:val="Default"/>
        <w:jc w:val="both"/>
      </w:pPr>
      <w:r>
        <w:t>Куликова Я. – 77 баллов, Палинчук А. – 88 баллов (МБОУ «Молодежненская школа №2»),</w:t>
      </w:r>
    </w:p>
    <w:p w:rsidR="008270FF" w:rsidRDefault="00FF3660" w:rsidP="006E5481">
      <w:pPr>
        <w:pStyle w:val="Default"/>
        <w:jc w:val="both"/>
      </w:pPr>
      <w:r>
        <w:t>Слободчикова П</w:t>
      </w:r>
      <w:r w:rsidR="008270FF">
        <w:t xml:space="preserve">. – </w:t>
      </w:r>
      <w:r>
        <w:t>73</w:t>
      </w:r>
      <w:r w:rsidR="008270FF">
        <w:t xml:space="preserve"> балла (МБОУ «</w:t>
      </w:r>
      <w:r>
        <w:t>Перовская школа-гимназия им. Хачирашвили Г.А.</w:t>
      </w:r>
      <w:r w:rsidR="008270FF">
        <w:t>»</w:t>
      </w:r>
      <w:r w:rsidR="00750031">
        <w:t>)</w:t>
      </w:r>
      <w:r w:rsidR="008270FF">
        <w:t>,</w:t>
      </w:r>
    </w:p>
    <w:p w:rsidR="008270FF" w:rsidRDefault="00FF3660" w:rsidP="006E5481">
      <w:pPr>
        <w:pStyle w:val="Default"/>
        <w:jc w:val="both"/>
      </w:pPr>
      <w:r>
        <w:t>Зиядинова Д.</w:t>
      </w:r>
      <w:r w:rsidR="008270FF">
        <w:t xml:space="preserve"> – </w:t>
      </w:r>
      <w:r>
        <w:t>92</w:t>
      </w:r>
      <w:r w:rsidR="008270FF">
        <w:t xml:space="preserve"> балл</w:t>
      </w:r>
      <w:r>
        <w:t>а</w:t>
      </w:r>
      <w:r w:rsidR="008270FF">
        <w:t xml:space="preserve"> (МБОУ «</w:t>
      </w:r>
      <w:r>
        <w:t>Родниковская школа-гимназия</w:t>
      </w:r>
      <w:r w:rsidR="008270FF">
        <w:t>»</w:t>
      </w:r>
      <w:r w:rsidR="00750031">
        <w:t>)</w:t>
      </w:r>
      <w:r w:rsidR="008270FF">
        <w:t>,</w:t>
      </w:r>
    </w:p>
    <w:p w:rsidR="00B13A8C" w:rsidRDefault="00B13A8C" w:rsidP="006E5481">
      <w:pPr>
        <w:pStyle w:val="Default"/>
        <w:jc w:val="both"/>
      </w:pPr>
      <w:r>
        <w:t>Рублева Д. – 71 балл, Велиева Н.  – 79 баллов (МБОУ «Украинская школа»),</w:t>
      </w:r>
    </w:p>
    <w:p w:rsidR="008270FF" w:rsidRDefault="00FF3660" w:rsidP="006E5481">
      <w:pPr>
        <w:pStyle w:val="Default"/>
        <w:jc w:val="both"/>
      </w:pPr>
      <w:r>
        <w:t>Сидорчук А</w:t>
      </w:r>
      <w:r w:rsidR="008270FF">
        <w:t xml:space="preserve">. – </w:t>
      </w:r>
      <w:r>
        <w:t xml:space="preserve">72 </w:t>
      </w:r>
      <w:r w:rsidR="008270FF">
        <w:t>балл</w:t>
      </w:r>
      <w:r>
        <w:t xml:space="preserve">а </w:t>
      </w:r>
      <w:r w:rsidR="008270FF">
        <w:t>(МБОУ «</w:t>
      </w:r>
      <w:r>
        <w:t>Чайкинская школа</w:t>
      </w:r>
      <w:r w:rsidR="008270FF">
        <w:t>»</w:t>
      </w:r>
      <w:r w:rsidR="00750031">
        <w:t>)</w:t>
      </w:r>
      <w:r w:rsidR="008270FF">
        <w:t>.</w:t>
      </w:r>
    </w:p>
    <w:p w:rsidR="00563FDE" w:rsidRPr="000D591F" w:rsidRDefault="006E5481" w:rsidP="00750031">
      <w:pPr>
        <w:pStyle w:val="Default"/>
        <w:ind w:firstLine="567"/>
        <w:jc w:val="both"/>
      </w:pPr>
      <w:r>
        <w:t xml:space="preserve">  </w:t>
      </w:r>
      <w:r w:rsidR="00516D6A">
        <w:t xml:space="preserve"> </w:t>
      </w:r>
      <w:r w:rsidR="00A2593D" w:rsidRPr="000D591F">
        <w:t>Наибольш</w:t>
      </w:r>
      <w:r w:rsidR="006C250D" w:rsidRPr="000D591F">
        <w:t>ие</w:t>
      </w:r>
      <w:r w:rsidR="00A2593D" w:rsidRPr="000D591F">
        <w:t xml:space="preserve"> </w:t>
      </w:r>
      <w:r w:rsidR="006C250D" w:rsidRPr="000D591F">
        <w:t>трудности</w:t>
      </w:r>
      <w:r w:rsidR="00A2593D" w:rsidRPr="000D591F">
        <w:t xml:space="preserve"> у участников </w:t>
      </w:r>
      <w:r w:rsidR="004F2C35" w:rsidRPr="000D591F">
        <w:t>единого государственного</w:t>
      </w:r>
      <w:r w:rsidR="00A2593D" w:rsidRPr="000D591F">
        <w:t xml:space="preserve"> экзамена по </w:t>
      </w:r>
      <w:r w:rsidR="008270FF" w:rsidRPr="000D591F">
        <w:t>обществознанию</w:t>
      </w:r>
      <w:r w:rsidR="004F2C35" w:rsidRPr="000D591F">
        <w:t xml:space="preserve"> </w:t>
      </w:r>
      <w:r w:rsidR="00A2593D" w:rsidRPr="000D591F">
        <w:t>вызвали задания второй части,</w:t>
      </w:r>
      <w:r w:rsidR="008270FF" w:rsidRPr="000D591F">
        <w:t xml:space="preserve"> требующие развернутого ответа.</w:t>
      </w:r>
      <w:r w:rsidR="000F6727" w:rsidRPr="000D591F">
        <w:t xml:space="preserve"> </w:t>
      </w:r>
    </w:p>
    <w:p w:rsidR="008270FF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Задания части 2 (17–25) в совокупности представляют базовые общественные науки, формирующие обществоведческий курс основной и средней школы (социальную философию, экономику, социальную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психологию, социологию, политологию, правоведение).</w:t>
      </w:r>
    </w:p>
    <w:p w:rsidR="00AE757C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 xml:space="preserve">Задания 17–20 объединены в составное задание с фрагментом научно-популярного текста или нормативного правового акта. </w:t>
      </w:r>
    </w:p>
    <w:p w:rsidR="008270FF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Задание 17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направлено на выявление умений находить, осознанно воспринимать и точно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воспроизводить информацию, содержащуюся в тексте в явном виде.</w:t>
      </w:r>
    </w:p>
    <w:p w:rsidR="00AE757C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Задание 18 проверяет умение самостоятельно раскрывать смысл ключевых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 xml:space="preserve">обществоведческих понятий. </w:t>
      </w:r>
    </w:p>
    <w:p w:rsidR="00AE757C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Задание 19 нацеливает на конкретизацию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(иллюстрацию и т.п.) примерами отдельных положений текста с опорой на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контекстные обществоведческие знания, факты социальной жизни и личный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 xml:space="preserve">социальный опыт. </w:t>
      </w:r>
    </w:p>
    <w:p w:rsidR="008270FF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Задание 20 предполагает использование информации из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текста и контекстных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обществоведческих знаний в другой познавательной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ситуации, самостоятельное формулирование и аргументацию оценочных,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прогностических и иных суждений, связанных с проблематикой текста.</w:t>
      </w:r>
    </w:p>
    <w:p w:rsidR="008270FF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lastRenderedPageBreak/>
        <w:t>Задание 21 предполагает анализ рисунка (графического изображения,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иллюстрирующего изменение спроса/предложения). Экзаменуемый должен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осуществить поиск социальной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информации и выполнить задания, связанные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с соответствующим рисунком.</w:t>
      </w:r>
    </w:p>
    <w:p w:rsidR="008270FF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Задание-задача с порядковым номером 22 требует анализа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представленной информации, в том числе статистической и графической,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объяснения связи социальных объектов, процессов, формулирования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и аргументации самостоятельных оценочных, прогностических и иных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суждений, объяснений, выводов. При выполнении этого задания проверяется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умение применять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обществоведческие знания в решении познавательных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задач по актуальным социальным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проблемам.</w:t>
      </w:r>
    </w:p>
    <w:p w:rsidR="008270FF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Задание 23 проверяет знание и понимание ценностей, закреплённых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Конституцией Российской Федерации.</w:t>
      </w:r>
    </w:p>
    <w:p w:rsidR="008270FF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Составное задание 24–25 проверяет умение подготавливать доклад по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определённой теме.</w:t>
      </w:r>
    </w:p>
    <w:p w:rsidR="00AE757C" w:rsidRPr="000D591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Задание 24 требует составления плана развёрнутого ответа по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конкретной теме обществоведческого курса, а также привлечения изученных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теоретических положений общественных наук для объяснения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и конкретизации примерами различных социальных явлений.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План (задание 24) рассматривается как основа доклада по заданной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 xml:space="preserve">теме. </w:t>
      </w:r>
    </w:p>
    <w:p w:rsidR="008270FF" w:rsidRDefault="008270F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Вопросы и требования задания 25 конкретизируют отдельные аспекты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заданной темы (пункты плана), в том числе применительно к реалиям</w:t>
      </w:r>
      <w:r w:rsidR="00AE757C" w:rsidRPr="000D591F">
        <w:rPr>
          <w:rFonts w:ascii="Times New Roman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hAnsi="Times New Roman" w:cs="Times New Roman"/>
          <w:sz w:val="24"/>
          <w:szCs w:val="24"/>
        </w:rPr>
        <w:t>современного российского общества и государства.</w:t>
      </w:r>
    </w:p>
    <w:p w:rsidR="000D591F" w:rsidRPr="000D591F" w:rsidRDefault="000D591F" w:rsidP="00AE75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Меньше всего участники экзамена справились с заданиями 18,20,23,24,25.</w:t>
      </w:r>
    </w:p>
    <w:p w:rsidR="00A80BD6" w:rsidRDefault="0060527A" w:rsidP="005306D7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проанализировав итоговые результаты по </w:t>
      </w:r>
      <w:r w:rsidR="00AE757C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671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ЕГЭ образовательных учреждений района </w:t>
      </w: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</w:t>
      </w:r>
      <w:r w:rsidR="00A80BD6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сделать вывод о </w:t>
      </w:r>
      <w:r w:rsid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незначительной </w:t>
      </w:r>
      <w:r w:rsidR="00A80BD6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динамике </w:t>
      </w:r>
      <w:r w:rsid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сторону понижения </w:t>
      </w:r>
      <w:r w:rsidR="00EB7671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показателями прошлого 202</w:t>
      </w:r>
      <w:r w:rsid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B7671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523C7F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объясняется рядом причин:</w:t>
      </w:r>
    </w:p>
    <w:p w:rsidR="005306D7" w:rsidRDefault="005306D7" w:rsidP="005306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выпускников, выбравших экзамен по обществознанию по-прежнему присутствует процент слабомотивированных учащихся, </w:t>
      </w:r>
      <w:r w:rsidR="00EC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периода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уделявших должного внимания подготовке к сдаче ЕГЭ</w:t>
      </w:r>
      <w:r w:rsidR="00EC2F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2F32" w:rsidRDefault="00EC2F32" w:rsidP="005306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малое количество часов в учебном плане, выделенное на изучение предмета «Обществознание» в образовательных учреждениях, в которых организованы профильные классы (аграрный класс. медицинский класс и т.п.);</w:t>
      </w:r>
    </w:p>
    <w:p w:rsidR="00EC2F32" w:rsidRDefault="00EC2F32" w:rsidP="005306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знание теоретической базы и критериев оценивания экзаменационных работ у учителей, имеющих малый опыт преподавания предмета в старших классах;</w:t>
      </w:r>
    </w:p>
    <w:p w:rsidR="00EC2F32" w:rsidRDefault="00EC2F32" w:rsidP="005306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системы подготовки к ЕГЭ на уроках и внеурочное время.</w:t>
      </w:r>
    </w:p>
    <w:p w:rsidR="0091211A" w:rsidRPr="000D591F" w:rsidRDefault="00EC2F32" w:rsidP="0091211A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 прошлом 2022 году </w:t>
      </w:r>
      <w:r w:rsidR="00A80BD6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остаются проблемы, связанн</w:t>
      </w:r>
      <w:r w:rsidR="00416923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со слабым </w:t>
      </w:r>
      <w:r w:rsidR="00A80BD6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умением </w:t>
      </w:r>
      <w:r w:rsidR="00EF26E1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</w:p>
    <w:p w:rsidR="0091211A" w:rsidRPr="000D591F" w:rsidRDefault="0091211A" w:rsidP="0091211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раскрывать смысл теоретических обществоведческих понятий, а также анализировать представленную информацию (в т.ч. статистическую и графическую); </w:t>
      </w:r>
    </w:p>
    <w:p w:rsidR="0091211A" w:rsidRPr="000D591F" w:rsidRDefault="0091211A" w:rsidP="0091211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связь социальных объектов, процессов; </w:t>
      </w:r>
    </w:p>
    <w:p w:rsidR="0091211A" w:rsidRPr="000D591F" w:rsidRDefault="0091211A" w:rsidP="0091211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и аргументировать самостоятельные оценочные, прогностические и иные суждения, объяснения, выводы и пр.</w:t>
      </w:r>
    </w:p>
    <w:p w:rsidR="0060527A" w:rsidRPr="000D591F" w:rsidRDefault="0060527A" w:rsidP="0049023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проблем связано с</w:t>
      </w:r>
      <w:r w:rsidR="00A80BD6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D31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едостаточн</w:t>
      </w:r>
      <w:r w:rsidR="00A80BD6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6E1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0B3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</w:t>
      </w:r>
      <w:r w:rsidR="00490239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EF26E1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0239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0B3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текстом, графическими изображениями, </w:t>
      </w:r>
      <w:r w:rsidR="00490239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следствием чего являются слабые навыки учащихся анализировать, </w:t>
      </w:r>
      <w:r w:rsidR="006760B3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собственные суждения</w:t>
      </w:r>
      <w:r w:rsidR="00490239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Мало времени уделяется на изучение </w:t>
      </w:r>
      <w:r w:rsidR="006760B3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Конституции РФ</w:t>
      </w:r>
      <w:r w:rsidR="00490239"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7E1C" w:rsidRPr="000D591F" w:rsidRDefault="00E27E1C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</w:t>
      </w:r>
    </w:p>
    <w:p w:rsidR="00040D31" w:rsidRPr="000D591F" w:rsidRDefault="00040D31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4F" w:rsidRPr="000D591F" w:rsidRDefault="00B3594F" w:rsidP="004A68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Pr="000D591F" w:rsidRDefault="00B3594F" w:rsidP="00040D3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001543" w:rsidRPr="000D591F" w:rsidRDefault="0088607A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1. Продолжить </w:t>
      </w:r>
      <w:r w:rsidR="00001543" w:rsidRPr="000D591F">
        <w:rPr>
          <w:rFonts w:ascii="Times New Roman" w:eastAsiaTheme="minorHAnsi" w:hAnsi="Times New Roman" w:cs="Times New Roman"/>
          <w:sz w:val="24"/>
          <w:szCs w:val="24"/>
        </w:rPr>
        <w:t>работу по осуществлению контроля    орг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анизации системного повторения </w:t>
      </w:r>
      <w:r w:rsidR="00001543" w:rsidRPr="000D591F">
        <w:rPr>
          <w:rFonts w:ascii="Times New Roman" w:eastAsiaTheme="minorHAnsi" w:hAnsi="Times New Roman" w:cs="Times New Roman"/>
          <w:sz w:val="24"/>
          <w:szCs w:val="24"/>
        </w:rPr>
        <w:t>и подготовки обучающихся к государственной итоговой аттестации.</w:t>
      </w:r>
    </w:p>
    <w:p w:rsidR="00EC2F32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t>2.</w:t>
      </w:r>
      <w:r w:rsidR="0088607A" w:rsidRPr="000D59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27E1C" w:rsidRPr="000D591F">
        <w:rPr>
          <w:rFonts w:ascii="Times New Roman" w:eastAsiaTheme="minorHAnsi" w:hAnsi="Times New Roman" w:cs="Times New Roman"/>
          <w:sz w:val="24"/>
          <w:szCs w:val="24"/>
        </w:rPr>
        <w:t xml:space="preserve">Руководителям МБОУ: 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«Винницкая школа» (</w:t>
      </w:r>
      <w:r w:rsidR="00EC2F32">
        <w:rPr>
          <w:rFonts w:ascii="Times New Roman" w:eastAsiaTheme="minorHAnsi" w:hAnsi="Times New Roman" w:cs="Times New Roman"/>
          <w:sz w:val="24"/>
          <w:szCs w:val="24"/>
        </w:rPr>
        <w:t>Васильченко Я.Д.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), «Гвардейская школа-гимназия №2» (</w:t>
      </w:r>
      <w:r w:rsidR="00EC2F32">
        <w:rPr>
          <w:rFonts w:ascii="Times New Roman" w:eastAsiaTheme="minorHAnsi" w:hAnsi="Times New Roman" w:cs="Times New Roman"/>
          <w:sz w:val="24"/>
          <w:szCs w:val="24"/>
        </w:rPr>
        <w:t>Богданова Е.В.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), «Мазанская школа»</w:t>
      </w:r>
      <w:r w:rsidR="00EC2F3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(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Мусинова И.Ю.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), «Маленская школа» (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Хрыкина С.Н.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), «Новоселовская школа» (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Польняк Э.В.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), «Первомайская школа» (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Янковская Т.С.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), «Пожарская школа» (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Берестюк Н.В.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), «Тепловская школа»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(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и.о. Рубцова Н.В.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), «Укромновская школа» (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Полковникова Е.С.</w:t>
      </w:r>
      <w:r w:rsidR="00EC2F32" w:rsidRPr="00EC2F32">
        <w:rPr>
          <w:rFonts w:ascii="Times New Roman" w:eastAsiaTheme="minorHAnsi" w:hAnsi="Times New Roman" w:cs="Times New Roman"/>
          <w:sz w:val="24"/>
          <w:szCs w:val="24"/>
        </w:rPr>
        <w:t>), «Широковская школа» (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Шипко К.В.):</w:t>
      </w:r>
    </w:p>
    <w:p w:rsidR="00001543" w:rsidRPr="000D591F" w:rsidRDefault="00001543" w:rsidP="00896F75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lastRenderedPageBreak/>
        <w:t>2.1.</w:t>
      </w:r>
      <w:r w:rsidR="0088607A" w:rsidRPr="000D59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результ</w:t>
      </w:r>
      <w:r w:rsidR="00FE7BE2" w:rsidRPr="000D591F">
        <w:rPr>
          <w:rFonts w:ascii="Times New Roman" w:eastAsiaTheme="minorHAnsi" w:hAnsi="Times New Roman" w:cs="Times New Roman"/>
          <w:sz w:val="24"/>
          <w:szCs w:val="24"/>
        </w:rPr>
        <w:t xml:space="preserve">ативности </w:t>
      </w:r>
      <w:r w:rsidR="00040D31" w:rsidRPr="000D591F">
        <w:rPr>
          <w:rFonts w:ascii="Times New Roman" w:eastAsiaTheme="minorHAnsi" w:hAnsi="Times New Roman" w:cs="Times New Roman"/>
          <w:sz w:val="24"/>
          <w:szCs w:val="24"/>
        </w:rPr>
        <w:t>ЕГЭ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 по</w:t>
      </w:r>
      <w:r w:rsidR="0088607A" w:rsidRPr="000D59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760B3" w:rsidRPr="000D591F">
        <w:rPr>
          <w:rFonts w:ascii="Times New Roman" w:eastAsiaTheme="minorHAnsi" w:hAnsi="Times New Roman" w:cs="Times New Roman"/>
          <w:sz w:val="24"/>
          <w:szCs w:val="24"/>
        </w:rPr>
        <w:t>обществознанию</w:t>
      </w:r>
    </w:p>
    <w:p w:rsidR="00047BF8" w:rsidRPr="000D591F" w:rsidRDefault="00896F75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август </w:t>
      </w:r>
      <w:r w:rsidR="00FE7BE2" w:rsidRPr="000D591F">
        <w:rPr>
          <w:rFonts w:ascii="Times New Roman" w:eastAsiaTheme="minorHAnsi" w:hAnsi="Times New Roman" w:cs="Times New Roman"/>
          <w:sz w:val="24"/>
          <w:szCs w:val="24"/>
        </w:rPr>
        <w:t>202</w:t>
      </w:r>
      <w:r>
        <w:rPr>
          <w:rFonts w:ascii="Times New Roman" w:eastAsiaTheme="minorHAnsi" w:hAnsi="Times New Roman" w:cs="Times New Roman"/>
          <w:sz w:val="24"/>
          <w:szCs w:val="24"/>
        </w:rPr>
        <w:t>3</w:t>
      </w:r>
      <w:r w:rsidR="00047BF8" w:rsidRPr="000D591F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416923" w:rsidRPr="000D591F" w:rsidRDefault="00416923" w:rsidP="00416923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t>2.2. преду</w:t>
      </w:r>
      <w:r w:rsidR="00DC2EB7">
        <w:rPr>
          <w:rFonts w:ascii="Times New Roman" w:eastAsiaTheme="minorHAnsi" w:hAnsi="Times New Roman" w:cs="Times New Roman"/>
          <w:sz w:val="24"/>
          <w:szCs w:val="24"/>
        </w:rPr>
        <w:t>смотреть в учебном плане на 2023-2024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 уч.г. возможность дополнительного изучения курсов по </w:t>
      </w:r>
      <w:r w:rsidR="006760B3" w:rsidRPr="000D591F">
        <w:rPr>
          <w:rFonts w:ascii="Times New Roman" w:eastAsiaTheme="minorHAnsi" w:hAnsi="Times New Roman" w:cs="Times New Roman"/>
          <w:sz w:val="24"/>
          <w:szCs w:val="24"/>
        </w:rPr>
        <w:t>обществознанию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 в рамках внеурочной деятельности, факультативов, курсов по выбору для качественной подготовки учащихся 10-11 классов к ГИА в форме единого государственного экзамена </w:t>
      </w:r>
    </w:p>
    <w:p w:rsidR="00416923" w:rsidRPr="000D591F" w:rsidRDefault="00416923" w:rsidP="00416923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t>август 202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0D591F" w:rsidRDefault="00D26163" w:rsidP="00416923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3.Учителям </w:t>
      </w:r>
      <w:r w:rsidR="00EA1241" w:rsidRPr="000D591F">
        <w:rPr>
          <w:rFonts w:ascii="Times New Roman" w:eastAsiaTheme="minorHAnsi" w:hAnsi="Times New Roman" w:cs="Times New Roman"/>
          <w:sz w:val="24"/>
          <w:szCs w:val="24"/>
        </w:rPr>
        <w:t>обществознания</w:t>
      </w:r>
      <w:r w:rsidR="00001543" w:rsidRPr="000D591F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91211A" w:rsidRPr="000D591F" w:rsidRDefault="0091211A" w:rsidP="0091211A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t>3.1. педагогам (не эксперты ПК), работающим в 10-11 классах</w:t>
      </w:r>
      <w:r w:rsidR="00DC2EB7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 обязательное прохождение курсов повышения квалификации по теме – «Современные подходы к подготовке учащихся к ЕГЭ по обществознанию» (18 часов), в т.ч. учитывая внедрение с 202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 года новой модели ЕГЭ по предмету</w:t>
      </w:r>
    </w:p>
    <w:p w:rsidR="0091211A" w:rsidRPr="000D591F" w:rsidRDefault="008E16B6" w:rsidP="0091211A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</w:t>
      </w:r>
      <w:r w:rsidR="0091211A" w:rsidRPr="000D591F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Pr="000D591F" w:rsidRDefault="00001543" w:rsidP="00416923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t>3.</w:t>
      </w:r>
      <w:r w:rsidR="00A32142" w:rsidRPr="000D591F">
        <w:rPr>
          <w:rFonts w:ascii="Times New Roman" w:eastAsiaTheme="minorHAnsi" w:hAnsi="Times New Roman" w:cs="Times New Roman"/>
          <w:sz w:val="24"/>
          <w:szCs w:val="24"/>
        </w:rPr>
        <w:t>2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0D59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16923" w:rsidRPr="000D591F">
        <w:rPr>
          <w:rFonts w:ascii="Times New Roman" w:eastAsiaTheme="minorHAnsi" w:hAnsi="Times New Roman" w:cs="Times New Roman"/>
          <w:sz w:val="24"/>
          <w:szCs w:val="24"/>
        </w:rPr>
        <w:t>использовать системно-деятельностный подход, применять интерактивные методики, проблемное и диалоговое обучени</w:t>
      </w:r>
      <w:r w:rsidR="002A20FC" w:rsidRPr="000D591F">
        <w:rPr>
          <w:rFonts w:ascii="Times New Roman" w:eastAsiaTheme="minorHAnsi" w:hAnsi="Times New Roman" w:cs="Times New Roman"/>
          <w:sz w:val="24"/>
          <w:szCs w:val="24"/>
        </w:rPr>
        <w:t>е</w:t>
      </w:r>
      <w:r w:rsidR="00416923" w:rsidRPr="000D591F">
        <w:rPr>
          <w:rFonts w:ascii="Times New Roman" w:eastAsiaTheme="minorHAnsi" w:hAnsi="Times New Roman" w:cs="Times New Roman"/>
          <w:sz w:val="24"/>
          <w:szCs w:val="24"/>
        </w:rPr>
        <w:t xml:space="preserve">, проектную технологию в урочной и внеурочной деятельности </w:t>
      </w:r>
      <w:r w:rsidR="002A20FC" w:rsidRPr="000D591F">
        <w:rPr>
          <w:rFonts w:ascii="Times New Roman" w:eastAsiaTheme="minorHAnsi" w:hAnsi="Times New Roman" w:cs="Times New Roman"/>
          <w:sz w:val="24"/>
          <w:szCs w:val="24"/>
        </w:rPr>
        <w:t>в целях</w:t>
      </w:r>
      <w:r w:rsidR="00416923" w:rsidRPr="000D591F">
        <w:rPr>
          <w:rFonts w:ascii="Times New Roman" w:eastAsiaTheme="minorHAnsi" w:hAnsi="Times New Roman" w:cs="Times New Roman"/>
          <w:sz w:val="24"/>
          <w:szCs w:val="24"/>
        </w:rPr>
        <w:t xml:space="preserve"> создания необходимых условия для успешного осв</w:t>
      </w:r>
      <w:r w:rsidR="002A20FC" w:rsidRPr="000D591F">
        <w:rPr>
          <w:rFonts w:ascii="Times New Roman" w:eastAsiaTheme="minorHAnsi" w:hAnsi="Times New Roman" w:cs="Times New Roman"/>
          <w:sz w:val="24"/>
          <w:szCs w:val="24"/>
        </w:rPr>
        <w:t xml:space="preserve">оения курса </w:t>
      </w:r>
      <w:r w:rsidR="00EA1241" w:rsidRPr="000D591F">
        <w:rPr>
          <w:rFonts w:ascii="Times New Roman" w:eastAsiaTheme="minorHAnsi" w:hAnsi="Times New Roman" w:cs="Times New Roman"/>
          <w:sz w:val="24"/>
          <w:szCs w:val="24"/>
        </w:rPr>
        <w:t>обществознания</w:t>
      </w:r>
      <w:r w:rsidR="002A20FC" w:rsidRPr="000D591F">
        <w:rPr>
          <w:rFonts w:ascii="Times New Roman" w:eastAsiaTheme="minorHAnsi" w:hAnsi="Times New Roman" w:cs="Times New Roman"/>
          <w:sz w:val="24"/>
          <w:szCs w:val="24"/>
        </w:rPr>
        <w:t xml:space="preserve"> и сдачи ЕГЭ</w:t>
      </w:r>
    </w:p>
    <w:p w:rsidR="00127FDA" w:rsidRPr="000D591F" w:rsidRDefault="008E16B6" w:rsidP="00127FDA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</w:t>
      </w:r>
      <w:r w:rsidR="00127FDA" w:rsidRPr="000D591F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9C2E99" w:rsidRPr="000D591F" w:rsidRDefault="00001543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t>3.</w:t>
      </w:r>
      <w:r w:rsidR="00A32142" w:rsidRPr="000D591F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0D59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22F6C" w:rsidRPr="000D591F">
        <w:rPr>
          <w:rFonts w:ascii="Times New Roman" w:eastAsiaTheme="minorHAnsi" w:hAnsi="Times New Roman" w:cs="Times New Roman"/>
          <w:sz w:val="24"/>
          <w:szCs w:val="24"/>
        </w:rPr>
        <w:t xml:space="preserve">применять дифференцированные </w:t>
      </w:r>
      <w:r w:rsidR="009C2E99" w:rsidRPr="000D591F">
        <w:rPr>
          <w:rFonts w:ascii="Times New Roman" w:eastAsiaTheme="minorHAnsi" w:hAnsi="Times New Roman" w:cs="Times New Roman"/>
          <w:sz w:val="24"/>
          <w:szCs w:val="24"/>
        </w:rPr>
        <w:t>виды</w:t>
      </w:r>
      <w:r w:rsidR="00022F6C" w:rsidRPr="000D591F">
        <w:rPr>
          <w:rFonts w:ascii="Times New Roman" w:eastAsiaTheme="minorHAnsi" w:hAnsi="Times New Roman" w:cs="Times New Roman"/>
          <w:sz w:val="24"/>
          <w:szCs w:val="24"/>
        </w:rPr>
        <w:t xml:space="preserve"> работы 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с сильными </w:t>
      </w:r>
      <w:r w:rsidR="00DC2EB7">
        <w:rPr>
          <w:rFonts w:ascii="Times New Roman" w:eastAsiaTheme="minorHAnsi" w:hAnsi="Times New Roman" w:cs="Times New Roman"/>
          <w:sz w:val="24"/>
          <w:szCs w:val="24"/>
        </w:rPr>
        <w:t>и сла</w:t>
      </w:r>
      <w:r w:rsidR="00022F6C" w:rsidRPr="000D591F">
        <w:rPr>
          <w:rFonts w:ascii="Times New Roman" w:eastAsiaTheme="minorHAnsi" w:hAnsi="Times New Roman" w:cs="Times New Roman"/>
          <w:sz w:val="24"/>
          <w:szCs w:val="24"/>
        </w:rPr>
        <w:t xml:space="preserve">бомотивированными 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>учащимися на самостоятельных работах и дополнительных занятиях</w:t>
      </w:r>
    </w:p>
    <w:p w:rsidR="00127FDA" w:rsidRPr="000D591F" w:rsidRDefault="008E16B6" w:rsidP="00127FDA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</w:t>
      </w:r>
      <w:r w:rsidR="00127FDA" w:rsidRPr="000D591F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896F75" w:rsidRDefault="009C2E99" w:rsidP="00896F75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t>3.</w:t>
      </w:r>
      <w:r w:rsidR="00A32142" w:rsidRPr="000D591F">
        <w:rPr>
          <w:rFonts w:ascii="Times New Roman" w:eastAsiaTheme="minorHAnsi" w:hAnsi="Times New Roman" w:cs="Times New Roman"/>
          <w:sz w:val="24"/>
          <w:szCs w:val="24"/>
        </w:rPr>
        <w:t>4</w:t>
      </w:r>
      <w:r w:rsidR="00455830" w:rsidRPr="000D591F">
        <w:rPr>
          <w:rFonts w:ascii="Times New Roman" w:eastAsiaTheme="minorHAnsi" w:hAnsi="Times New Roman" w:cs="Times New Roman"/>
          <w:sz w:val="24"/>
          <w:szCs w:val="24"/>
        </w:rPr>
        <w:t xml:space="preserve">. разнообразить формы и методы работы с обучающимися по формированию смыслового чтения, умению аргументировать точку зрения, используя рекомендации, данные в материалах статистико-аналитического отчета результатов ЕГЭ по </w:t>
      </w:r>
      <w:r w:rsidR="0091211A" w:rsidRPr="000D591F">
        <w:rPr>
          <w:rFonts w:ascii="Times New Roman" w:eastAsiaTheme="minorHAnsi" w:hAnsi="Times New Roman" w:cs="Times New Roman"/>
          <w:sz w:val="24"/>
          <w:szCs w:val="24"/>
        </w:rPr>
        <w:t>обществознанию</w:t>
      </w:r>
      <w:r w:rsidR="00455830" w:rsidRPr="000D591F">
        <w:rPr>
          <w:rFonts w:ascii="Times New Roman" w:eastAsiaTheme="minorHAnsi" w:hAnsi="Times New Roman" w:cs="Times New Roman"/>
          <w:sz w:val="24"/>
          <w:szCs w:val="24"/>
        </w:rPr>
        <w:t xml:space="preserve"> 202</w:t>
      </w:r>
      <w:r w:rsidR="00896F75">
        <w:rPr>
          <w:rFonts w:ascii="Times New Roman" w:eastAsiaTheme="minorHAnsi" w:hAnsi="Times New Roman" w:cs="Times New Roman"/>
          <w:sz w:val="24"/>
          <w:szCs w:val="24"/>
        </w:rPr>
        <w:t>2</w:t>
      </w:r>
      <w:r w:rsidR="00455830" w:rsidRPr="000D591F">
        <w:rPr>
          <w:rFonts w:ascii="Times New Roman" w:eastAsiaTheme="minorHAnsi" w:hAnsi="Times New Roman" w:cs="Times New Roman"/>
          <w:sz w:val="24"/>
          <w:szCs w:val="24"/>
        </w:rPr>
        <w:t xml:space="preserve"> г., размещенном на сайте ГКУ «Центр оценки и мониторинга качества образования». Режим доступа: </w:t>
      </w:r>
      <w:hyperlink r:id="rId8" w:history="1">
        <w:r w:rsidR="00896F75" w:rsidRPr="00800AB0">
          <w:rPr>
            <w:rStyle w:val="af8"/>
            <w:rFonts w:ascii="Times New Roman" w:eastAsiaTheme="minorHAnsi" w:hAnsi="Times New Roman" w:cs="Times New Roman"/>
            <w:sz w:val="24"/>
            <w:szCs w:val="24"/>
          </w:rPr>
          <w:t>https://doc.fipi.ru/ege/analiticheskie-i-metodicheskie-materialy/2022/ob_mr_2022.pdf</w:t>
        </w:r>
      </w:hyperlink>
    </w:p>
    <w:p w:rsidR="00127FDA" w:rsidRPr="000D591F" w:rsidRDefault="00127FDA" w:rsidP="00127FDA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</w:t>
      </w:r>
      <w:r w:rsidR="006864DB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Pr="000D591F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</w:rPr>
      </w:pPr>
      <w:r w:rsidRPr="000D591F">
        <w:rPr>
          <w:rFonts w:ascii="Times New Roman" w:eastAsiaTheme="minorHAnsi" w:hAnsi="Times New Roman" w:cs="Times New Roman"/>
          <w:sz w:val="24"/>
          <w:szCs w:val="24"/>
        </w:rPr>
        <w:t>3.</w:t>
      </w:r>
      <w:r w:rsidR="00A32142" w:rsidRPr="000D591F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0D59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в работе материалы открытого банка заданий </w:t>
      </w:r>
      <w:r w:rsidR="00C83673" w:rsidRPr="000D591F">
        <w:rPr>
          <w:rFonts w:ascii="Times New Roman" w:eastAsiaTheme="minorHAnsi" w:hAnsi="Times New Roman" w:cs="Times New Roman"/>
          <w:sz w:val="24"/>
          <w:szCs w:val="24"/>
        </w:rPr>
        <w:t>Е</w:t>
      </w:r>
      <w:r w:rsidRPr="000D591F">
        <w:rPr>
          <w:rFonts w:ascii="Times New Roman" w:eastAsiaTheme="minorHAnsi" w:hAnsi="Times New Roman" w:cs="Times New Roman"/>
          <w:sz w:val="24"/>
          <w:szCs w:val="24"/>
        </w:rPr>
        <w:t xml:space="preserve">ГЭ с сайта </w:t>
      </w:r>
      <w:hyperlink r:id="rId9" w:history="1">
        <w:r w:rsidRPr="000D591F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</w:rPr>
          <w:t>www.fipi.ru</w:t>
        </w:r>
      </w:hyperlink>
    </w:p>
    <w:p w:rsidR="00127FDA" w:rsidRPr="000D591F" w:rsidRDefault="008E16B6" w:rsidP="00127FDA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</w:t>
      </w:r>
      <w:r w:rsidR="00127FDA">
        <w:rPr>
          <w:rFonts w:ascii="Times New Roman" w:eastAsiaTheme="minorHAnsi" w:hAnsi="Times New Roman" w:cs="Times New Roman"/>
          <w:sz w:val="24"/>
          <w:szCs w:val="24"/>
        </w:rPr>
        <w:t>.</w:t>
      </w:r>
      <w:bookmarkStart w:id="0" w:name="_GoBack"/>
      <w:bookmarkEnd w:id="0"/>
    </w:p>
    <w:p w:rsidR="00D94982" w:rsidRPr="000D591F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4. Ответственность за исполнение приказа возложить на метод</w:t>
      </w:r>
      <w:r w:rsidR="00E50404" w:rsidRPr="000D591F">
        <w:rPr>
          <w:rFonts w:ascii="Times New Roman" w:hAnsi="Times New Roman" w:cs="Times New Roman"/>
          <w:sz w:val="24"/>
          <w:szCs w:val="24"/>
        </w:rPr>
        <w:t xml:space="preserve">иста МБОУ ДО «ЦДЮТ» </w:t>
      </w:r>
      <w:r w:rsidR="009C2E99" w:rsidRPr="000D591F">
        <w:rPr>
          <w:rFonts w:ascii="Times New Roman" w:hAnsi="Times New Roman" w:cs="Times New Roman"/>
          <w:sz w:val="24"/>
          <w:szCs w:val="24"/>
        </w:rPr>
        <w:t>Шарипову У.И.</w:t>
      </w:r>
    </w:p>
    <w:p w:rsidR="00D94982" w:rsidRPr="000D591F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5. Контроль выполнени</w:t>
      </w:r>
      <w:r w:rsidR="00455830" w:rsidRPr="000D591F">
        <w:rPr>
          <w:rFonts w:ascii="Times New Roman" w:hAnsi="Times New Roman" w:cs="Times New Roman"/>
          <w:sz w:val="24"/>
          <w:szCs w:val="24"/>
        </w:rPr>
        <w:t>я</w:t>
      </w:r>
      <w:r w:rsidRPr="000D591F">
        <w:rPr>
          <w:rFonts w:ascii="Times New Roman" w:hAnsi="Times New Roman" w:cs="Times New Roman"/>
          <w:sz w:val="24"/>
          <w:szCs w:val="24"/>
        </w:rPr>
        <w:t xml:space="preserve"> настоящего приказа возложить на директора МБОУ ДО «ЦДЮТ» Т.Н. Кирияк. </w:t>
      </w:r>
    </w:p>
    <w:p w:rsidR="0088607A" w:rsidRPr="000D591F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7A" w:rsidRPr="000D591F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Pr="00E27E1C" w:rsidRDefault="0063312E" w:rsidP="00E27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1F">
        <w:rPr>
          <w:rFonts w:ascii="Times New Roman" w:hAnsi="Times New Roman" w:cs="Times New Roman"/>
          <w:sz w:val="24"/>
          <w:szCs w:val="24"/>
        </w:rPr>
        <w:t>Н</w:t>
      </w:r>
      <w:r w:rsidR="00CC3EBB" w:rsidRPr="000D591F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523C7F" w:rsidRPr="000D591F">
        <w:rPr>
          <w:rFonts w:ascii="Times New Roman" w:hAnsi="Times New Roman" w:cs="Times New Roman"/>
          <w:sz w:val="24"/>
          <w:szCs w:val="24"/>
        </w:rPr>
        <w:t>у</w:t>
      </w:r>
      <w:r w:rsidR="00CC3EBB" w:rsidRPr="000D591F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0D591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 w:rsidRPr="000D591F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0D591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BB" w:rsidRPr="000D591F">
        <w:rPr>
          <w:rFonts w:ascii="Times New Roman" w:hAnsi="Times New Roman" w:cs="Times New Roman"/>
          <w:sz w:val="24"/>
          <w:szCs w:val="24"/>
        </w:rPr>
        <w:tab/>
      </w:r>
      <w:r w:rsidRPr="000D591F">
        <w:rPr>
          <w:rFonts w:ascii="Times New Roman" w:hAnsi="Times New Roman" w:cs="Times New Roman"/>
          <w:sz w:val="24"/>
          <w:szCs w:val="24"/>
        </w:rPr>
        <w:t xml:space="preserve">                        С.В.Дмитрова</w:t>
      </w:r>
    </w:p>
    <w:p w:rsidR="0088607A" w:rsidRDefault="0088607A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404" w:rsidRDefault="009C2E99" w:rsidP="00896F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Шарипова У.И.</w:t>
      </w:r>
    </w:p>
    <w:p w:rsidR="00455830" w:rsidRDefault="00455830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55830" w:rsidSect="00C83673">
          <w:pgSz w:w="11902" w:h="16819"/>
          <w:pgMar w:top="760" w:right="703" w:bottom="1135" w:left="1134" w:header="720" w:footer="720" w:gutter="0"/>
          <w:cols w:space="720"/>
        </w:sectPr>
      </w:pPr>
    </w:p>
    <w:p w:rsidR="005C1FD5" w:rsidRDefault="00A214D2" w:rsidP="00CC3EBB">
      <w:pPr>
        <w:tabs>
          <w:tab w:val="left" w:pos="426"/>
        </w:tabs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  <w:r w:rsidR="005C1FD5">
        <w:rPr>
          <w:rFonts w:eastAsia="Times New Roman"/>
        </w:rPr>
        <w:fldChar w:fldCharType="begin"/>
      </w:r>
      <w:r w:rsidR="005C1FD5">
        <w:rPr>
          <w:rFonts w:eastAsia="Times New Roman"/>
        </w:rPr>
        <w:instrText xml:space="preserve"> LINK </w:instrText>
      </w:r>
      <w:r w:rsidR="006864DB">
        <w:rPr>
          <w:rFonts w:eastAsia="Times New Roman"/>
        </w:rPr>
        <w:instrText xml:space="preserve">Excel.Sheet.12 "C:\\Users\\ПК-2\\Desktop\\ЦДЮТ\\2022-2023\\ГИА\\ГИА (результаты)\\результаты ЕГЭ (обществознание 2023г.).xlsx" Лист2!R1C1:R45C20 </w:instrText>
      </w:r>
      <w:r w:rsidR="005C1FD5">
        <w:rPr>
          <w:rFonts w:eastAsia="Times New Roman"/>
        </w:rPr>
        <w:instrText xml:space="preserve">\a \f 4 \h  \* MERGEFORMAT </w:instrText>
      </w:r>
      <w:r w:rsidR="005C1FD5">
        <w:rPr>
          <w:rFonts w:eastAsia="Times New Roman"/>
        </w:rPr>
        <w:fldChar w:fldCharType="separate"/>
      </w:r>
    </w:p>
    <w:tbl>
      <w:tblPr>
        <w:tblW w:w="1646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42"/>
        <w:gridCol w:w="884"/>
        <w:gridCol w:w="4340"/>
        <w:gridCol w:w="567"/>
        <w:gridCol w:w="577"/>
        <w:gridCol w:w="636"/>
        <w:gridCol w:w="876"/>
        <w:gridCol w:w="876"/>
        <w:gridCol w:w="441"/>
        <w:gridCol w:w="636"/>
        <w:gridCol w:w="9"/>
        <w:gridCol w:w="517"/>
        <w:gridCol w:w="636"/>
        <w:gridCol w:w="24"/>
        <w:gridCol w:w="531"/>
        <w:gridCol w:w="636"/>
        <w:gridCol w:w="24"/>
        <w:gridCol w:w="527"/>
        <w:gridCol w:w="640"/>
        <w:gridCol w:w="24"/>
        <w:gridCol w:w="473"/>
        <w:gridCol w:w="700"/>
        <w:gridCol w:w="10"/>
        <w:gridCol w:w="140"/>
        <w:gridCol w:w="372"/>
        <w:gridCol w:w="204"/>
        <w:gridCol w:w="555"/>
        <w:gridCol w:w="167"/>
      </w:tblGrid>
      <w:tr w:rsidR="005C1FD5" w:rsidRPr="00584497" w:rsidTr="00FC640C">
        <w:trPr>
          <w:trHeight w:val="315"/>
        </w:trPr>
        <w:tc>
          <w:tcPr>
            <w:tcW w:w="15166" w:type="dxa"/>
            <w:gridSpan w:val="2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о результатах ЕГЭ по обществознанию за  2022/2023 учебный год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1FD5" w:rsidRPr="00584497" w:rsidTr="00FC640C">
        <w:trPr>
          <w:trHeight w:val="70"/>
        </w:trPr>
        <w:tc>
          <w:tcPr>
            <w:tcW w:w="15166" w:type="dxa"/>
            <w:gridSpan w:val="2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1FD5" w:rsidRPr="00584497" w:rsidTr="00FC640C">
        <w:trPr>
          <w:gridAfter w:val="1"/>
          <w:wAfter w:w="167" w:type="dxa"/>
          <w:trHeight w:val="300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учреждения</w:t>
            </w:r>
          </w:p>
        </w:tc>
        <w:tc>
          <w:tcPr>
            <w:tcW w:w="4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Всего учащихся 11-х классов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ЕГЭ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Средний первичный балл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Средний вторичный (тестовый)  балл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 xml:space="preserve"> "2"                          (0-41)</w:t>
            </w:r>
          </w:p>
        </w:tc>
        <w:tc>
          <w:tcPr>
            <w:tcW w:w="1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"3"                         (42-57)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 xml:space="preserve"> "4"                          (58-71)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 xml:space="preserve"> "5"                              (72-100)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Качество "5"+"4"</w:t>
            </w:r>
          </w:p>
        </w:tc>
        <w:tc>
          <w:tcPr>
            <w:tcW w:w="12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FD5" w:rsidRPr="00584497" w:rsidRDefault="005C1FD5" w:rsidP="00FC640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Успешность (3+4+5)</w:t>
            </w:r>
          </w:p>
        </w:tc>
      </w:tr>
      <w:tr w:rsidR="005C1FD5" w:rsidRPr="00584497" w:rsidTr="00FC640C">
        <w:trPr>
          <w:gridAfter w:val="1"/>
          <w:wAfter w:w="167" w:type="dxa"/>
          <w:trHeight w:val="497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1FD5" w:rsidRPr="00584497" w:rsidTr="00FC640C">
        <w:trPr>
          <w:gridAfter w:val="1"/>
          <w:wAfter w:w="167" w:type="dxa"/>
          <w:trHeight w:val="225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К-во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К-во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К-во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К-во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К-во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D5" w:rsidRPr="00584497" w:rsidRDefault="005C1FD5" w:rsidP="0058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"Винницкая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5C1FD5" w:rsidRPr="00584497" w:rsidTr="00FC640C">
        <w:trPr>
          <w:gridAfter w:val="1"/>
          <w:wAfter w:w="167" w:type="dxa"/>
          <w:trHeight w:val="3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"Гвардейская школа №1"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"Гвардейская школа-гимназия №2"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"Гвардейская школа-гимназия №3"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120005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"Денисовская школа"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5C1FD5" w:rsidRPr="00584497" w:rsidTr="00FC640C">
        <w:trPr>
          <w:gridAfter w:val="1"/>
          <w:wAfter w:w="167" w:type="dxa"/>
          <w:trHeight w:val="3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120006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"Добровская школа-гимназия им. Я.М. Слонимского"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C1FD5" w:rsidRPr="00584497" w:rsidTr="00FC640C">
        <w:trPr>
          <w:gridAfter w:val="1"/>
          <w:wAfter w:w="167" w:type="dxa"/>
          <w:trHeight w:val="4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"Донская школа им. В.П. Давиденко""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"Журавлевская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"Залесская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120040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"Заречненская школа им. 126 ОГББО"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"Кольчугинская школа № 1 им. Авраамова Г.Н."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5C1FD5" w:rsidRPr="00584497" w:rsidTr="00FC640C">
        <w:trPr>
          <w:gridAfter w:val="1"/>
          <w:wAfter w:w="167" w:type="dxa"/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"Кольчугинская школа № 2 с крымскотатарским языком обучения"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"Константиновская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"Кубанская школа им. С.П. Королева"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"Лицей Крымской весны"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120014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"Мазанская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"Маленская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"Мирновская школа № 1"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"Мирновская школа № 2"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"Молодежненская школа № 2"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"Николаевская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"Новоандреевская школа им. В.А. Осипова"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"Новоселовская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"Партизанская школа им. А.П. Богданова"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"Первомайская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"Перевальненская школа им. Ф.И. Федоренко"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"Перовская школа-гимназия им. Г.А. Хачирашвили"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"Пожарская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C1FD5" w:rsidRPr="00584497" w:rsidTr="00FC640C">
        <w:trPr>
          <w:gridAfter w:val="1"/>
          <w:wAfter w:w="167" w:type="dxa"/>
          <w:trHeight w:val="3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"Родниковская школа-гимназия"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"Скворцовская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"Тепловская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"Трудовская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"Украинская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"Укромновская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"Урожайновская школа им. К.В. Варлыгина"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"Чайкинская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"Чистенская школа-гимназия им. И.С. Тарасюка"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"Широковская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МБОУ "Кленовская основная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1FD5" w:rsidRPr="00584497" w:rsidTr="00FC640C">
        <w:trPr>
          <w:gridAfter w:val="1"/>
          <w:wAfter w:w="167" w:type="dxa"/>
          <w:trHeight w:val="31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26,143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47,971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D5" w:rsidRPr="00584497" w:rsidRDefault="005C1FD5" w:rsidP="005C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4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</w:tbl>
    <w:p w:rsidR="00491A7D" w:rsidRDefault="005C1FD5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669A0" w:rsidRDefault="00E669A0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32142" w:rsidRDefault="00A32142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32142" w:rsidSect="00584497">
          <w:pgSz w:w="16819" w:h="11902" w:orient="landscape"/>
          <w:pgMar w:top="993" w:right="760" w:bottom="703" w:left="1134" w:header="720" w:footer="720" w:gutter="0"/>
          <w:cols w:space="720"/>
        </w:sectPr>
      </w:pPr>
    </w:p>
    <w:p w:rsidR="004A68F5" w:rsidRDefault="00CC3EBB" w:rsidP="004A68F5">
      <w:pPr>
        <w:tabs>
          <w:tab w:val="left" w:pos="42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</w:t>
      </w:r>
      <w:r w:rsidR="004A68F5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образования</w:t>
      </w:r>
    </w:p>
    <w:p w:rsidR="00CC3EBB" w:rsidRDefault="00CC3EBB" w:rsidP="004A68F5">
      <w:pPr>
        <w:tabs>
          <w:tab w:val="left" w:pos="42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C7F" w:rsidRPr="00523C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4B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3C7F" w:rsidRPr="00523C7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669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3C7F" w:rsidRPr="00523C7F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082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E4BB3">
        <w:rPr>
          <w:rFonts w:ascii="Times New Roman" w:eastAsia="Times New Roman" w:hAnsi="Times New Roman" w:cs="Times New Roman"/>
          <w:sz w:val="24"/>
          <w:szCs w:val="24"/>
        </w:rPr>
        <w:t>617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 ознакомлены:</w:t>
      </w:r>
    </w:p>
    <w:p w:rsidR="004A68F5" w:rsidRPr="00CC3EBB" w:rsidRDefault="004A68F5" w:rsidP="004A68F5">
      <w:pPr>
        <w:tabs>
          <w:tab w:val="left" w:pos="42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111"/>
        <w:gridCol w:w="3260"/>
        <w:gridCol w:w="3402"/>
      </w:tblGrid>
      <w:tr w:rsidR="00CC3EBB" w:rsidRPr="00CC3EBB" w:rsidTr="00584497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1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2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584497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3260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584497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:rsidR="00CC3EBB" w:rsidRPr="00CC3EBB" w:rsidRDefault="009C2E99" w:rsidP="009C2E9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3260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E669A0">
      <w:pgSz w:w="11902" w:h="16819"/>
      <w:pgMar w:top="760" w:right="70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AE" w:rsidRDefault="00852DAE">
      <w:pPr>
        <w:spacing w:after="0" w:line="240" w:lineRule="auto"/>
      </w:pPr>
      <w:r>
        <w:separator/>
      </w:r>
    </w:p>
  </w:endnote>
  <w:endnote w:type="continuationSeparator" w:id="0">
    <w:p w:rsidR="00852DAE" w:rsidRDefault="0085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AE" w:rsidRDefault="00852DAE">
      <w:pPr>
        <w:spacing w:after="0" w:line="240" w:lineRule="auto"/>
      </w:pPr>
      <w:r>
        <w:separator/>
      </w:r>
    </w:p>
  </w:footnote>
  <w:footnote w:type="continuationSeparator" w:id="0">
    <w:p w:rsidR="00852DAE" w:rsidRDefault="00852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.75pt;visibility:visible" o:bullet="t">
        <v:imagedata r:id="rId1" o:title=""/>
      </v:shape>
    </w:pict>
  </w:numPicBullet>
  <w:numPicBullet w:numPicBulletId="1">
    <w:pict>
      <v:shape id="_x0000_i1030" type="#_x0000_t75" style="width:6.75pt;height:1.5pt;visibility:visible" o:bullet="t">
        <v:imagedata r:id="rId2" o:title=""/>
      </v:shape>
    </w:pict>
  </w:numPicBullet>
  <w:numPicBullet w:numPicBulletId="2">
    <w:pict>
      <v:shape id="_x0000_i1031" type="#_x0000_t75" style="width:.75pt;height:1.5pt;visibility:visibl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2AFC"/>
    <w:rsid w:val="00003B51"/>
    <w:rsid w:val="00003BCF"/>
    <w:rsid w:val="00004EEF"/>
    <w:rsid w:val="00013CA9"/>
    <w:rsid w:val="000211D9"/>
    <w:rsid w:val="00022F6C"/>
    <w:rsid w:val="000254F2"/>
    <w:rsid w:val="00025B1A"/>
    <w:rsid w:val="00031252"/>
    <w:rsid w:val="00035430"/>
    <w:rsid w:val="00037244"/>
    <w:rsid w:val="00040D31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843DB"/>
    <w:rsid w:val="000950B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02BA"/>
    <w:rsid w:val="000D358C"/>
    <w:rsid w:val="000D591F"/>
    <w:rsid w:val="000E3B5D"/>
    <w:rsid w:val="000E4E58"/>
    <w:rsid w:val="000E7BC4"/>
    <w:rsid w:val="000F0C76"/>
    <w:rsid w:val="000F1BB5"/>
    <w:rsid w:val="000F3684"/>
    <w:rsid w:val="000F5E0D"/>
    <w:rsid w:val="000F600A"/>
    <w:rsid w:val="000F6727"/>
    <w:rsid w:val="000F6E0C"/>
    <w:rsid w:val="0010345F"/>
    <w:rsid w:val="00104767"/>
    <w:rsid w:val="001123B9"/>
    <w:rsid w:val="0011408A"/>
    <w:rsid w:val="001167B8"/>
    <w:rsid w:val="00125E49"/>
    <w:rsid w:val="00127FDA"/>
    <w:rsid w:val="00131126"/>
    <w:rsid w:val="00133314"/>
    <w:rsid w:val="00134DAF"/>
    <w:rsid w:val="00137167"/>
    <w:rsid w:val="001446A3"/>
    <w:rsid w:val="00146A83"/>
    <w:rsid w:val="001507E0"/>
    <w:rsid w:val="001569A1"/>
    <w:rsid w:val="00161335"/>
    <w:rsid w:val="00162EAC"/>
    <w:rsid w:val="00164795"/>
    <w:rsid w:val="001658CA"/>
    <w:rsid w:val="00165F7B"/>
    <w:rsid w:val="00166D83"/>
    <w:rsid w:val="001703F1"/>
    <w:rsid w:val="00176AB9"/>
    <w:rsid w:val="0017765F"/>
    <w:rsid w:val="0018048D"/>
    <w:rsid w:val="00180D2B"/>
    <w:rsid w:val="00181E81"/>
    <w:rsid w:val="00185375"/>
    <w:rsid w:val="00187404"/>
    <w:rsid w:val="001879A6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793B"/>
    <w:rsid w:val="001E0C1E"/>
    <w:rsid w:val="001E137B"/>
    <w:rsid w:val="001E2C57"/>
    <w:rsid w:val="001F14C2"/>
    <w:rsid w:val="001F152A"/>
    <w:rsid w:val="001F32E1"/>
    <w:rsid w:val="001F4405"/>
    <w:rsid w:val="001F7C56"/>
    <w:rsid w:val="00200917"/>
    <w:rsid w:val="00200A30"/>
    <w:rsid w:val="00206A65"/>
    <w:rsid w:val="00216B29"/>
    <w:rsid w:val="00220FA1"/>
    <w:rsid w:val="0022164A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5FAE"/>
    <w:rsid w:val="00286637"/>
    <w:rsid w:val="00292FA7"/>
    <w:rsid w:val="00293D31"/>
    <w:rsid w:val="0029669E"/>
    <w:rsid w:val="00296930"/>
    <w:rsid w:val="00297915"/>
    <w:rsid w:val="002A1FF4"/>
    <w:rsid w:val="002A20FC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6FA5"/>
    <w:rsid w:val="002E7B48"/>
    <w:rsid w:val="002F1379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6EFE"/>
    <w:rsid w:val="00387E05"/>
    <w:rsid w:val="00395351"/>
    <w:rsid w:val="00395CD2"/>
    <w:rsid w:val="003969E3"/>
    <w:rsid w:val="003A2123"/>
    <w:rsid w:val="003A7F44"/>
    <w:rsid w:val="003B58C9"/>
    <w:rsid w:val="003B5E2B"/>
    <w:rsid w:val="003B67BD"/>
    <w:rsid w:val="003B7580"/>
    <w:rsid w:val="003C0050"/>
    <w:rsid w:val="003C237A"/>
    <w:rsid w:val="003C339F"/>
    <w:rsid w:val="003C66E8"/>
    <w:rsid w:val="003D0AB2"/>
    <w:rsid w:val="003D1439"/>
    <w:rsid w:val="003D3A70"/>
    <w:rsid w:val="003D4192"/>
    <w:rsid w:val="003E0A4C"/>
    <w:rsid w:val="003E0CD2"/>
    <w:rsid w:val="003E1D05"/>
    <w:rsid w:val="003E329D"/>
    <w:rsid w:val="003E4019"/>
    <w:rsid w:val="003E6CFC"/>
    <w:rsid w:val="003F644C"/>
    <w:rsid w:val="0040010B"/>
    <w:rsid w:val="00403E4B"/>
    <w:rsid w:val="00404C30"/>
    <w:rsid w:val="004121DD"/>
    <w:rsid w:val="00412358"/>
    <w:rsid w:val="00416923"/>
    <w:rsid w:val="00421E06"/>
    <w:rsid w:val="0042210C"/>
    <w:rsid w:val="004224F8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420B"/>
    <w:rsid w:val="00446D2D"/>
    <w:rsid w:val="004520E0"/>
    <w:rsid w:val="004539F1"/>
    <w:rsid w:val="00453FD3"/>
    <w:rsid w:val="004547CF"/>
    <w:rsid w:val="00455830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0239"/>
    <w:rsid w:val="00491A7D"/>
    <w:rsid w:val="004959B9"/>
    <w:rsid w:val="00495AE2"/>
    <w:rsid w:val="00495BAE"/>
    <w:rsid w:val="00495CDD"/>
    <w:rsid w:val="004960B6"/>
    <w:rsid w:val="004972B8"/>
    <w:rsid w:val="004972D6"/>
    <w:rsid w:val="004A33B4"/>
    <w:rsid w:val="004A68F5"/>
    <w:rsid w:val="004A7058"/>
    <w:rsid w:val="004B065B"/>
    <w:rsid w:val="004B1E33"/>
    <w:rsid w:val="004B6646"/>
    <w:rsid w:val="004C0111"/>
    <w:rsid w:val="004C780C"/>
    <w:rsid w:val="004D0198"/>
    <w:rsid w:val="004D3824"/>
    <w:rsid w:val="004D454A"/>
    <w:rsid w:val="004D5ACC"/>
    <w:rsid w:val="004D5C22"/>
    <w:rsid w:val="004E1ADB"/>
    <w:rsid w:val="004E1D01"/>
    <w:rsid w:val="004F11D5"/>
    <w:rsid w:val="004F1CF9"/>
    <w:rsid w:val="004F2C35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06FD0"/>
    <w:rsid w:val="0051019C"/>
    <w:rsid w:val="00514F8C"/>
    <w:rsid w:val="00515612"/>
    <w:rsid w:val="00516D6A"/>
    <w:rsid w:val="00520D68"/>
    <w:rsid w:val="00523A63"/>
    <w:rsid w:val="00523C7F"/>
    <w:rsid w:val="00527982"/>
    <w:rsid w:val="005306D7"/>
    <w:rsid w:val="00531DA9"/>
    <w:rsid w:val="00532E09"/>
    <w:rsid w:val="00533AAD"/>
    <w:rsid w:val="005378B5"/>
    <w:rsid w:val="00540BFF"/>
    <w:rsid w:val="0054204A"/>
    <w:rsid w:val="005463F8"/>
    <w:rsid w:val="00547772"/>
    <w:rsid w:val="00550CDF"/>
    <w:rsid w:val="00563FDE"/>
    <w:rsid w:val="00565A84"/>
    <w:rsid w:val="00566F1B"/>
    <w:rsid w:val="005670EF"/>
    <w:rsid w:val="00570C21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84497"/>
    <w:rsid w:val="005910CC"/>
    <w:rsid w:val="00591796"/>
    <w:rsid w:val="005923AD"/>
    <w:rsid w:val="00593124"/>
    <w:rsid w:val="00593C5F"/>
    <w:rsid w:val="00594C4D"/>
    <w:rsid w:val="00595BB8"/>
    <w:rsid w:val="005A488F"/>
    <w:rsid w:val="005A7494"/>
    <w:rsid w:val="005B1E86"/>
    <w:rsid w:val="005B2039"/>
    <w:rsid w:val="005B3ACF"/>
    <w:rsid w:val="005B552F"/>
    <w:rsid w:val="005B5B72"/>
    <w:rsid w:val="005B6684"/>
    <w:rsid w:val="005B7F0F"/>
    <w:rsid w:val="005C1FD5"/>
    <w:rsid w:val="005C316C"/>
    <w:rsid w:val="005C33FE"/>
    <w:rsid w:val="005C71B6"/>
    <w:rsid w:val="005C74B7"/>
    <w:rsid w:val="005C7964"/>
    <w:rsid w:val="005C7BD9"/>
    <w:rsid w:val="005D478A"/>
    <w:rsid w:val="005D5802"/>
    <w:rsid w:val="005D6BA6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27A"/>
    <w:rsid w:val="00605671"/>
    <w:rsid w:val="00606D30"/>
    <w:rsid w:val="006112E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064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0B3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64DB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250D"/>
    <w:rsid w:val="006C2592"/>
    <w:rsid w:val="006C3137"/>
    <w:rsid w:val="006C3864"/>
    <w:rsid w:val="006C6182"/>
    <w:rsid w:val="006C79E2"/>
    <w:rsid w:val="006D2FF4"/>
    <w:rsid w:val="006D4608"/>
    <w:rsid w:val="006D6D5B"/>
    <w:rsid w:val="006E2FB3"/>
    <w:rsid w:val="006E5481"/>
    <w:rsid w:val="006F518A"/>
    <w:rsid w:val="006F5DDA"/>
    <w:rsid w:val="006F65F0"/>
    <w:rsid w:val="007018A4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34F7"/>
    <w:rsid w:val="00723AD8"/>
    <w:rsid w:val="00725554"/>
    <w:rsid w:val="0073242D"/>
    <w:rsid w:val="00736D45"/>
    <w:rsid w:val="00740CBB"/>
    <w:rsid w:val="007425A4"/>
    <w:rsid w:val="00746574"/>
    <w:rsid w:val="00747173"/>
    <w:rsid w:val="00750031"/>
    <w:rsid w:val="0075078B"/>
    <w:rsid w:val="0075202A"/>
    <w:rsid w:val="0075420F"/>
    <w:rsid w:val="00756FB8"/>
    <w:rsid w:val="007603CF"/>
    <w:rsid w:val="00760F63"/>
    <w:rsid w:val="00761C79"/>
    <w:rsid w:val="007623B2"/>
    <w:rsid w:val="00764593"/>
    <w:rsid w:val="007647F6"/>
    <w:rsid w:val="00767130"/>
    <w:rsid w:val="00774AC5"/>
    <w:rsid w:val="007767A7"/>
    <w:rsid w:val="00777A24"/>
    <w:rsid w:val="00781BBA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0F1E"/>
    <w:rsid w:val="007C389F"/>
    <w:rsid w:val="007C3A8F"/>
    <w:rsid w:val="007C4AE5"/>
    <w:rsid w:val="007C5696"/>
    <w:rsid w:val="007C69DD"/>
    <w:rsid w:val="007D06D3"/>
    <w:rsid w:val="007D1DE5"/>
    <w:rsid w:val="007D2A38"/>
    <w:rsid w:val="007D2B11"/>
    <w:rsid w:val="007D522F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20761"/>
    <w:rsid w:val="008270FF"/>
    <w:rsid w:val="00833299"/>
    <w:rsid w:val="0083466F"/>
    <w:rsid w:val="00836CA9"/>
    <w:rsid w:val="0084488A"/>
    <w:rsid w:val="008453F9"/>
    <w:rsid w:val="00850CCD"/>
    <w:rsid w:val="00852DAE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33A9"/>
    <w:rsid w:val="008744BB"/>
    <w:rsid w:val="00874617"/>
    <w:rsid w:val="0087594C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682F"/>
    <w:rsid w:val="00896F75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76"/>
    <w:rsid w:val="008B3F8C"/>
    <w:rsid w:val="008B7820"/>
    <w:rsid w:val="008C55A7"/>
    <w:rsid w:val="008D0354"/>
    <w:rsid w:val="008D60AE"/>
    <w:rsid w:val="008E086D"/>
    <w:rsid w:val="008E16B6"/>
    <w:rsid w:val="008E5BAE"/>
    <w:rsid w:val="008E7025"/>
    <w:rsid w:val="008E7FD3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073C2"/>
    <w:rsid w:val="0091211A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52AF"/>
    <w:rsid w:val="009609B0"/>
    <w:rsid w:val="00961DB1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8681A"/>
    <w:rsid w:val="009915F4"/>
    <w:rsid w:val="00994140"/>
    <w:rsid w:val="009A3F38"/>
    <w:rsid w:val="009A792F"/>
    <w:rsid w:val="009A7A75"/>
    <w:rsid w:val="009B413C"/>
    <w:rsid w:val="009C2AC5"/>
    <w:rsid w:val="009C2E99"/>
    <w:rsid w:val="009C53C8"/>
    <w:rsid w:val="009C6FF3"/>
    <w:rsid w:val="009E0910"/>
    <w:rsid w:val="009E32C0"/>
    <w:rsid w:val="009E45F1"/>
    <w:rsid w:val="009E52DD"/>
    <w:rsid w:val="009E55EA"/>
    <w:rsid w:val="009E7219"/>
    <w:rsid w:val="009E7B64"/>
    <w:rsid w:val="009F6A07"/>
    <w:rsid w:val="009F705B"/>
    <w:rsid w:val="00A00E89"/>
    <w:rsid w:val="00A058DC"/>
    <w:rsid w:val="00A078E2"/>
    <w:rsid w:val="00A14776"/>
    <w:rsid w:val="00A15C39"/>
    <w:rsid w:val="00A17CC9"/>
    <w:rsid w:val="00A214D2"/>
    <w:rsid w:val="00A220FC"/>
    <w:rsid w:val="00A23FF1"/>
    <w:rsid w:val="00A2593D"/>
    <w:rsid w:val="00A32142"/>
    <w:rsid w:val="00A337FE"/>
    <w:rsid w:val="00A37E69"/>
    <w:rsid w:val="00A40E03"/>
    <w:rsid w:val="00A50997"/>
    <w:rsid w:val="00A50A69"/>
    <w:rsid w:val="00A52324"/>
    <w:rsid w:val="00A5652C"/>
    <w:rsid w:val="00A57750"/>
    <w:rsid w:val="00A61B94"/>
    <w:rsid w:val="00A6348F"/>
    <w:rsid w:val="00A64292"/>
    <w:rsid w:val="00A66199"/>
    <w:rsid w:val="00A708F4"/>
    <w:rsid w:val="00A708F9"/>
    <w:rsid w:val="00A71458"/>
    <w:rsid w:val="00A71D39"/>
    <w:rsid w:val="00A74F6D"/>
    <w:rsid w:val="00A80BD6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2F1A"/>
    <w:rsid w:val="00AB4423"/>
    <w:rsid w:val="00AB58F7"/>
    <w:rsid w:val="00AB5EFB"/>
    <w:rsid w:val="00AC1E7E"/>
    <w:rsid w:val="00AD1063"/>
    <w:rsid w:val="00AD6FEE"/>
    <w:rsid w:val="00AE0DFF"/>
    <w:rsid w:val="00AE4BB3"/>
    <w:rsid w:val="00AE699B"/>
    <w:rsid w:val="00AE6ED9"/>
    <w:rsid w:val="00AE757C"/>
    <w:rsid w:val="00AF53C7"/>
    <w:rsid w:val="00B02256"/>
    <w:rsid w:val="00B03D23"/>
    <w:rsid w:val="00B1160F"/>
    <w:rsid w:val="00B13A8C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5E0D"/>
    <w:rsid w:val="00B36478"/>
    <w:rsid w:val="00B367A5"/>
    <w:rsid w:val="00B372E0"/>
    <w:rsid w:val="00B42B3A"/>
    <w:rsid w:val="00B43085"/>
    <w:rsid w:val="00B43AF9"/>
    <w:rsid w:val="00B43FD7"/>
    <w:rsid w:val="00B45174"/>
    <w:rsid w:val="00B5279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054C"/>
    <w:rsid w:val="00BA20EC"/>
    <w:rsid w:val="00BA70AA"/>
    <w:rsid w:val="00BA7780"/>
    <w:rsid w:val="00BB290D"/>
    <w:rsid w:val="00BC007B"/>
    <w:rsid w:val="00BC3F93"/>
    <w:rsid w:val="00BC5F07"/>
    <w:rsid w:val="00BC60A2"/>
    <w:rsid w:val="00BC69A1"/>
    <w:rsid w:val="00BC778A"/>
    <w:rsid w:val="00BD3C3D"/>
    <w:rsid w:val="00BE0395"/>
    <w:rsid w:val="00BE0828"/>
    <w:rsid w:val="00BE1A0A"/>
    <w:rsid w:val="00BE23F2"/>
    <w:rsid w:val="00BE264D"/>
    <w:rsid w:val="00BE5C6F"/>
    <w:rsid w:val="00BE7501"/>
    <w:rsid w:val="00BF4A84"/>
    <w:rsid w:val="00BF5B5E"/>
    <w:rsid w:val="00BF65EA"/>
    <w:rsid w:val="00BF75B6"/>
    <w:rsid w:val="00C019CC"/>
    <w:rsid w:val="00C02D73"/>
    <w:rsid w:val="00C07647"/>
    <w:rsid w:val="00C1122B"/>
    <w:rsid w:val="00C21AC5"/>
    <w:rsid w:val="00C246E6"/>
    <w:rsid w:val="00C24F30"/>
    <w:rsid w:val="00C26F05"/>
    <w:rsid w:val="00C317C7"/>
    <w:rsid w:val="00C32599"/>
    <w:rsid w:val="00C33439"/>
    <w:rsid w:val="00C36FFA"/>
    <w:rsid w:val="00C37100"/>
    <w:rsid w:val="00C44BD6"/>
    <w:rsid w:val="00C44F2C"/>
    <w:rsid w:val="00C47984"/>
    <w:rsid w:val="00C5374E"/>
    <w:rsid w:val="00C54F0F"/>
    <w:rsid w:val="00C6007D"/>
    <w:rsid w:val="00C607EC"/>
    <w:rsid w:val="00C621E4"/>
    <w:rsid w:val="00C64874"/>
    <w:rsid w:val="00C6623A"/>
    <w:rsid w:val="00C737BF"/>
    <w:rsid w:val="00C74EA9"/>
    <w:rsid w:val="00C76DDB"/>
    <w:rsid w:val="00C83673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0528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864"/>
    <w:rsid w:val="00CC6FB6"/>
    <w:rsid w:val="00CD24E4"/>
    <w:rsid w:val="00CD2B17"/>
    <w:rsid w:val="00CD72D5"/>
    <w:rsid w:val="00CE0B8B"/>
    <w:rsid w:val="00CE2D4B"/>
    <w:rsid w:val="00CE37D9"/>
    <w:rsid w:val="00CE764E"/>
    <w:rsid w:val="00CF0F73"/>
    <w:rsid w:val="00CF3E3E"/>
    <w:rsid w:val="00CF5429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159C"/>
    <w:rsid w:val="00D33710"/>
    <w:rsid w:val="00D33931"/>
    <w:rsid w:val="00D41013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025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EB7"/>
    <w:rsid w:val="00DC2FA6"/>
    <w:rsid w:val="00DC64FF"/>
    <w:rsid w:val="00DD589A"/>
    <w:rsid w:val="00DD620E"/>
    <w:rsid w:val="00DD676B"/>
    <w:rsid w:val="00DD7BD5"/>
    <w:rsid w:val="00DE4D90"/>
    <w:rsid w:val="00DF0BDE"/>
    <w:rsid w:val="00DF54F8"/>
    <w:rsid w:val="00DF7529"/>
    <w:rsid w:val="00E05E9A"/>
    <w:rsid w:val="00E15691"/>
    <w:rsid w:val="00E2373E"/>
    <w:rsid w:val="00E241BC"/>
    <w:rsid w:val="00E26A24"/>
    <w:rsid w:val="00E27E1C"/>
    <w:rsid w:val="00E330D0"/>
    <w:rsid w:val="00E34B62"/>
    <w:rsid w:val="00E36931"/>
    <w:rsid w:val="00E413CB"/>
    <w:rsid w:val="00E41B0D"/>
    <w:rsid w:val="00E45EEF"/>
    <w:rsid w:val="00E50397"/>
    <w:rsid w:val="00E50404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69A0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A033D"/>
    <w:rsid w:val="00EA1241"/>
    <w:rsid w:val="00EA2792"/>
    <w:rsid w:val="00EA34F4"/>
    <w:rsid w:val="00EA3561"/>
    <w:rsid w:val="00EA3780"/>
    <w:rsid w:val="00EB1D2C"/>
    <w:rsid w:val="00EB4513"/>
    <w:rsid w:val="00EB68AF"/>
    <w:rsid w:val="00EB7671"/>
    <w:rsid w:val="00EB7806"/>
    <w:rsid w:val="00EC23A7"/>
    <w:rsid w:val="00EC2F32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8CB"/>
    <w:rsid w:val="00EF1D95"/>
    <w:rsid w:val="00EF26E1"/>
    <w:rsid w:val="00EF4017"/>
    <w:rsid w:val="00EF459C"/>
    <w:rsid w:val="00EF5030"/>
    <w:rsid w:val="00EF5C4B"/>
    <w:rsid w:val="00EF63C5"/>
    <w:rsid w:val="00F00815"/>
    <w:rsid w:val="00F01543"/>
    <w:rsid w:val="00F02B9F"/>
    <w:rsid w:val="00F12365"/>
    <w:rsid w:val="00F12F4F"/>
    <w:rsid w:val="00F13BC3"/>
    <w:rsid w:val="00F13DA9"/>
    <w:rsid w:val="00F149DB"/>
    <w:rsid w:val="00F155B0"/>
    <w:rsid w:val="00F165C9"/>
    <w:rsid w:val="00F17FD4"/>
    <w:rsid w:val="00F229DD"/>
    <w:rsid w:val="00F25174"/>
    <w:rsid w:val="00F2617C"/>
    <w:rsid w:val="00F272C6"/>
    <w:rsid w:val="00F274B2"/>
    <w:rsid w:val="00F32439"/>
    <w:rsid w:val="00F33AB7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4CB7"/>
    <w:rsid w:val="00F74D9A"/>
    <w:rsid w:val="00F7598B"/>
    <w:rsid w:val="00F770E5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3B6D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321E"/>
    <w:rsid w:val="00FC4928"/>
    <w:rsid w:val="00FC640C"/>
    <w:rsid w:val="00FC7767"/>
    <w:rsid w:val="00FC7DFC"/>
    <w:rsid w:val="00FD0368"/>
    <w:rsid w:val="00FD0B08"/>
    <w:rsid w:val="00FD36AB"/>
    <w:rsid w:val="00FD7875"/>
    <w:rsid w:val="00FD7C12"/>
    <w:rsid w:val="00FE039E"/>
    <w:rsid w:val="00FE0E91"/>
    <w:rsid w:val="00FE3705"/>
    <w:rsid w:val="00FE4438"/>
    <w:rsid w:val="00FE7BE2"/>
    <w:rsid w:val="00FF31C5"/>
    <w:rsid w:val="00FF3660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4B93E"/>
  <w15:docId w15:val="{55EDAE0D-8E0C-4CF2-841B-79E3AE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5C71B6"/>
  </w:style>
  <w:style w:type="character" w:customStyle="1" w:styleId="c9">
    <w:name w:val="c9"/>
    <w:basedOn w:val="a0"/>
    <w:rsid w:val="005C71B6"/>
  </w:style>
  <w:style w:type="paragraph" w:styleId="af7">
    <w:name w:val="Normal (Web)"/>
    <w:basedOn w:val="a"/>
    <w:uiPriority w:val="99"/>
    <w:semiHidden/>
    <w:unhideWhenUsed/>
    <w:rsid w:val="006C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A32142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A32142"/>
    <w:rPr>
      <w:color w:val="800080"/>
      <w:u w:val="single"/>
    </w:rPr>
  </w:style>
  <w:style w:type="paragraph" w:customStyle="1" w:styleId="font5">
    <w:name w:val="font5"/>
    <w:basedOn w:val="a"/>
    <w:rsid w:val="00A3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A3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21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21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21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21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21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21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21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321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321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321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321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321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3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321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3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321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321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321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214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3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21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2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32142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32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32142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321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2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ege/analiticheskie-i-metodicheskie-materialy/2022/ob_mr_202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pi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ПК-2</cp:lastModifiedBy>
  <cp:revision>5</cp:revision>
  <cp:lastPrinted>2020-11-25T10:56:00Z</cp:lastPrinted>
  <dcterms:created xsi:type="dcterms:W3CDTF">2023-06-28T11:25:00Z</dcterms:created>
  <dcterms:modified xsi:type="dcterms:W3CDTF">2023-06-28T11:41:00Z</dcterms:modified>
</cp:coreProperties>
</file>