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F2376F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62420E">
        <w:rPr>
          <w:rFonts w:ascii="Times New Roman" w:hAnsi="Times New Roman" w:cs="Times New Roman"/>
          <w:b/>
          <w:color w:val="0070C0"/>
          <w:sz w:val="56"/>
          <w:szCs w:val="56"/>
        </w:rPr>
        <w:t>ПАМЯТКА ДЛЯ РОДИТЕЛЕЙ</w:t>
      </w: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  <w:r w:rsidRP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>«Чт</w:t>
      </w:r>
      <w:r w:rsidR="008471B5" w:rsidRP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>о должен знать и уметь ре</w:t>
      </w:r>
      <w:r w:rsid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 xml:space="preserve">бенок 6-7 лет подготовительной </w:t>
      </w:r>
      <w:r w:rsidRP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 xml:space="preserve"> группы</w:t>
      </w:r>
      <w:r w:rsid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 xml:space="preserve"> </w:t>
      </w:r>
      <w:r w:rsidR="0062420E" w:rsidRP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>на конец учебного года</w:t>
      </w:r>
      <w:r w:rsidRPr="0062420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  <w:t>»</w:t>
      </w: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883A30" w:rsidP="00883A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</w:rPr>
      </w:pPr>
    </w:p>
    <w:p w:rsidR="00883A30" w:rsidRPr="0062420E" w:rsidRDefault="0062420E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Р</w:t>
      </w:r>
      <w:r w:rsidR="00883A30"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ебенок должен знать: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Фамилию, имя, отчество.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Дату своего рождения.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Домашний адрес и телефон, имена и отчества родителей, их профессии.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В какой стране живет.</w:t>
      </w: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Иметь знания о флаге, гербе и гимне России.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Иметь представление о школе, библиотеке, музее.</w:t>
      </w:r>
    </w:p>
    <w:p w:rsidR="00883A30" w:rsidRPr="0062420E" w:rsidRDefault="00883A30" w:rsidP="00883A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Соблюдать правила дорожного движения и техники безопасности, знать некоторые дорожные знаки и их назначение.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ab/>
      </w:r>
    </w:p>
    <w:p w:rsidR="00E62C2A" w:rsidRPr="0062420E" w:rsidRDefault="00E62C2A" w:rsidP="00E62C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области развития речи и готовности к овладению грамотой будущему первокласснику 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</w:rPr>
        <w:t>необходимо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знать все звуки гласные и согласные, отличать их друг от друга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чётко произносить все звуки речи.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интонационно выделять звук в словах;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выделять заданный звук в потоке речи;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определять место звука в слове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(в начале, в середине, в конце)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произносить слова по слогам;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составлять предложения из 3-5 слов;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называть в предложении только 2-е слово, только 3-е слово, только 4-е слово и т. д.</w:t>
      </w:r>
      <w:proofErr w:type="gramStart"/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;</w:t>
      </w:r>
      <w:proofErr w:type="gramEnd"/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использовать обобщающие понятия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(медведь, лиса, волк – это животные)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составлять рассказ по картинке (например,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«В зоопарке»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,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«На детской площадке»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,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«За грибами»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,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«Отдых на море»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и т. д.)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составлять несколько предложений о предмете;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различать жанры художественной литературы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(сказка, рассказ, стихотворение, басня)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наизусть читать любимые стихотворения;</w:t>
      </w:r>
    </w:p>
    <w:p w:rsidR="00883A30" w:rsidRPr="0062420E" w:rsidRDefault="00883A30" w:rsidP="00883A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последовательно передавать содержание сказки.</w:t>
      </w:r>
    </w:p>
    <w:p w:rsidR="00E62C2A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Для того чтобы развить в ребенке эти умения, советуем совместно читать сказки и рассказы, и просить ребенка пересказать услышанное, вместе рисовать и придумывать небольшие рассказы по картинке. Также будет уместным придумать игру, где вы сможете увеличить кругозор и словарный запас ребенка (Например: вы говорите горячий, а ваш ребенок должен назвать антоним — холодный, или же Вы говорите: Мороз, а ребенок называет синоним — холод и т.д.). Все эти занятия способствуют развитию вашего малыша, начинайте практиковать занятия в виде игр с самого раннего возраста.</w:t>
      </w:r>
    </w:p>
    <w:p w:rsidR="00A41192" w:rsidRPr="00A41192" w:rsidRDefault="00A41192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Также для успешного начала учебы в школе требуется подготовить детей к письму. В подготовительной группе этому уделяется особое внимание.</w:t>
      </w: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Подготовка к письму предполагает развитие у детей мелкой моторики пальцев рук. Ребенок должен уметь: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правильно держать ручку и карандаш в руке;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проводить непрерывные прямые, волнистые, ломаные линии;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обводить по контуру рисунок, не отрывая карандаша от бумаги;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уметь рисовать по клеточкам и точкам; уметь дорисовать </w:t>
      </w:r>
      <w:proofErr w:type="gramStart"/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отсутствующую</w:t>
      </w:r>
      <w:proofErr w:type="gramEnd"/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половину симметричного рисунка;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копировать с образца геометрические фигуры;</w:t>
      </w:r>
    </w:p>
    <w:p w:rsidR="00883A30" w:rsidRPr="0062420E" w:rsidRDefault="00883A30" w:rsidP="00883A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уметь продолжить штриховку рисунка;</w:t>
      </w:r>
    </w:p>
    <w:p w:rsidR="00E62C2A" w:rsidRPr="00A41192" w:rsidRDefault="00883A30" w:rsidP="00A411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уметь аккуратно закрашивать рисунок, не выходя за контуры.</w:t>
      </w:r>
      <w:r w:rsidRPr="0062420E">
        <w:rPr>
          <w:rFonts w:ascii="Times New Roman" w:eastAsia="Calibri" w:hAnsi="Times New Roman" w:cs="Times New Roman"/>
          <w:color w:val="0070C0"/>
          <w:sz w:val="28"/>
          <w:szCs w:val="28"/>
          <w:lang w:eastAsia="en-US"/>
        </w:rPr>
        <w:t xml:space="preserve"> Подготовка детей к письму начинается задолго до поступления ребенка в школу.     </w:t>
      </w:r>
    </w:p>
    <w:p w:rsidR="00E62C2A" w:rsidRPr="0062420E" w:rsidRDefault="00E62C2A" w:rsidP="00E62C2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b/>
          <w:color w:val="0070C0"/>
          <w:sz w:val="28"/>
          <w:szCs w:val="28"/>
        </w:rPr>
        <w:t>«Правила работы с рабочими тетрадями дома»</w:t>
      </w:r>
    </w:p>
    <w:p w:rsidR="00E62C2A" w:rsidRPr="0062420E" w:rsidRDefault="00E62C2A" w:rsidP="00E62C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Постоянно контролируйте позу ребенка. Ребенок не должен горбиться, наваливаться грудью на стол, подкладывать под себя ногу и т.д.</w:t>
      </w:r>
    </w:p>
    <w:p w:rsidR="00E62C2A" w:rsidRPr="0062420E" w:rsidRDefault="00E62C2A" w:rsidP="00E62C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Мебель должна соответствовать росту ребенка, свет – падать слева.</w:t>
      </w:r>
    </w:p>
    <w:p w:rsidR="00E62C2A" w:rsidRPr="0062420E" w:rsidRDefault="00E62C2A" w:rsidP="00E62C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Следите за тем, как ребенок держит ручку или карандаш. Часто бывает, что ребенок держит карандаш «щепотью», собрав пальцы «горсточкой» или сжав руку в кулак.</w:t>
      </w:r>
    </w:p>
    <w:p w:rsidR="00E62C2A" w:rsidRPr="0062420E" w:rsidRDefault="00E62C2A" w:rsidP="00E62C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Кисть и локоть не должны зависать над столом.</w:t>
      </w:r>
    </w:p>
    <w:p w:rsidR="00E62C2A" w:rsidRPr="0062420E" w:rsidRDefault="00E62C2A" w:rsidP="00E62C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Ребенок не должен нажимать на карандаш слишком сильно или слишком слабо.</w:t>
      </w:r>
    </w:p>
    <w:p w:rsidR="00E62C2A" w:rsidRDefault="00E62C2A" w:rsidP="00883A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Время работы с тетрадями не должно превышать 7-10 минут.</w:t>
      </w:r>
    </w:p>
    <w:p w:rsidR="00A41192" w:rsidRPr="00A41192" w:rsidRDefault="00A41192" w:rsidP="00A4119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Как </w:t>
      </w:r>
      <w:proofErr w:type="gramStart"/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правило</w:t>
      </w:r>
      <w:proofErr w:type="gramEnd"/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к началу обучения в </w:t>
      </w:r>
      <w:r w:rsidRPr="006242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школе у ребёнка должны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 быть развиты элементы математического 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</w:rPr>
        <w:t>представления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</w:p>
    <w:p w:rsidR="00883A30" w:rsidRPr="0062420E" w:rsidRDefault="00883A30" w:rsidP="00883A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уметь считать от 1 до 10 и обратно, восстанавливать числовой ряд, </w:t>
      </w:r>
      <w:proofErr w:type="gramStart"/>
      <w:r w:rsidRPr="0062420E">
        <w:rPr>
          <w:rFonts w:ascii="Times New Roman" w:hAnsi="Times New Roman" w:cs="Times New Roman"/>
          <w:color w:val="0070C0"/>
          <w:sz w:val="28"/>
          <w:szCs w:val="28"/>
        </w:rPr>
        <w:t>в</w:t>
      </w:r>
      <w:proofErr w:type="gramEnd"/>
    </w:p>
    <w:p w:rsidR="0062420E" w:rsidRPr="0062420E" w:rsidRDefault="00883A30" w:rsidP="00883A3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62420E">
        <w:rPr>
          <w:rFonts w:ascii="Times New Roman" w:hAnsi="Times New Roman" w:cs="Times New Roman"/>
          <w:color w:val="0070C0"/>
          <w:sz w:val="28"/>
          <w:szCs w:val="28"/>
        </w:rPr>
        <w:t>ко</w:t>
      </w:r>
      <w:r w:rsidR="0062420E">
        <w:rPr>
          <w:rFonts w:ascii="Times New Roman" w:hAnsi="Times New Roman" w:cs="Times New Roman"/>
          <w:color w:val="0070C0"/>
          <w:sz w:val="28"/>
          <w:szCs w:val="28"/>
        </w:rPr>
        <w:t>тором</w:t>
      </w:r>
      <w:proofErr w:type="gramEnd"/>
      <w:r w:rsidR="0062420E">
        <w:rPr>
          <w:rFonts w:ascii="Times New Roman" w:hAnsi="Times New Roman" w:cs="Times New Roman"/>
          <w:color w:val="0070C0"/>
          <w:sz w:val="28"/>
          <w:szCs w:val="28"/>
        </w:rPr>
        <w:t xml:space="preserve"> пропущены некоторые числа. </w:t>
      </w:r>
      <w:r w:rsidR="0062420E"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Совершенствовать навыки количественного и порядкового счета</w:t>
      </w:r>
      <w:r w:rsidR="0062420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2420E"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в пределах 10. Познакомить со счетом в пределах 20 без операций над</w:t>
      </w:r>
      <w:r w:rsidR="0062420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2420E"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числами.</w:t>
      </w:r>
      <w:r w:rsidR="0062420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2420E"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Знако</w:t>
      </w:r>
      <w:r w:rsid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мить с числами второго десятка.</w:t>
      </w:r>
    </w:p>
    <w:p w:rsidR="00883A30" w:rsidRPr="0062420E" w:rsidRDefault="00883A30" w:rsidP="00883A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выполнять счетные операции в пределах десяти, увеличивать/уменьшать</w:t>
      </w: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количество предметов «на один», «на два»;</w:t>
      </w:r>
    </w:p>
    <w:p w:rsidR="00883A30" w:rsidRPr="0062420E" w:rsidRDefault="00883A30" w:rsidP="00883A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знать понятия «больше-меньше-поровну»;</w:t>
      </w:r>
    </w:p>
    <w:p w:rsidR="00883A30" w:rsidRPr="0062420E" w:rsidRDefault="00883A30" w:rsidP="00883A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знать простые геометрические фигуры, уметь составлять аппликации </w:t>
      </w:r>
      <w:proofErr w:type="gramStart"/>
      <w:r w:rsidRPr="0062420E">
        <w:rPr>
          <w:rFonts w:ascii="Times New Roman" w:hAnsi="Times New Roman" w:cs="Times New Roman"/>
          <w:color w:val="0070C0"/>
          <w:sz w:val="28"/>
          <w:szCs w:val="28"/>
        </w:rPr>
        <w:t>из</w:t>
      </w:r>
      <w:proofErr w:type="gramEnd"/>
    </w:p>
    <w:p w:rsidR="00883A30" w:rsidRPr="0062420E" w:rsidRDefault="00883A30" w:rsidP="00883A3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геометрических фигур; 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уметь сравнивать предметы по длине, ширине и высоте;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решать и составлять простые арифметические задачки;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уметь поделить предмет на две/три/четыре равные части;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 xml:space="preserve">знать состав чисел 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знать цифры: 0, 1, 2, 3, 4, 5, 6, 7, 8, 9;</w:t>
      </w:r>
    </w:p>
    <w:p w:rsidR="00883A30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знать математические знаки: +, -, больше, меньше, =, уметь ими пользоваться.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Познакомить с монетами достоинством 1, 5, 10 копеек, 1, 2, 5, 10 рублей (различение, набор и размен монет).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(+), </w:t>
      </w:r>
      <w:proofErr w:type="gramEnd"/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минус (–) </w:t>
      </w:r>
    </w:p>
    <w:p w:rsidR="00883A30" w:rsidRPr="0062420E" w:rsidRDefault="00883A30" w:rsidP="00883A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сравнивать числа первого десятка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(например, 7&lt;8, 5&gt;4, 6=6)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Учить детей измерять объем жидких и сыпучих веществ с помощью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условной меры.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Дать представления о весе предметов и способах его измерения.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Сравнивать вес предметов (тяжелее — легче) путем взвешивания их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на ладонях. Познакомить с весами.</w:t>
      </w:r>
    </w:p>
    <w:p w:rsid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Развивать представление о том, что результат измерения (длины, веса,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объема предметов) зависит от величины условной меры.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Познакомить с планом, схемой, маршрутом, картой.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Развивать способность к моделированию пространственных отношений между объектам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и в виде рисунка, плана, схемы.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сверху вниз; самостоятельно передвигаться в пространстве, ориентируясь на условные обозначения (знаки и символы).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Ориентировка во времени. Дать детям элементарные представления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о времени: его текучести, периодичности, необратимости, последовательности всех дней недели, месяцев, времен года.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Развивать «чувство времени», умение беречь время, регулировать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62420E" w:rsidRPr="0062420E" w:rsidRDefault="0062420E" w:rsidP="006242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Учить определять время по часам с точностью до 1 часа.</w:t>
      </w:r>
    </w:p>
    <w:p w:rsidR="00E62C2A" w:rsidRPr="0062420E" w:rsidRDefault="00E62C2A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области представлений об окружающем мире будущему первокласснику 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</w:rPr>
        <w:t>необходимо</w:t>
      </w: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proofErr w:type="gramStart"/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различать по внешнему виду растения, распространённые в нашей местности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(например, ель, сосна, берёза, дуб, подсолнух, ромашка)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и называть их отличительные признаки;</w:t>
      </w:r>
      <w:proofErr w:type="gramEnd"/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различать диких и домашних животных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(медведь, белка, корова, заяц, коза)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;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уметь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различать по внешнему виду птиц </w:t>
      </w:r>
      <w:r w:rsidRPr="0062420E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</w:rPr>
        <w:t>(например, дятел, воробей, сорока)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;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иметь представление о сезонных признаках природы (например, осень – жёлтые и красные листья на деревьях, увядающая трава, сбор урожая);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знать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названия 1-3 комнатных растений;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знать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названия 12 месяцев года;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знать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названия всех дней недели.</w:t>
      </w:r>
    </w:p>
    <w:p w:rsidR="00883A30" w:rsidRPr="0062420E" w:rsidRDefault="00883A30" w:rsidP="00883A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</w:rPr>
        <w:t>знать</w:t>
      </w: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 правила поведения в общественных местах и на улице.</w:t>
      </w:r>
    </w:p>
    <w:p w:rsidR="00E62C2A" w:rsidRPr="0062420E" w:rsidRDefault="00E62C2A" w:rsidP="00E62C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По художественно-эстетическому развитию детям необходимо: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различать виды изобразительного искусства: живопись, графика, скульптура, декоративно-прикладное и народное искусство;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создавать индивидуальные и коллективные рисунки, предметные и сюжетные композиции на темы окружающей жизни;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использовать в рисовании разные материалы;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лепить различные предметы, передавая их форму, пропорции, и движения; создавать сюжетные композиции;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расписывать вылепленные изделия по мотивам народного искусства;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создавать изображения различных предметов, используя бумагу различной фактуры и способы вырезания и обрывания;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сооружать постройки, объединенные общей темой (улица, машины);</w:t>
      </w:r>
    </w:p>
    <w:p w:rsidR="00883A30" w:rsidRPr="0062420E" w:rsidRDefault="00883A30" w:rsidP="00883A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создавать модели из пластмассового и деревянного конструкторов по рисунку и словесной инструкции;</w:t>
      </w:r>
    </w:p>
    <w:p w:rsidR="00E62C2A" w:rsidRPr="0062420E" w:rsidRDefault="00E62C2A" w:rsidP="00E62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игровой деятельности нужно уметь: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самостоятельно отбирать или придумывать разнообразные сюжеты игр;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придерживаться в процессе игры намеченного замысла, оставляя место для импровизации;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находить новую трактовку роли и исполнять ее;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моделировать предметно-игровую среду;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в дидактических играх договариваться со сверстниками об очередности ходов, выборе карт, схем; быть терпимыми и доброжелательными партнерами;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в театрализованных играх понимать образный строй спектакля: оценивать игру актеров, средства выразительности и оформление постановки;</w:t>
      </w:r>
    </w:p>
    <w:p w:rsidR="00883A30" w:rsidRPr="0062420E" w:rsidRDefault="00883A30" w:rsidP="00883A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color w:val="0070C0"/>
          <w:sz w:val="28"/>
          <w:szCs w:val="28"/>
        </w:rPr>
        <w:t>владеть навыками театральной культуры: знать театральные профессии, правила поведения в театре;</w:t>
      </w:r>
    </w:p>
    <w:p w:rsidR="00E62C2A" w:rsidRPr="0062420E" w:rsidRDefault="00E62C2A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883A30" w:rsidRPr="0062420E" w:rsidRDefault="00883A30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Также немало важно воспитать в детях самостоятельность и трудолюбие.</w:t>
      </w:r>
    </w:p>
    <w:p w:rsidR="00E62C2A" w:rsidRPr="0062420E" w:rsidRDefault="00E62C2A" w:rsidP="0088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E62C2A" w:rsidRPr="0062420E" w:rsidRDefault="00E62C2A" w:rsidP="00E62C2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b/>
          <w:color w:val="0070C0"/>
          <w:sz w:val="28"/>
          <w:szCs w:val="28"/>
        </w:rPr>
        <w:t>«Как воспитывать у ребенка самостоятельность»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Постоянно обогащать знания и умения детей.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Создавать условия, побуждающие ребенка активно использовать имеющиеся знания и навыки.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Воспитывать интерес к самостоятельным действиям, регулярно предлагая новые задания.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Постоянно менять тактику руководства деятельностью ребенка: от прямых приемов (показ, объяснение) переходить к косвенным (совет, напоминание).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Поддерживать желание преодолевать трудности, доводить дело до конца.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Ориентировать ребенка на получение хорошего результата.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Постоянно расширять область самостоятельности ребенка. Раскрывать перед ним новые возможности, показывать рост его достижений, связывать растущую самостоятельность с задачами будущего школьного обучения.</w:t>
      </w:r>
    </w:p>
    <w:p w:rsidR="00E62C2A" w:rsidRPr="0062420E" w:rsidRDefault="00E62C2A" w:rsidP="00E62C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2420E">
        <w:rPr>
          <w:rFonts w:ascii="Times New Roman" w:hAnsi="Times New Roman" w:cs="Times New Roman"/>
          <w:color w:val="0070C0"/>
          <w:sz w:val="28"/>
          <w:szCs w:val="28"/>
        </w:rPr>
        <w:t>Поддерживать у ребенка чувство радости и гордости за собственные успешные действия.</w:t>
      </w:r>
    </w:p>
    <w:p w:rsidR="00883A30" w:rsidRPr="0062420E" w:rsidRDefault="00883A30" w:rsidP="00883A30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</w:p>
    <w:p w:rsidR="00883A30" w:rsidRPr="0062420E" w:rsidRDefault="00883A30" w:rsidP="00883A30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sectPr w:rsidR="00883A30" w:rsidRPr="0062420E" w:rsidSect="00883A30">
      <w:pgSz w:w="11906" w:h="16838"/>
      <w:pgMar w:top="1134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C8E"/>
    <w:multiLevelType w:val="hybridMultilevel"/>
    <w:tmpl w:val="8280E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62316"/>
    <w:multiLevelType w:val="hybridMultilevel"/>
    <w:tmpl w:val="969C4C2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C9E18C1"/>
    <w:multiLevelType w:val="hybridMultilevel"/>
    <w:tmpl w:val="A8122B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4742B"/>
    <w:multiLevelType w:val="hybridMultilevel"/>
    <w:tmpl w:val="1D687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20299"/>
    <w:multiLevelType w:val="hybridMultilevel"/>
    <w:tmpl w:val="7360A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07675"/>
    <w:multiLevelType w:val="hybridMultilevel"/>
    <w:tmpl w:val="BEB6B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C4394"/>
    <w:multiLevelType w:val="hybridMultilevel"/>
    <w:tmpl w:val="7F9E3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44090"/>
    <w:multiLevelType w:val="hybridMultilevel"/>
    <w:tmpl w:val="FB00B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47FDE"/>
    <w:multiLevelType w:val="hybridMultilevel"/>
    <w:tmpl w:val="511AE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DC6B15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73210"/>
    <w:multiLevelType w:val="hybridMultilevel"/>
    <w:tmpl w:val="9CF6F4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30"/>
    <w:rsid w:val="00561B06"/>
    <w:rsid w:val="0062420E"/>
    <w:rsid w:val="008471B5"/>
    <w:rsid w:val="00883A30"/>
    <w:rsid w:val="00A41192"/>
    <w:rsid w:val="00A87A7E"/>
    <w:rsid w:val="00B94D32"/>
    <w:rsid w:val="00E55BC7"/>
    <w:rsid w:val="00E62C2A"/>
    <w:rsid w:val="00F2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</dc:creator>
  <cp:lastModifiedBy>Марина Семейкина</cp:lastModifiedBy>
  <cp:revision>4</cp:revision>
  <dcterms:created xsi:type="dcterms:W3CDTF">2017-10-27T06:59:00Z</dcterms:created>
  <dcterms:modified xsi:type="dcterms:W3CDTF">2021-09-03T10:31:00Z</dcterms:modified>
</cp:coreProperties>
</file>