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24" w:rsidRPr="00E75CDB" w:rsidRDefault="00306BB9" w:rsidP="00421D24">
      <w:pPr>
        <w:shd w:val="clear" w:color="auto" w:fill="FFFFFF"/>
        <w:ind w:firstLine="0"/>
        <w:outlineLvl w:val="1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 xml:space="preserve">Урок развития читательской грамотности </w:t>
      </w:r>
      <w:r w:rsidR="00421D24" w:rsidRPr="00E75CDB">
        <w:rPr>
          <w:rFonts w:eastAsia="Times New Roman" w:cs="Times New Roman"/>
          <w:szCs w:val="24"/>
          <w:lang w:eastAsia="ru-RU"/>
        </w:rPr>
        <w:t>6 класс</w:t>
      </w:r>
    </w:p>
    <w:p w:rsidR="00306BB9" w:rsidRPr="00E75CDB" w:rsidRDefault="00421D24" w:rsidP="00421D24">
      <w:pPr>
        <w:shd w:val="clear" w:color="auto" w:fill="FFFFFF"/>
        <w:ind w:firstLine="0"/>
        <w:outlineLvl w:val="1"/>
        <w:rPr>
          <w:rFonts w:eastAsia="Times New Roman" w:cs="Times New Roman"/>
          <w:b/>
          <w:szCs w:val="24"/>
          <w:lang w:eastAsia="ru-RU"/>
        </w:rPr>
      </w:pPr>
      <w:r w:rsidRPr="00E75CDB">
        <w:rPr>
          <w:rFonts w:eastAsia="Times New Roman" w:cs="Times New Roman"/>
          <w:b/>
          <w:szCs w:val="24"/>
          <w:lang w:eastAsia="ru-RU"/>
        </w:rPr>
        <w:t xml:space="preserve">Тема: </w:t>
      </w:r>
      <w:r w:rsidR="00306BB9" w:rsidRPr="00E75CDB">
        <w:rPr>
          <w:rFonts w:eastAsia="Times New Roman" w:cs="Times New Roman"/>
          <w:b/>
          <w:szCs w:val="24"/>
          <w:lang w:eastAsia="ru-RU"/>
        </w:rPr>
        <w:t xml:space="preserve">«Секреты чая. Смысловой и лингвистический анализ текста». 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Цель урока</w:t>
      </w:r>
      <w:r w:rsidRPr="00E75CDB">
        <w:rPr>
          <w:rFonts w:eastAsia="Times New Roman" w:cs="Times New Roman"/>
          <w:szCs w:val="24"/>
          <w:lang w:eastAsia="ru-RU"/>
        </w:rPr>
        <w:t>: способствовать развитию читательской грамотности обучающихся, как одной из важнейших составляющих оценки функциональной грамотности школьника. Задачи урока: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Учить детей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1)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находить и извлекать информацию</w:t>
      </w:r>
      <w:r w:rsidRPr="00E75CDB">
        <w:rPr>
          <w:rFonts w:eastAsia="Times New Roman" w:cs="Times New Roman"/>
          <w:szCs w:val="24"/>
          <w:lang w:eastAsia="ru-RU"/>
        </w:rPr>
        <w:t>: определять место, где содержится искомая информация, определять наличие либо отсутствие искомой информации в тексте;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2)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интегрировать и интерпретировать информацию</w:t>
      </w:r>
      <w:r w:rsidRPr="00E75CDB">
        <w:rPr>
          <w:rFonts w:eastAsia="Times New Roman" w:cs="Times New Roman"/>
          <w:szCs w:val="24"/>
          <w:lang w:eastAsia="ru-RU"/>
        </w:rPr>
        <w:t>: понимать фактологическую информацию; понимать смысловую структуру текста, формулировать выводы;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3)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осмысливать и оценивать</w:t>
      </w:r>
      <w:r w:rsidRPr="00E75CDB">
        <w:rPr>
          <w:rFonts w:eastAsia="Times New Roman" w:cs="Times New Roman"/>
          <w:szCs w:val="24"/>
          <w:lang w:eastAsia="ru-RU"/>
        </w:rPr>
        <w:t> содержание и форму текста: оценивать содержание текста и понимать назначение его структурных элементов;</w:t>
      </w:r>
    </w:p>
    <w:p w:rsidR="00306BB9" w:rsidRPr="00E75CDB" w:rsidRDefault="00306BB9" w:rsidP="0062360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4)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использовать информац</w:t>
      </w:r>
      <w:r w:rsidRPr="00E75CDB">
        <w:rPr>
          <w:rFonts w:eastAsia="Times New Roman" w:cs="Times New Roman"/>
          <w:szCs w:val="24"/>
          <w:lang w:eastAsia="ru-RU"/>
        </w:rPr>
        <w:t>ию из текста: применять полученную информацию для решения практической, выявлять связь между прочитанным и современной реальностью.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E75CDB">
        <w:rPr>
          <w:rFonts w:eastAsia="Times New Roman" w:cs="Times New Roman"/>
          <w:b/>
          <w:bCs/>
          <w:szCs w:val="24"/>
          <w:lang w:eastAsia="ru-RU"/>
        </w:rPr>
        <w:t>ХОД УРОКА.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1.Здравствуйте, ребята!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Начинаем наш урок развития речи.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У. – Поговорим?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Д. – Поговорим!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У. - А знаете о чём?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Д. – О чём?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У. – О разном и о привычном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У. - Поговорим?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Д. – Поговорим!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2. Интрига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Вы любите подарки?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/>
          <w:iCs/>
          <w:szCs w:val="24"/>
          <w:lang w:eastAsia="ru-RU"/>
        </w:rPr>
        <w:t>– Н.В. Гоголь писал: «Дивишься драгоценности нашего языка: что ни слово, то и подарок…».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А кто из вас догадался, какой я вам сегодня приготовила подарок? (работу со словом, а вернее с текстом).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Основываясь на высказывании Н.В.Гоголя, попробуйте самостоятельно сформулировать, какая же задача стоит пред нами на сегодняшнем уроке?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(Прислушаться к слову. Понять, какие ассоциации вызывает у нас оно? Использовать слово в жизни).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А вот вам ещё один подарок: чай </w:t>
      </w:r>
      <w:r w:rsidRPr="00E75CDB">
        <w:rPr>
          <w:rFonts w:eastAsia="Times New Roman" w:cs="Times New Roman"/>
          <w:szCs w:val="24"/>
          <w:lang w:eastAsia="ru-RU"/>
        </w:rPr>
        <w:t>(</w:t>
      </w:r>
      <w:r w:rsidRPr="00E75CDB">
        <w:rPr>
          <w:rFonts w:eastAsia="Times New Roman" w:cs="Times New Roman"/>
          <w:i/>
          <w:iCs/>
          <w:szCs w:val="24"/>
          <w:lang w:eastAsia="ru-RU"/>
        </w:rPr>
        <w:t>на подносике заварной чайник, чашечка, салфетка, сахар, ложечка).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3. 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Как вы думаете, почему я подарила вам «чай»? (</w:t>
      </w:r>
      <w:r w:rsidRPr="00E75CDB">
        <w:rPr>
          <w:rFonts w:eastAsia="Times New Roman" w:cs="Times New Roman"/>
          <w:i/>
          <w:iCs/>
          <w:szCs w:val="24"/>
          <w:lang w:eastAsia="ru-RU"/>
        </w:rPr>
        <w:t>Мы сегодня будем работать со словами, связанными со словом «чай»).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В художественной литературе нередко используется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прием этимологизации</w:t>
      </w:r>
      <w:r w:rsidRPr="00E75CDB">
        <w:rPr>
          <w:rFonts w:eastAsia="Times New Roman" w:cs="Times New Roman"/>
          <w:szCs w:val="24"/>
          <w:lang w:eastAsia="ru-RU"/>
        </w:rPr>
        <w:t> (установление этимологии слова, его истинного, а чаще мнимого родства с другими словами). Такой прием использован, например, в произведении Л. Кэрролла «Алиса в Стране чудес».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«От уксуса – куксятся, - продолжала Алиса задумчиво, от лука – лукавят, от вина – винятся, а от сдобы – добреют. Как жалко, что об этом никто не знает… Все было бы так просто. Ели бы сдобу – и добрели!»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Предположите, что</w:t>
      </w:r>
      <w:r w:rsidRPr="00E75CDB">
        <w:rPr>
          <w:rFonts w:eastAsia="Times New Roman" w:cs="Times New Roman"/>
          <w:szCs w:val="24"/>
          <w:lang w:eastAsia="ru-RU"/>
        </w:rPr>
        <w:t>, по мнению, Алисы,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можно было бы делать от чая</w:t>
      </w:r>
      <w:r w:rsidRPr="00E75CDB">
        <w:rPr>
          <w:rFonts w:eastAsia="Times New Roman" w:cs="Times New Roman"/>
          <w:szCs w:val="24"/>
          <w:lang w:eastAsia="ru-RU"/>
        </w:rPr>
        <w:t>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Продолжите ряд слов, содержащих фрагмент «чай», но не являющихся родственниками слову «чай»: слуЧАЙ, мельЧАЙший, накаЧАЙ, не скуЧАЙ.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4. С чем у вас ассоциируется чай?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lastRenderedPageBreak/>
        <w:t>Вы правильно предположили, почему я подарила вам слово «чай», потому что мы с вами сегодня будем работать с текстом «Секреты чая» и узнавать некоторые сведения о чае и его пути в Россию.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Работа с текстом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ТЕКСТ (работа в парах) текст на парте на двоих. Я даю вам сейчас возможность самостоятельно поработать с текстом.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5</w:t>
      </w:r>
      <w:r w:rsidRPr="00E75CDB">
        <w:rPr>
          <w:rFonts w:eastAsia="Times New Roman" w:cs="Times New Roman"/>
          <w:szCs w:val="24"/>
          <w:lang w:eastAsia="ru-RU"/>
        </w:rPr>
        <w:t>.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Чтение с пометами.</w:t>
      </w:r>
      <w:r w:rsidRPr="00E75CDB">
        <w:rPr>
          <w:rFonts w:eastAsia="Times New Roman" w:cs="Times New Roman"/>
          <w:szCs w:val="24"/>
          <w:lang w:eastAsia="ru-RU"/>
        </w:rPr>
        <w:t> «Чтение с пометами».</w:t>
      </w: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 </w:t>
      </w:r>
      <w:r w:rsidRPr="00E75CDB">
        <w:rPr>
          <w:rFonts w:eastAsia="Times New Roman" w:cs="Times New Roman"/>
          <w:szCs w:val="24"/>
          <w:lang w:eastAsia="ru-RU"/>
        </w:rPr>
        <w:t>Напомните, какие знаки мы используем?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NB! – </w:t>
      </w:r>
      <w:r w:rsidRPr="00E75CDB">
        <w:rPr>
          <w:rFonts w:eastAsia="Times New Roman" w:cs="Times New Roman"/>
          <w:i/>
          <w:iCs/>
          <w:szCs w:val="24"/>
          <w:lang w:eastAsia="ru-RU"/>
        </w:rPr>
        <w:t>информация привлекла внимание, важно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W - </w:t>
      </w:r>
      <w:r w:rsidRPr="00E75CDB">
        <w:rPr>
          <w:rFonts w:eastAsia="Times New Roman" w:cs="Times New Roman"/>
          <w:i/>
          <w:iCs/>
          <w:szCs w:val="24"/>
          <w:lang w:eastAsia="ru-RU"/>
        </w:rPr>
        <w:t>открытие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? –</w:t>
      </w:r>
      <w:r w:rsidRPr="00E75CDB">
        <w:rPr>
          <w:rFonts w:eastAsia="Times New Roman" w:cs="Times New Roman"/>
          <w:i/>
          <w:iCs/>
          <w:szCs w:val="24"/>
          <w:lang w:eastAsia="ru-RU"/>
        </w:rPr>
        <w:t>Вызывает затруднениия. Надо спросить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ТЕКСТ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Секреты чая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Cs/>
          <w:szCs w:val="24"/>
          <w:lang w:eastAsia="ru-RU"/>
        </w:rPr>
        <w:t>Что означает слово “чай.”? Под словом “чай” мы обычно подразумеваем и напиток, и пачку чая, и куст чая. Название происходит от китайского “Тцай-йе”, что означает “молодые листочки”. А латинское название чая - Thea sininsis. В Китае чай имеет несколько сортов, но самое общеупотребительное наименование — это “ча. Впервые о чайном растении (чайном кусте) упоминается почти 5000 лет назад. В давние времена чай в Китае ценился очень высоко. Императоры дарили его своим вельможам за особые услуги. Во дворце этот ароматный напиток пили во время торжественных придворных церемоний.</w:t>
      </w:r>
    </w:p>
    <w:p w:rsidR="00306BB9" w:rsidRPr="00E75CDB" w:rsidRDefault="00306BB9" w:rsidP="00421D24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Cs/>
          <w:szCs w:val="24"/>
          <w:lang w:eastAsia="ru-RU"/>
        </w:rPr>
        <w:t>В 15-16 веках между Европой и Азией пролегал Великий чайный путь. Это дорога, по которой шли караваны с чаем. Путь считался вторым после Великого шелкового пути по объемам торгового оборота. Он шел из Китая по территории Монголии и России. Весь путь от Пекина до Москвы занимал около 16 месяцев.</w:t>
      </w:r>
    </w:p>
    <w:p w:rsidR="00306BB9" w:rsidRPr="00E75CDB" w:rsidRDefault="00306BB9" w:rsidP="00421D24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Cs/>
          <w:szCs w:val="24"/>
          <w:lang w:eastAsia="ru-RU"/>
        </w:rPr>
        <w:t>Многие учёные считают, что, просуществовавший более 200 лет путь сыграл неоценимую роль в развитии взаимоотношений народов этих стран, оказал большое влияние на развитие экономики, торговли, культуры. Есть версия, что именно благодаря чаю в мире появились бумажные деньги. Сейчас многие доро</w:t>
      </w:r>
      <w:r w:rsidRPr="00E75CDB">
        <w:rPr>
          <w:rFonts w:eastAsia="Times New Roman" w:cs="Times New Roman"/>
          <w:iCs/>
          <w:szCs w:val="24"/>
          <w:vertAlign w:val="superscript"/>
          <w:lang w:eastAsia="ru-RU"/>
        </w:rPr>
        <w:t>/</w:t>
      </w:r>
      <w:r w:rsidRPr="00E75CDB">
        <w:rPr>
          <w:rFonts w:eastAsia="Times New Roman" w:cs="Times New Roman"/>
          <w:iCs/>
          <w:szCs w:val="24"/>
          <w:lang w:eastAsia="ru-RU"/>
        </w:rPr>
        <w:t>ги исторического «Великого чайного пути» превратились в автомобильные и железнодорожные магистрали, по которым идут товарные потоки и осуществляются туристские перевозки.</w:t>
      </w:r>
    </w:p>
    <w:p w:rsidR="00306BB9" w:rsidRPr="00E75CDB" w:rsidRDefault="00306BB9" w:rsidP="00421D24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Cs/>
          <w:szCs w:val="24"/>
          <w:lang w:eastAsia="ru-RU"/>
        </w:rPr>
        <w:t>Интересные факты: в потреблении чая лидируют парагвайцы – они употребляют по 9,7кг в год на человека. Далее следуют ирландцы и англичане – по 3 кг, и только потом - китайцы и жители Гонконга – по 1 кг чая на человека. Последние в этом списке - россияне, потребляющие в год по 600г чая в год.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6. Давайте определим первые отправные точки в работе над текстом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1 (нахождение и извлечение информации, интеграция и интерпретация).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Какова основная мысль текста?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7. Задания 2 по парам/группам(выполняется параллельно)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187"/>
      </w:tblGrid>
      <w:tr w:rsidR="00E75CDB" w:rsidRPr="00E75CDB" w:rsidTr="00306BB9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Задание 1-й группы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Продумайте и сформулируйте 4 вопроса к содержанию текста. Запишите в лист наблюдений.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Задание 2-й группы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Сформулируйте </w:t>
            </w:r>
            <w:r w:rsidRPr="00E75CDB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микротемы</w:t>
            </w:r>
            <w:r w:rsidRPr="00E75CDB">
              <w:rPr>
                <w:rFonts w:eastAsia="Times New Roman" w:cs="Times New Roman"/>
                <w:szCs w:val="24"/>
                <w:lang w:eastAsia="ru-RU"/>
              </w:rPr>
              <w:t> текста? Запишите в лист наблюдений.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3.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А теперь давайте заполним таблицу по содержанию текста. Ваша задача определить верно ли утверждение, поставив « + » и « - ».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1"/>
        <w:gridCol w:w="899"/>
      </w:tblGrid>
      <w:tr w:rsidR="00E75CDB" w:rsidRPr="00E75CDB" w:rsidTr="00306BB9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Верно ли утверждение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szCs w:val="24"/>
                <w:lang w:eastAsia="ru-RU"/>
              </w:rPr>
              <w:t>«+» или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«-».</w:t>
            </w:r>
          </w:p>
        </w:tc>
      </w:tr>
      <w:tr w:rsidR="00E75CDB" w:rsidRPr="00E75CDB" w:rsidTr="00306BB9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lastRenderedPageBreak/>
              <w:t>В Китае чай имеет несколько сортов, но все они называются одним словом — это “ча”, что означает “молодой листочек”.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06BB9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Великий чайный путь просуществовал более 200 лет и стал связующим звеном в развитии России, Монголии и Китая.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06BB9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Великий чайный путь возник раньше Великого шёлкового пути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06BB9"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Многие дороги «Великого чайного пути» сегодня являются автомобильными и железнодорожными магистралями и дорогами для туристов.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Какие же утверждения верны?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Почему 1</w:t>
      </w:r>
      <w:r w:rsidR="00421D24" w:rsidRPr="00E75CDB">
        <w:rPr>
          <w:rFonts w:eastAsia="Times New Roman" w:cs="Times New Roman"/>
          <w:szCs w:val="24"/>
          <w:lang w:eastAsia="ru-RU"/>
        </w:rPr>
        <w:t xml:space="preserve"> </w:t>
      </w:r>
      <w:r w:rsidRPr="00E75CDB">
        <w:rPr>
          <w:rFonts w:eastAsia="Times New Roman" w:cs="Times New Roman"/>
          <w:szCs w:val="24"/>
          <w:lang w:eastAsia="ru-RU"/>
        </w:rPr>
        <w:t>и 3 ошибочные?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4 (интеграция и интерпретация).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Ответьте на вопрос: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Почему Великий чайный путь фактически не перестал существовать сегодня?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Отметьте ОДИН верный вариант ответа.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/>
          <w:iCs/>
          <w:szCs w:val="24"/>
          <w:lang w:eastAsia="ru-RU"/>
        </w:rPr>
        <w:t>1. Он существует как туристический путь.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/>
          <w:iCs/>
          <w:szCs w:val="24"/>
          <w:lang w:eastAsia="ru-RU"/>
        </w:rPr>
        <w:t>2. По нему теперь проходят магистральные пути.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/>
          <w:iCs/>
          <w:szCs w:val="24"/>
          <w:lang w:eastAsia="ru-RU"/>
        </w:rPr>
        <w:t>3. Великий чайный путь превратился в магистрали, туристские пути и стал основой для развития взаимосвязей между Россией, Монголией и Китаем..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i/>
          <w:iCs/>
          <w:szCs w:val="24"/>
          <w:lang w:eastAsia="ru-RU"/>
        </w:rPr>
        <w:t>4. Великий чайный путь стал стал связующим звеном для развития взаимоотношений России, Монголии и Китая.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5</w:t>
      </w:r>
      <w:r w:rsidRPr="00E75CDB">
        <w:rPr>
          <w:rFonts w:eastAsia="Times New Roman" w:cs="Times New Roman"/>
          <w:b/>
          <w:bCs/>
          <w:szCs w:val="24"/>
          <w:lang w:eastAsia="ru-RU"/>
        </w:rPr>
        <w:t> </w:t>
      </w: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(использование информации)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Перед вами таблица. В ней иллюстрации к истории Великого чайного пути и комментарии к ним. Рассмотрите и выполните задания.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846"/>
      </w:tblGrid>
      <w:tr w:rsidR="00E75CDB" w:rsidRPr="00E75CDB" w:rsidTr="00306BB9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2418080" cy="1468120"/>
                  <wp:effectExtent l="0" t="0" r="1270" b="0"/>
                  <wp:docPr id="5" name="Рисунок 5" descr="https://files.1urok.ru/images/9cd84581432098b2a3cfd268aaf2a52634587a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es.1urok.ru/images/9cd84581432098b2a3cfd268aaf2a52634587a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080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Чай был известен в Китае почти 5000 лет назад, где долгое время был своеобразным напитком-лекарством, а также напитком, сопровождающим культовые ритуалы. Сведения о производстве чая сохранялись в в секрете: его выращивали на секретных плантациях, а способы возделывания, рецепты приготовления были государственной тайной</w:t>
            </w:r>
          </w:p>
        </w:tc>
      </w:tr>
      <w:tr w:rsidR="00E75CDB" w:rsidRPr="00E75CDB" w:rsidTr="00306BB9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Началом истории чая в России можно считать 1638 год, когда российский посол Василий Старков привёз чай в подарок от западно-монгольского Алтын-хана. Царь Михаил Федорович пригласил бояр на дегустацию «сушеных листьев» – все сидевшие за столом были очарованы ароматным бодрящим напитком. Да и царь не остался равнодушным</w:t>
            </w:r>
            <w:r w:rsidRPr="00E75CDB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.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2602230" cy="1520825"/>
                  <wp:effectExtent l="0" t="0" r="7620" b="3175"/>
                  <wp:docPr id="4" name="Рисунок 4" descr="https://files.1urok.ru/images/e228045b9c68d5bd8d6aab46a960e23352f760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iles.1urok.ru/images/e228045b9c68d5bd8d6aab46a960e23352f760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23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CDB" w:rsidRPr="00E75CDB" w:rsidTr="00306BB9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549525" cy="1547495"/>
                  <wp:effectExtent l="0" t="0" r="3175" b="0"/>
                  <wp:docPr id="3" name="Рисунок 3" descr="https://files.1urok.ru/images/6334b95c08ca5778a8c08ce721741c8fd5c67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1urok.ru/images/6334b95c08ca5778a8c08ce721741c8fd5c67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Чайный склад в Кяхте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Кяхта – главный торговый центр Чайного пути. «Российская столица чая»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06BB9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Основанный 1661 г. в центре обширнейшего края Иркутск стал средоточием всей разнообразной сибирской торговли.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В частности через Иркутск был проложен морской путь через Лену до Якутска и далее на Аляску.</w:t>
            </w:r>
          </w:p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2637790" cy="1520825"/>
                  <wp:effectExtent l="0" t="0" r="0" b="3175"/>
                  <wp:docPr id="2" name="Рисунок 2" descr="https://files.1urok.ru/images/4a1d32a4d2f81edd3351f44f3675b36b28d429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iles.1urok.ru/images/4a1d32a4d2f81edd3351f44f3675b36b28d429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CDB" w:rsidRPr="00E75CDB" w:rsidTr="00306BB9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2681605" cy="1591310"/>
                  <wp:effectExtent l="0" t="0" r="4445" b="8890"/>
                  <wp:docPr id="1" name="Рисунок 1" descr="https://files.1urok.ru/images/6653f1085cd2ec20d196f3b88f7f25e8a97a35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les.1urok.ru/images/6653f1085cd2ec20d196f3b88f7f25e8a97a35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Протяженность Чайного пути из Санкт-Петербурга до Пекина составляла по одним данным 8332 версты по другим 8839. Путь начинался в китайском городе Ухань и разделялся на множество дорог, волоков, речных путей - маршруты проходили через более чем сто пятьдесят городов Китая, Монголии и России.</w:t>
            </w:r>
          </w:p>
        </w:tc>
      </w:tr>
    </w:tbl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numPr>
          <w:ilvl w:val="0"/>
          <w:numId w:val="5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Что такое Кяхта? Отметьте ОДИН верный вариант ответа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Это точка начала чайного пути от Китая в Санкт-Петербург.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Это город, в котором Царь Михаил Федорович пригласил бояр на дегустацию «сушеных листьев».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Кяхта – главный торговый центр Чайного пути, «Российская столица чая».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Так называли китайцы в древности один из сортов чая.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numPr>
          <w:ilvl w:val="0"/>
          <w:numId w:val="6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Почему Иркутск стал одним из крупнейших торговых городов России? Отметьте ОДИН верный вариант ответа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Потому что в Иркутске проживало много купцов, занимавшихся торговлей.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Этот город стал морским путем для поставки чая в другие страны.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Находясь в центре обширнейшего края Иркутск стал средоточием всей разнообразной сибирской торговли.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Потому что в Иркутске находились секретные плантации, где его выращивали.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6 (осмысление и оценка)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Согласны ли вы с мнением учёных, что</w:t>
      </w:r>
      <w:r w:rsidRPr="00E75CDB">
        <w:rPr>
          <w:rFonts w:eastAsia="Times New Roman" w:cs="Times New Roman"/>
          <w:szCs w:val="24"/>
          <w:lang w:eastAsia="ru-RU"/>
        </w:rPr>
        <w:t>, просуществовавший более 200 лет путь, сыграл неоценимую роль в развитии взаимоотношений народов трёх стран, оказал большое влияние на развитие экономики, торговли, культуры Монголии, Китая и России? - Выразите своё отношение к содержанию 3-го абзаца, обоснуйте свой ответ.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- Устно сформулируйте свою точку зрения и обоснуйте.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lastRenderedPageBreak/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7 (интеграция и интерпретация)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</w:t>
      </w:r>
      <w:r w:rsidRPr="00E75CDB">
        <w:rPr>
          <w:rFonts w:eastAsia="Times New Roman" w:cs="Times New Roman"/>
          <w:b/>
          <w:bCs/>
          <w:szCs w:val="24"/>
          <w:lang w:eastAsia="ru-RU"/>
        </w:rPr>
        <w:t>Скажите, слово «чай» относится к активной или пассивной лексике?</w:t>
      </w:r>
    </w:p>
    <w:p w:rsidR="00306BB9" w:rsidRPr="00E75CDB" w:rsidRDefault="0032024C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(</w:t>
      </w:r>
      <w:r w:rsidR="00306BB9" w:rsidRPr="00E75CDB">
        <w:rPr>
          <w:rFonts w:eastAsia="Times New Roman" w:cs="Times New Roman"/>
          <w:szCs w:val="24"/>
          <w:lang w:eastAsia="ru-RU"/>
        </w:rPr>
        <w:t>приведите ещё примеры слов активной лексики, а пассивной?)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8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Скажите, слово «чай» однозначное или многозначное?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Основываясь на тексте, обоснуйте, докажите свою правоту и представьте нам свою точку зрения. Запишите в лист наблюдений свои измышления.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9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ИТАК,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**</w:t>
      </w:r>
      <w:r w:rsidRPr="00E75CDB">
        <w:rPr>
          <w:rFonts w:eastAsia="Times New Roman" w:cs="Times New Roman"/>
          <w:b/>
          <w:bCs/>
          <w:szCs w:val="24"/>
          <w:lang w:eastAsia="ru-RU"/>
        </w:rPr>
        <w:t>Слово «чай» многозначное. Определите, в каких значениях оно употребляется в приведенных ниже примерах.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Следует также отметить, что самый лучший зеленый чай выращивается в Китае и Японии.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Кроме того, зеленый чай, выпитый перед едой, повышает тонус пищеварительного тракта, как бы приводит его в рабочее состояние.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Затем зеленый чай необходимо высушить.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Пейте чай с удовольствием!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- Словоформа «чайку» в зависимости от произношения можно воспринять и как форму родственного «чаю» слова, и как форму слова, не имеющего к слову «чай» никакого отношения. </w:t>
      </w:r>
      <w:r w:rsidRPr="00E75CDB">
        <w:rPr>
          <w:rFonts w:eastAsia="Times New Roman" w:cs="Times New Roman"/>
          <w:i/>
          <w:iCs/>
          <w:szCs w:val="24"/>
          <w:lang w:eastAsia="ru-RU"/>
        </w:rPr>
        <w:t>(из научной статьи).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10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Составление </w:t>
      </w:r>
      <w:r w:rsidRPr="00E75CDB">
        <w:rPr>
          <w:rFonts w:eastAsia="Times New Roman" w:cs="Times New Roman"/>
          <w:b/>
          <w:bCs/>
          <w:szCs w:val="24"/>
          <w:lang w:eastAsia="ru-RU"/>
        </w:rPr>
        <w:t>синквейна (</w:t>
      </w:r>
      <w:r w:rsidRPr="00E75CDB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задание на развитие умений выделять ключевые понятия в прочитанном, синтезировать знания, проявлять творческие способности)</w:t>
      </w:r>
      <w:r w:rsidRPr="00E75CDB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В переводе с французского слово «синквейн» означает стихотворение, состоящее из пяти строк, которое пишется по определенным правилам. В чем смысл этого приема? Запись материала, поданного в тексте, в кратких выражениях. Это форма свободного творчества, но по определенным правилам.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Синквейн - это хороший опорный конспект не только для написания сочинения/изложения, но и для подготовки сообщения.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ПРАВИЛА НАПИСАНИЯ СИНКВЕЙНА</w:t>
      </w:r>
    </w:p>
    <w:p w:rsidR="00306BB9" w:rsidRPr="00E75CDB" w:rsidRDefault="00306BB9" w:rsidP="00421D24">
      <w:pPr>
        <w:numPr>
          <w:ilvl w:val="0"/>
          <w:numId w:val="7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1 строка – одно существительное, выражающее главную тему cинквейна.</w:t>
      </w:r>
    </w:p>
    <w:p w:rsidR="00306BB9" w:rsidRPr="00E75CDB" w:rsidRDefault="00306BB9" w:rsidP="00421D24">
      <w:pPr>
        <w:numPr>
          <w:ilvl w:val="0"/>
          <w:numId w:val="7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2 строка – два прилагательных, выражающих главную мысль</w:t>
      </w:r>
    </w:p>
    <w:p w:rsidR="00306BB9" w:rsidRPr="00E75CDB" w:rsidRDefault="00306BB9" w:rsidP="00421D24">
      <w:pPr>
        <w:numPr>
          <w:ilvl w:val="0"/>
          <w:numId w:val="7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3 строка – три глагола, описывающие действия в рамках темы</w:t>
      </w:r>
    </w:p>
    <w:p w:rsidR="00306BB9" w:rsidRPr="00E75CDB" w:rsidRDefault="00306BB9" w:rsidP="00421D24">
      <w:pPr>
        <w:numPr>
          <w:ilvl w:val="0"/>
          <w:numId w:val="7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4 строка – фраза, несущая определенный смысл</w:t>
      </w:r>
    </w:p>
    <w:p w:rsidR="00306BB9" w:rsidRPr="00E75CDB" w:rsidRDefault="00306BB9" w:rsidP="00421D24">
      <w:pPr>
        <w:numPr>
          <w:ilvl w:val="0"/>
          <w:numId w:val="7"/>
        </w:num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5 строка – заключение резюме, вывод, обычно - это</w:t>
      </w:r>
      <w:r w:rsidRPr="00E75CDB">
        <w:rPr>
          <w:rFonts w:eastAsia="Times New Roman" w:cs="Times New Roman"/>
          <w:szCs w:val="24"/>
          <w:shd w:val="clear" w:color="auto" w:fill="FFF8EA"/>
          <w:lang w:eastAsia="ru-RU"/>
        </w:rPr>
        <w:t> одно существительное - ассоциация, которая повторяет суть темы (синоним существительному в первой строке)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Чай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Таинственный объединяющий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Выращивали перевозили употребляли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Чай стал точкой развития взаимоотношений между государствами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shd w:val="clear" w:color="auto" w:fill="FFFFFF"/>
          <w:lang w:eastAsia="ru-RU"/>
        </w:rPr>
        <w:t>Чаепитие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11</w:t>
      </w:r>
      <w:r w:rsidRPr="00E75CDB">
        <w:rPr>
          <w:rFonts w:eastAsia="Times New Roman" w:cs="Times New Roman"/>
          <w:b/>
          <w:bCs/>
          <w:szCs w:val="24"/>
          <w:lang w:eastAsia="ru-RU"/>
        </w:rPr>
        <w:t> </w:t>
      </w: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(использование информации)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Составление похвального слова чаю </w:t>
      </w:r>
      <w:r w:rsidRPr="00E75CDB">
        <w:rPr>
          <w:rFonts w:eastAsia="Times New Roman" w:cs="Times New Roman"/>
          <w:i/>
          <w:iCs/>
          <w:szCs w:val="24"/>
          <w:lang w:eastAsia="ru-RU"/>
        </w:rPr>
        <w:t>(Составление текста по опорным словам).</w:t>
      </w:r>
      <w:r w:rsidRPr="00E75CDB">
        <w:rPr>
          <w:rFonts w:eastAsia="Times New Roman" w:cs="Times New Roman"/>
          <w:szCs w:val="24"/>
          <w:lang w:eastAsia="ru-RU"/>
        </w:rPr>
        <w:t>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Похвальное слово чаю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О, ___________________ чай!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lastRenderedPageBreak/>
        <w:t>Как люди могли ___ возносить тебе похвалу! Ты так_____________ни на один другой напиток! Твоя история______________________________________________! Благодаря тебе _______________, _____________________ и _________________________________! Сколько ещё_________________________ты в себе таишь!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Наливая чашку чая, я теперь____________________________________________________________!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i/>
          <w:iCs/>
          <w:szCs w:val="24"/>
          <w:lang w:eastAsia="ru-RU"/>
        </w:rPr>
        <w:t>Задание 11.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Как вы поняли, во многих странах мира сложились свои чайные традиции, следовательно, и речь народов мира изобилует пословицами, поговорками и высказываниями, связанными с чаем и чаепитием. А вы знаете какие-либо выражения?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Выпей чайку — забудешь тоску.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Чай пить – долго жить.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Чай пить — не дрова рубить.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А мы без чая скучаем.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Коль чаем угощают, значит уважают.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Береги в доме добро, в чае — тепло.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В городе чай – гостям угощение, в деревне – себе наслаждение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КОНЕЦ урока.</w:t>
      </w:r>
    </w:p>
    <w:p w:rsidR="00306BB9" w:rsidRPr="00E75CDB" w:rsidRDefault="00FD2748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1. Оценки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b/>
          <w:bCs/>
          <w:szCs w:val="24"/>
          <w:lang w:eastAsia="ru-RU"/>
        </w:rPr>
        <w:t>РЕФЛЕКСИЯ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Наше путешествие по Чайному пути подходит к концу. Выходя из класса после урока, вы сдадите мне свои листы наблюдения,</w:t>
      </w:r>
      <w:r w:rsidR="00FF4904" w:rsidRPr="00E75CDB">
        <w:rPr>
          <w:rFonts w:eastAsia="Times New Roman" w:cs="Times New Roman"/>
          <w:szCs w:val="24"/>
          <w:lang w:eastAsia="ru-RU"/>
        </w:rPr>
        <w:t xml:space="preserve"> где оцените наш урок и работу.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Ну, а мне сегодня было очень интересно работать с вами!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Спасибо вам работу, за горящие глаза, жажду познания!</w:t>
      </w:r>
    </w:p>
    <w:p w:rsidR="00306BB9" w:rsidRPr="00E75CDB" w:rsidRDefault="00306BB9" w:rsidP="00421D24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Урок подошёл к концу, вам в листах наблюдений нужно поставить любой знак напротив выбранного вами утверждения.</w:t>
      </w:r>
    </w:p>
    <w:p w:rsidR="00306BB9" w:rsidRPr="00E75CDB" w:rsidRDefault="00306BB9" w:rsidP="00421D2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8"/>
        <w:gridCol w:w="1232"/>
      </w:tblGrid>
      <w:tr w:rsidR="00E75CDB" w:rsidRPr="00E75CDB" w:rsidTr="0032024C">
        <w:tc>
          <w:tcPr>
            <w:tcW w:w="6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Участвуя в работе на уроке, я совершил увлекательное путешествие по Чайному</w:t>
            </w:r>
            <w:r w:rsidRPr="00E75CDB">
              <w:rPr>
                <w:rFonts w:eastAsia="Times New Roman" w:cs="Times New Roman"/>
                <w:szCs w:val="24"/>
                <w:shd w:val="clear" w:color="auto" w:fill="E1E0E0"/>
                <w:lang w:eastAsia="ru-RU"/>
              </w:rPr>
              <w:t xml:space="preserve"> </w:t>
            </w:r>
            <w:r w:rsidRPr="00E75CDB">
              <w:rPr>
                <w:rFonts w:eastAsia="Times New Roman" w:cs="Times New Roman"/>
                <w:szCs w:val="24"/>
                <w:lang w:eastAsia="ru-RU"/>
              </w:rPr>
              <w:t>пути, научился постигать секреты текста, получил удовольствие от работы, теперь,</w:t>
            </w:r>
            <w:r w:rsidRPr="00E75CDB">
              <w:rPr>
                <w:rFonts w:eastAsia="Times New Roman" w:cs="Times New Roman"/>
                <w:szCs w:val="24"/>
                <w:shd w:val="clear" w:color="auto" w:fill="E1E0E0"/>
                <w:lang w:eastAsia="ru-RU"/>
              </w:rPr>
              <w:t xml:space="preserve"> </w:t>
            </w:r>
            <w:r w:rsidRPr="00E75CDB">
              <w:rPr>
                <w:rFonts w:eastAsia="Times New Roman" w:cs="Times New Roman"/>
                <w:szCs w:val="24"/>
                <w:lang w:eastAsia="ru-RU"/>
              </w:rPr>
              <w:t>выпивая чашку чая, буду вспоминать об истории этого напитка.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2024C">
        <w:tc>
          <w:tcPr>
            <w:tcW w:w="6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Присутствуя на сегодняшнем уроке, я прошел обычным маршрутом, чувствую себя</w:t>
            </w:r>
            <w:r w:rsidRPr="00E75CDB">
              <w:rPr>
                <w:rFonts w:eastAsia="Times New Roman" w:cs="Times New Roman"/>
                <w:szCs w:val="24"/>
                <w:shd w:val="clear" w:color="auto" w:fill="E1E0E0"/>
                <w:lang w:eastAsia="ru-RU"/>
              </w:rPr>
              <w:t xml:space="preserve"> </w:t>
            </w:r>
            <w:r w:rsidRPr="00E75CDB">
              <w:rPr>
                <w:rFonts w:eastAsia="Times New Roman" w:cs="Times New Roman"/>
                <w:szCs w:val="24"/>
                <w:lang w:eastAsia="ru-RU"/>
              </w:rPr>
              <w:t>ничего не потерявшим и ничего не нашедшим. Было мало открытий.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75CDB" w:rsidRPr="00E75CDB" w:rsidTr="0032024C">
        <w:tc>
          <w:tcPr>
            <w:tcW w:w="6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Был на сегодняшнем уроке наблюдателем, скучал, ухожу с «пустой чашкой».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BB9" w:rsidRPr="00E75CDB" w:rsidRDefault="00306BB9" w:rsidP="00421D2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75CD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306BB9" w:rsidRPr="00E75CDB" w:rsidRDefault="00306BB9" w:rsidP="00421D2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t> </w:t>
      </w:r>
    </w:p>
    <w:p w:rsidR="00306BB9" w:rsidRPr="00E75CDB" w:rsidRDefault="00306BB9" w:rsidP="00421D24">
      <w:pPr>
        <w:ind w:firstLine="0"/>
        <w:rPr>
          <w:rFonts w:eastAsia="Times New Roman" w:cs="Times New Roman"/>
          <w:szCs w:val="24"/>
          <w:lang w:eastAsia="ru-RU"/>
        </w:rPr>
      </w:pPr>
      <w:r w:rsidRPr="00E75CDB">
        <w:rPr>
          <w:rFonts w:eastAsia="Times New Roman" w:cs="Times New Roman"/>
          <w:szCs w:val="24"/>
          <w:lang w:eastAsia="ru-RU"/>
        </w:rPr>
        <w:br/>
      </w:r>
    </w:p>
    <w:p w:rsidR="00D85079" w:rsidRPr="00E75CDB" w:rsidRDefault="00D85079" w:rsidP="00421D24">
      <w:pPr>
        <w:rPr>
          <w:rFonts w:cs="Times New Roman"/>
          <w:szCs w:val="24"/>
        </w:rPr>
      </w:pPr>
    </w:p>
    <w:sectPr w:rsidR="00D85079" w:rsidRPr="00E75CDB" w:rsidSect="00421D24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2AE9"/>
    <w:multiLevelType w:val="multilevel"/>
    <w:tmpl w:val="B0D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1168C"/>
    <w:multiLevelType w:val="multilevel"/>
    <w:tmpl w:val="72D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97DF9"/>
    <w:multiLevelType w:val="multilevel"/>
    <w:tmpl w:val="2FB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B2842"/>
    <w:multiLevelType w:val="multilevel"/>
    <w:tmpl w:val="2D4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351E9"/>
    <w:multiLevelType w:val="multilevel"/>
    <w:tmpl w:val="276A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D159B"/>
    <w:multiLevelType w:val="multilevel"/>
    <w:tmpl w:val="366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D0065"/>
    <w:multiLevelType w:val="multilevel"/>
    <w:tmpl w:val="A776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368F9"/>
    <w:multiLevelType w:val="multilevel"/>
    <w:tmpl w:val="C6B2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66"/>
    <w:rsid w:val="00306BB9"/>
    <w:rsid w:val="0032024C"/>
    <w:rsid w:val="00421D24"/>
    <w:rsid w:val="005E02D0"/>
    <w:rsid w:val="00623604"/>
    <w:rsid w:val="007B1B66"/>
    <w:rsid w:val="00D06A82"/>
    <w:rsid w:val="00D85079"/>
    <w:rsid w:val="00E75CDB"/>
    <w:rsid w:val="00FD2748"/>
    <w:rsid w:val="00FE0D87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B5D96-FE77-4A68-AC84-22BB4823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BB9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BB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6BB9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6BB9"/>
    <w:rPr>
      <w:b/>
      <w:bCs/>
    </w:rPr>
  </w:style>
  <w:style w:type="character" w:styleId="a5">
    <w:name w:val="Emphasis"/>
    <w:basedOn w:val="a0"/>
    <w:uiPriority w:val="20"/>
    <w:qFormat/>
    <w:rsid w:val="00306B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36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11</cp:revision>
  <cp:lastPrinted>2024-11-07T04:48:00Z</cp:lastPrinted>
  <dcterms:created xsi:type="dcterms:W3CDTF">2024-10-29T08:43:00Z</dcterms:created>
  <dcterms:modified xsi:type="dcterms:W3CDTF">2024-11-07T05:38:00Z</dcterms:modified>
</cp:coreProperties>
</file>