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27" w:rsidRPr="006A7DF1" w:rsidRDefault="007F5327" w:rsidP="006A7DF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</w:rPr>
      </w:pPr>
      <w:r w:rsidRPr="006A7DF1">
        <w:rPr>
          <w:b/>
          <w:color w:val="000000"/>
        </w:rPr>
        <w:t>СП 59.13330.2012</w:t>
      </w:r>
      <w:r w:rsidR="00AA58D4" w:rsidRPr="006A7DF1">
        <w:rPr>
          <w:b/>
          <w:color w:val="000000"/>
        </w:rPr>
        <w:t xml:space="preserve"> </w:t>
      </w:r>
      <w:r w:rsidRPr="006A7DF1">
        <w:rPr>
          <w:b/>
          <w:color w:val="000000"/>
        </w:rPr>
        <w:t>СВОД ПРАВИЛ</w:t>
      </w:r>
      <w:r w:rsidR="00AA58D4" w:rsidRPr="006A7DF1">
        <w:rPr>
          <w:b/>
          <w:color w:val="000000"/>
        </w:rPr>
        <w:t xml:space="preserve"> </w:t>
      </w:r>
      <w:r w:rsidRPr="006A7DF1">
        <w:rPr>
          <w:b/>
          <w:color w:val="000000"/>
        </w:rPr>
        <w:t>ДОСТУПНОСТЬ ЗДАНИЙ И СООРУЖЕНИЙ ДЛЯ МАЛОМОБИЛЬНЫХ ГРУПП НАСЕЛЕНИЯ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en-US"/>
        </w:rPr>
      </w:pPr>
      <w:r w:rsidRPr="00AA58D4">
        <w:rPr>
          <w:color w:val="000000"/>
          <w:lang w:val="en-US"/>
        </w:rPr>
        <w:t>Accessibility of buildings and structures for persons with disabilities and persons with reduced mobility</w:t>
      </w:r>
    </w:p>
    <w:p w:rsidR="00AA58D4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Актуализированная редакци</w:t>
      </w:r>
      <w:bookmarkStart w:id="0" w:name="_GoBack"/>
      <w:bookmarkEnd w:id="0"/>
      <w:r w:rsidRPr="00AA58D4">
        <w:rPr>
          <w:color w:val="000000"/>
        </w:rPr>
        <w:t>я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СНиП 35-01-2001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ОКС 91.160.01</w:t>
      </w:r>
      <w:r w:rsidR="00AA58D4" w:rsidRPr="00AA58D4">
        <w:rPr>
          <w:color w:val="000000"/>
        </w:rPr>
        <w:t xml:space="preserve"> 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Дата введения 2013-01-01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Предисловие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Цели и принципы стандартизации в Российской Федерации установлены Федеральным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законом от 27 декабря 2002 г. N 184-ФЗ "О техническом регулировании", а правила разработки -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постановлением Правительства Российской Федерации "О порядке разработки и утверждения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сводов правил" от 19 ноября 2008 г. N 858.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</w:rPr>
      </w:pPr>
      <w:r w:rsidRPr="00AA58D4">
        <w:rPr>
          <w:b/>
          <w:bCs/>
          <w:color w:val="000000"/>
        </w:rPr>
        <w:t>Сведения о своде правил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1 ИСПОЛНИТЕЛИ - Автономная некоммерческая организация "Организационный комитет XXII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 xml:space="preserve">Олимпийских зимних игр и XI </w:t>
      </w:r>
      <w:proofErr w:type="spellStart"/>
      <w:r w:rsidRPr="00AA58D4">
        <w:rPr>
          <w:color w:val="000000"/>
        </w:rPr>
        <w:t>Паралимпийских</w:t>
      </w:r>
      <w:proofErr w:type="spellEnd"/>
      <w:r w:rsidRPr="00AA58D4">
        <w:rPr>
          <w:color w:val="000000"/>
        </w:rPr>
        <w:t xml:space="preserve"> зимних игр 2014 г. в г.Сочи" (АНО "Оргкомитет "Сочи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2014""); Общероссийская физкультурно-спортивная общественная организация "Российская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ассоциация спортивных сооружений" (ОФСОО "РАСС"); Общероссийская негосударственная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некоммерческая организация "Национальное объединение саморегулируемых организаций,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основанных на членстве лиц, осуществляющих строительство" ("Национальное объединение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строителей"); Открытое акционерное общество "Центральный научно-исследовательский и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проектно-экспериментальный институт промышленных зданий и сооружений" (ОАО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"</w:t>
      </w:r>
      <w:proofErr w:type="spellStart"/>
      <w:r w:rsidRPr="00AA58D4">
        <w:rPr>
          <w:color w:val="000000"/>
        </w:rPr>
        <w:t>ЦНИИПромзданий</w:t>
      </w:r>
      <w:proofErr w:type="spellEnd"/>
      <w:r w:rsidRPr="00AA58D4">
        <w:rPr>
          <w:color w:val="000000"/>
        </w:rPr>
        <w:t>"); Открытое акционерное общество "Институт общественных и жилых зданий,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сооружений и комплексов" (ОАО "Институт общественных зданий"); Общество с ограниченной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ответственностью "Институт спортивных сооружений" (ООО "ИСС")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2 ВНЕСЕН Техническим комитетом по стандартизации ТК 465 "Строительство"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3 ПОДГОТОВЛЕН к утверждению Департаментом архитектуры, строительства и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градостроительной политики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4 УТВЕРЖДЕН приказом Министерства регионального развития Российской Федерации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(</w:t>
      </w:r>
      <w:proofErr w:type="spellStart"/>
      <w:r w:rsidRPr="00AA58D4">
        <w:rPr>
          <w:color w:val="000000"/>
        </w:rPr>
        <w:t>Минрегион</w:t>
      </w:r>
      <w:proofErr w:type="spellEnd"/>
      <w:r w:rsidRPr="00AA58D4">
        <w:rPr>
          <w:color w:val="000000"/>
        </w:rPr>
        <w:t xml:space="preserve"> России) от 27 декабря 2011 г. N 605 и введен в действие с 01 января 2013 г.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5 ЗАРЕГИСТРИРОВАН Федеральным агентством по техническому регулированию и метрологии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(</w:t>
      </w:r>
      <w:proofErr w:type="spellStart"/>
      <w:r w:rsidRPr="00AA58D4">
        <w:rPr>
          <w:color w:val="000000"/>
        </w:rPr>
        <w:t>Росстандарт</w:t>
      </w:r>
      <w:proofErr w:type="spellEnd"/>
      <w:r w:rsidRPr="00AA58D4">
        <w:rPr>
          <w:color w:val="000000"/>
        </w:rPr>
        <w:t>). Пересмотр СП 59.13330.2010 "СНиП 35-01-2001 Доступность зданий и сооружений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для маломобильных групп населения"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</w:rPr>
      </w:pPr>
      <w:r w:rsidRPr="00AA58D4">
        <w:rPr>
          <w:i/>
          <w:iCs/>
          <w:color w:val="000000"/>
        </w:rPr>
        <w:t>Информация об изменениях к настоящему своду правил публикуется в ежегодно издаваемом</w:t>
      </w:r>
      <w:r w:rsidR="00AA58D4" w:rsidRPr="00AA58D4">
        <w:rPr>
          <w:i/>
          <w:iCs/>
          <w:color w:val="000000"/>
        </w:rPr>
        <w:t xml:space="preserve"> </w:t>
      </w:r>
      <w:r w:rsidRPr="00AA58D4">
        <w:rPr>
          <w:i/>
          <w:iCs/>
          <w:color w:val="000000"/>
        </w:rPr>
        <w:t xml:space="preserve">информационном указателе "Национальные стандарты", а текст изменений и поправок </w:t>
      </w:r>
      <w:r w:rsidR="00AA58D4" w:rsidRPr="00AA58D4">
        <w:rPr>
          <w:i/>
          <w:iCs/>
          <w:color w:val="000000"/>
        </w:rPr>
        <w:t>–</w:t>
      </w:r>
      <w:r w:rsidRPr="00AA58D4">
        <w:rPr>
          <w:i/>
          <w:iCs/>
          <w:color w:val="000000"/>
        </w:rPr>
        <w:t xml:space="preserve"> в</w:t>
      </w:r>
      <w:r w:rsidR="00AA58D4" w:rsidRPr="00AA58D4">
        <w:rPr>
          <w:i/>
          <w:iCs/>
          <w:color w:val="000000"/>
        </w:rPr>
        <w:t xml:space="preserve"> </w:t>
      </w:r>
      <w:r w:rsidRPr="00AA58D4">
        <w:rPr>
          <w:i/>
          <w:iCs/>
          <w:color w:val="000000"/>
        </w:rPr>
        <w:t>ежемесячно издаваемых информационных указателях "Национальные стандарты". В случав</w:t>
      </w:r>
      <w:r w:rsidR="00AA58D4" w:rsidRPr="00AA58D4">
        <w:rPr>
          <w:i/>
          <w:iCs/>
          <w:color w:val="000000"/>
        </w:rPr>
        <w:t xml:space="preserve"> </w:t>
      </w:r>
      <w:r w:rsidRPr="00AA58D4">
        <w:rPr>
          <w:i/>
          <w:iCs/>
          <w:color w:val="000000"/>
        </w:rPr>
        <w:t>пересмотра (замены) или отмены настоящего свода правил соответствующее уведомление</w:t>
      </w:r>
      <w:r w:rsidR="00AA58D4" w:rsidRPr="00AA58D4">
        <w:rPr>
          <w:i/>
          <w:iCs/>
          <w:color w:val="000000"/>
        </w:rPr>
        <w:t xml:space="preserve"> </w:t>
      </w:r>
      <w:r w:rsidRPr="00AA58D4">
        <w:rPr>
          <w:i/>
          <w:iCs/>
          <w:color w:val="000000"/>
        </w:rPr>
        <w:t>будет опубликовано в ежемесячно издаваемом информационном указателе "Национальные</w:t>
      </w:r>
      <w:r w:rsidR="00AA58D4" w:rsidRPr="00AA58D4">
        <w:rPr>
          <w:i/>
          <w:iCs/>
          <w:color w:val="000000"/>
        </w:rPr>
        <w:t xml:space="preserve"> </w:t>
      </w:r>
      <w:r w:rsidRPr="00AA58D4">
        <w:rPr>
          <w:i/>
          <w:iCs/>
          <w:color w:val="000000"/>
        </w:rPr>
        <w:t>стандарты". Соответствующая информация, уведомление и тексты размещаются также в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</w:rPr>
      </w:pPr>
      <w:r w:rsidRPr="00AA58D4">
        <w:rPr>
          <w:i/>
          <w:iCs/>
          <w:color w:val="000000"/>
        </w:rPr>
        <w:t>информационной системе общего пользования - на официальном сайте разработчика</w:t>
      </w:r>
      <w:r w:rsidR="00AA58D4" w:rsidRPr="00AA58D4">
        <w:rPr>
          <w:i/>
          <w:iCs/>
          <w:color w:val="000000"/>
        </w:rPr>
        <w:t xml:space="preserve"> </w:t>
      </w:r>
      <w:r w:rsidRPr="00AA58D4">
        <w:rPr>
          <w:i/>
          <w:iCs/>
          <w:color w:val="000000"/>
        </w:rPr>
        <w:t>(</w:t>
      </w:r>
      <w:proofErr w:type="spellStart"/>
      <w:r w:rsidRPr="00AA58D4">
        <w:rPr>
          <w:i/>
          <w:iCs/>
          <w:color w:val="000000"/>
        </w:rPr>
        <w:t>Минрегион</w:t>
      </w:r>
      <w:proofErr w:type="spellEnd"/>
      <w:r w:rsidRPr="00AA58D4">
        <w:rPr>
          <w:i/>
          <w:iCs/>
          <w:color w:val="000000"/>
        </w:rPr>
        <w:t xml:space="preserve"> России) в сети Интернет.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ВНЕСЕНА поправка (рассылка ФАУ "ФЦС", 2012)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Поправка внесена изготовителем базы данных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Введение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Актуализация СНиП 35-01-2001 в формате свода правил проведена в рамках выполнения части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5 статьи 42 Федерального закона от 30.12.2009 г. N 384-ФЗ "Технический регламент "О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 xml:space="preserve">безопасности зданий и сооружений", а также п.2 Плана мероприятий по созданию </w:t>
      </w:r>
      <w:proofErr w:type="spellStart"/>
      <w:r w:rsidRPr="00AA58D4">
        <w:rPr>
          <w:color w:val="000000"/>
        </w:rPr>
        <w:t>безбарьерной</w:t>
      </w:r>
      <w:proofErr w:type="spellEnd"/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 xml:space="preserve">среды для целей проведения XXII Олимпийских зимних игр и XI </w:t>
      </w:r>
      <w:proofErr w:type="spellStart"/>
      <w:r w:rsidRPr="00AA58D4">
        <w:rPr>
          <w:color w:val="000000"/>
        </w:rPr>
        <w:t>Паралимпийских</w:t>
      </w:r>
      <w:proofErr w:type="spellEnd"/>
      <w:r w:rsidRPr="00AA58D4">
        <w:rPr>
          <w:color w:val="000000"/>
        </w:rPr>
        <w:t xml:space="preserve"> зимних игр 2014 г.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в г.Сочи.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Свод правил разработан в соответствии с принципами Конвенции ООН о правах инвалидов,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подписанной Российской Федерацией в сентябре 2008 г. Среди этих принципов: полное и</w:t>
      </w:r>
      <w:r w:rsidR="00AA58D4" w:rsidRPr="00AA58D4">
        <w:rPr>
          <w:color w:val="000000"/>
        </w:rPr>
        <w:t xml:space="preserve"> </w:t>
      </w:r>
      <w:r w:rsidRPr="00AA58D4">
        <w:rPr>
          <w:color w:val="000000"/>
        </w:rPr>
        <w:t>эффективное вовлечение инвалидов в общество, равенство возможностей и доступность.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Впервые в российский нормативный документ введен новый прогрессивный принцип</w:t>
      </w:r>
    </w:p>
    <w:p w:rsidR="007F5327" w:rsidRPr="00AA58D4" w:rsidRDefault="007F5327" w:rsidP="00AA58D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A58D4">
        <w:rPr>
          <w:color w:val="000000"/>
        </w:rPr>
        <w:t>"универсальный проект (дизайн)", который заявлен в Конвенции, как обязательный. Применение</w:t>
      </w:r>
    </w:p>
    <w:p w:rsidR="007F5327" w:rsidRPr="00E52B41" w:rsidRDefault="007F5327" w:rsidP="007F5327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52B41">
        <w:rPr>
          <w:color w:val="000000"/>
        </w:rPr>
        <w:lastRenderedPageBreak/>
        <w:t>принципов Конвенции ООН в процессе проектирования и строительства формирует среду</w:t>
      </w:r>
      <w:r w:rsidR="00BD0C09" w:rsidRPr="00E52B41">
        <w:rPr>
          <w:color w:val="000000"/>
        </w:rPr>
        <w:t xml:space="preserve"> </w:t>
      </w:r>
      <w:r w:rsidRPr="00E52B41">
        <w:rPr>
          <w:color w:val="000000"/>
        </w:rPr>
        <w:t>жизнедеятельности с беспрепятственным доступом инвалидов и других маломобильных групп</w:t>
      </w:r>
      <w:r w:rsidR="00BD0C09" w:rsidRPr="00E52B41">
        <w:rPr>
          <w:color w:val="000000"/>
        </w:rPr>
        <w:t xml:space="preserve"> </w:t>
      </w:r>
      <w:r w:rsidRPr="00E52B41">
        <w:rPr>
          <w:color w:val="000000"/>
        </w:rPr>
        <w:t>населения к зданиям и сооружениям, безопасность их эксплуатации без необходимости</w:t>
      </w:r>
      <w:r w:rsidR="00BD0C09" w:rsidRPr="00E52B41">
        <w:rPr>
          <w:color w:val="000000"/>
        </w:rPr>
        <w:t xml:space="preserve"> </w:t>
      </w:r>
      <w:r w:rsidRPr="00E52B41">
        <w:rPr>
          <w:color w:val="000000"/>
        </w:rPr>
        <w:t>последующего переустройства и приспособления.</w:t>
      </w:r>
    </w:p>
    <w:p w:rsidR="007F5327" w:rsidRPr="00E52B41" w:rsidRDefault="007F5327" w:rsidP="007F5327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52B41">
        <w:rPr>
          <w:color w:val="000000"/>
        </w:rPr>
        <w:t>Свод правил разработан с учетом требований Международного олимпийского комитета,</w:t>
      </w:r>
      <w:r w:rsidR="00BD0C09" w:rsidRPr="00E52B41">
        <w:rPr>
          <w:color w:val="000000"/>
        </w:rPr>
        <w:t xml:space="preserve"> </w:t>
      </w:r>
      <w:r w:rsidRPr="00E52B41">
        <w:rPr>
          <w:color w:val="000000"/>
        </w:rPr>
        <w:t xml:space="preserve">Международного </w:t>
      </w:r>
      <w:proofErr w:type="spellStart"/>
      <w:r w:rsidRPr="00E52B41">
        <w:rPr>
          <w:color w:val="000000"/>
        </w:rPr>
        <w:t>паралимпийского</w:t>
      </w:r>
      <w:proofErr w:type="spellEnd"/>
      <w:r w:rsidRPr="00E52B41">
        <w:rPr>
          <w:color w:val="000000"/>
        </w:rPr>
        <w:t xml:space="preserve"> комитета и международного опыта в системе других документов</w:t>
      </w:r>
      <w:r w:rsidR="00BD0C09" w:rsidRPr="00E52B41">
        <w:rPr>
          <w:color w:val="000000"/>
        </w:rPr>
        <w:t xml:space="preserve"> </w:t>
      </w:r>
      <w:r w:rsidRPr="00E52B41">
        <w:rPr>
          <w:color w:val="000000"/>
        </w:rPr>
        <w:t>в области стандартизации, устанавливающих требования по доступности зданий, сооружений и</w:t>
      </w:r>
      <w:r w:rsidR="00BD0C09" w:rsidRPr="00E52B41">
        <w:rPr>
          <w:color w:val="000000"/>
        </w:rPr>
        <w:t xml:space="preserve"> </w:t>
      </w:r>
      <w:r w:rsidRPr="00E52B41">
        <w:rPr>
          <w:color w:val="000000"/>
        </w:rPr>
        <w:t>объектов инфраструктуры для маломобильных групп населения.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настоящем нормативном документе реализованы требования Федерального закона 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29.12.2004 г. N 190-ФЗ "Градостроительный кодекс Российской Федерации", Федерального закона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от 24.11.1995 г. N 181-ФЗ "О социальной защите инвалидов в РФ", Федерального закона от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27.12.2002 г. N 184-ФЗ "О техническом регулировании", Федерального закона от 30.03.1999 г. N 52-ФЗ "О санитарно-эпидемиологическом благополучии населения".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Актуализация выполнена авторским коллективом: "Национальное объединение строителей"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(руководитель темы - канд.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экон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 наук С.В.Пугачев); ОФСОО "РАСС" (зам. руководителя темы - д-р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психол. наук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В.Б.Мяконьков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, технический директор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Л.Б.Гутман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, ведущий специалист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И.П.Камчаткин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 ОАО "Институт общественных зданий" (зам. руководителя темы по научной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работе, общая редакция - канд. архитектуры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A.M.Гарнец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 ООО "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ПожМонтажГрупп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" (инженер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А.В.Апаков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); Департамент социальной защиты населения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г.Москвы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(специалист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А.В.Варсанофьев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ГУП "МНИИТЭП" (нач.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электроотдела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А.В.Кузилин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 ФГОУ ВПО Госуниверситет по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землеустройству (д-р архитектуры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М.Ю.Лимонад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 ОАО "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МосОтис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" (инженер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С.М.Ройтбурд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spellStart"/>
      <w:r>
        <w:rPr>
          <w:rFonts w:ascii="ArialMT" w:hAnsi="ArialMT" w:cs="ArialMT"/>
          <w:color w:val="000000"/>
          <w:sz w:val="23"/>
          <w:szCs w:val="23"/>
        </w:rPr>
        <w:t>Минрегион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России (канд.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экон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 наук, нач. отдела технического регулирования и нормирования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строительной отрасли Департамента архитектуры, строительства и градостроительной политики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spellStart"/>
      <w:r>
        <w:rPr>
          <w:rFonts w:ascii="ArialMT" w:hAnsi="ArialMT" w:cs="ArialMT"/>
          <w:color w:val="000000"/>
          <w:sz w:val="23"/>
          <w:szCs w:val="23"/>
        </w:rPr>
        <w:t>К.А.Жиляев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 ОАО "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ЦНИИПромзданий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" (канд. архитектуры Д.К.Лейкина); ООО "ИСС" (ведущий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научный сотрудник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Э.Н.Асылгараева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); АНО "Оргкомитет "Сочи 2014" (директор функционального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подразделения по подготовке олимпийских объектов и инфраструктуры С.А.Красноперов, старший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менеджер по подготовке Олимпийских объектов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Д.Б.Шишонков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), при участии Всероссийского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общества инвалидов (зам. председателя О.В.Рысев).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1 Область применения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1.1 Настоящий свод правил предназначается для разработки проектных решений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общественных, жилых и производственных зданий, которые должны обеспечивать для инвалидов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и других групп населения с ограниченными возможностями передвижения (далее </w:t>
      </w:r>
      <w:r w:rsidR="00AA58D4">
        <w:rPr>
          <w:rFonts w:ascii="ArialMT" w:hAnsi="ArialMT" w:cs="ArialMT"/>
          <w:color w:val="000000"/>
          <w:sz w:val="23"/>
          <w:szCs w:val="23"/>
        </w:rPr>
        <w:t>–</w:t>
      </w:r>
      <w:r>
        <w:rPr>
          <w:rFonts w:ascii="ArialMT" w:hAnsi="ArialMT" w:cs="ArialMT"/>
          <w:color w:val="000000"/>
          <w:sz w:val="23"/>
          <w:szCs w:val="23"/>
        </w:rPr>
        <w:t xml:space="preserve"> маломобильных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групп населения - МГН) равные условия жизнедеятельности с другими категориями населения,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основанные на принципах "универсального проекта" (дизайна).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1.2 Требования настоящего документа необходимо учитывать при проектировании новых,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реконструируемых, подлежащих капитальному ремонту и приспосабливаемых зданий и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сооружений. Они распространяются на функционально-планировочные элементы зданий и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сооружений, их участки или отдельные помещения, доступные для МГН: входные узлы,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коммуникации, пути эвакуации, помещения (зоны) проживания, обслуживания и места приложения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труда, а также на их информационное и инженерное обустройство.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случае невозможности полного приспособления объекта для нужд МГН при реконструкции,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капитальном ремонте зданий и сооружений и т.д., следует </w:t>
      </w:r>
      <w:r>
        <w:rPr>
          <w:rFonts w:ascii="ArialMT" w:hAnsi="ArialMT" w:cs="ArialMT"/>
          <w:color w:val="000000"/>
          <w:sz w:val="23"/>
          <w:szCs w:val="23"/>
        </w:rPr>
        <w:lastRenderedPageBreak/>
        <w:t>осуществлять проектирование в рамках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"разумного приспособления" при согласовании задания на проектирование с территориальными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органами социальной защиты населения соответствующего уровня и с учетом мнения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общественных объединений инвалидов.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1.3 Возможность и степень (вид) адаптации к требованиям настоящих норм зданий, имеющих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историческую, художественную или архитектурную ценность, следует согласовывать с органом по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охране и использованию памятников истории и культуры соответствующего уровня и с органами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социальной защиты населения соответствующего уровня.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1.4 Требования нормативного документа не распространяются на проектирование жилых</w:t>
      </w:r>
      <w:r w:rsidR="00AA58D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одноквартирных домов.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1.5 Проектные решения, предназначенные для МГН, должны обеспечивать повышенное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качество среды обитания при соблюдении: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досягаемости ими кратчайшим путем мест целевого посещения и беспрепятственности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перемещения внутри зданий и сооружений и на их территории;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безопасности путей движения (в том числе эвакуационных и путей спасения), а также мест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проживания, обслуживания и приложения труда МГН;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эвакуации людей из здания или в безопасную зону до возможного нанесения вреда их жизни и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здоровью вследствие воздействия опасных факторов;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своевременного получения МГН полноценной и качественной информации, позволяющей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ориентироваться в пространстве, использовать оборудование (в том числе для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самообслуживания), получать услуги, участвовать в трудовом и обучающем процессе и т.д.;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удобства и комфорта среды жизнедеятельности для всех групп населения.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1.6 Проектные решения объектов, предназначенных для маломобильных групп населения, не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должны ограничивать условия жизнедеятельности или ущемлять права и возможности других групп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населения, находящихся в здании (сооружении).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2 Нормативные ссылки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Нормативные документы, на которые в тексте настоящего свода правил имеются ссылки,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приведены в приложении А.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При пользовании настоящим сводом правил целесообразно проверить действие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ссылочных стандартов и классификаторов в информационной системе общего пользования </w:t>
      </w:r>
      <w:r w:rsidR="0094037F">
        <w:rPr>
          <w:rFonts w:ascii="ArialMT" w:hAnsi="ArialMT" w:cs="ArialMT"/>
          <w:color w:val="000000"/>
          <w:sz w:val="23"/>
          <w:szCs w:val="23"/>
        </w:rPr>
        <w:t>–</w:t>
      </w:r>
      <w:r>
        <w:rPr>
          <w:rFonts w:ascii="ArialMT" w:hAnsi="ArialMT" w:cs="ArialMT"/>
          <w:color w:val="000000"/>
          <w:sz w:val="23"/>
          <w:szCs w:val="23"/>
        </w:rPr>
        <w:t xml:space="preserve"> на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официальном сайте национального органа Российской Федерации по стандартизации в сети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Интернет или по ежегодно издаваемому информационному указателю "Национальные стандарты",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который опубликован по состоянию на 1 января текущего года, и по соответствующим ежемесячно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издаваемым информационным указателям, опубликованным в текущем году. Если ссылочный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документ заменен (изменен), то при пользовании настоящим сводом правил следует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руководствоваться замененным (измененным) документом. Если ссылочный материал отменен</w:t>
      </w:r>
      <w:r w:rsidR="0094037F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без замены, то положение, в котором дана ссылка на него, применяется в части, не</w:t>
      </w:r>
      <w:r w:rsidR="00BD0C0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затрагивающей эту ссылку.</w:t>
      </w:r>
    </w:p>
    <w:p w:rsidR="007F5327" w:rsidRDefault="007F5327" w:rsidP="00BD0C0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3 Термины и определения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Используемые в тексте термины и их определения приведены в приложении Б.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4 Требования к земельным участкам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4.1 Входы и пути движения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 Вход на участок следует оборудовать доступными для МГН, в том числе инвалидов-колясочников, элементами информации об объекте.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4.1.2 На путях движения МГН не допускается применять непрозрачные калитки на навесных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петлях двустороннего действия, калитки с вращающимися полотнами, турникеты и другие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устройства, создающие преграду для МГН.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4.1.3 В проектной документации должны быть предусмотрены условия беспрепятственного,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безопасного и удобного передвижения МГН по участку к доступному входу в здание с учетом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требований СП 42.13330. Эти пути должны </w:t>
      </w:r>
      <w:r>
        <w:rPr>
          <w:rFonts w:ascii="ArialMT" w:hAnsi="ArialMT" w:cs="ArialMT"/>
          <w:color w:val="000000"/>
          <w:sz w:val="23"/>
          <w:szCs w:val="23"/>
        </w:rPr>
        <w:lastRenderedPageBreak/>
        <w:t>стыковаться с внешними по отношению к участку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транспортными и пешеходными коммуникациями, специализированными парковочными местами,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остановками общественного транспорта.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Система средств информационной поддержки должна быть обеспечена на всех путях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движения, доступных для МГН на все время (в течение суток) эксплуатации учреждения или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предприятия в соответствии с ГОСТ Р 51256 и ГОСТ Р 52875.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4.1.4 Транспортные проезды на участке и пешеходные пути к объектам допускается совмещать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 соблюдении градостроительных требований к параметрам путей движения.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 этом следует делать ограничительную разметку пешеходных путей на проезжей части,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которые обеспечат безопасное движение людей и автомобильного транспорта.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4.1.5 При пересечении пешеходных путей транспортными средствами у входов в здание или на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участке около здания следует предусматривать элементы заблаговременного предупреждения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водителей о местах перехода, вплоть до его регулирования в соответствии с требованиями ГОСТ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 51684. По обеим сторонам перехода через проезжую часть должны быть установлены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бордюрные пандусы.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4.1.6 При наличии на участке подземных и надземных переходов их следует, как правило,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оборудовать пандусами или подъемными устройствами, если нельзя организовать для МГН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наземный переход.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пешеходного пути через островок безопасности в местах перехода через проезжую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часть должна быть не менее 3 м, длина - не менее 2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4.1.7 Ширина пешеходного пути с учетом встречного движения инвалидов на креслах-колясках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должна быть не менее 2,0 м. В условиях сложившейся застройки допускается в пределах прямой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видимости снижать ширину пути движения до 1,2 м. При этом следует устраивать не более чем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через каждые 25 м горизонтальные площадки (карманы) размером не менее 2,0 1,8 м для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обеспечения возможности разъезда инвалидов на креслах-колясках.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Продольный уклон путей движения, по которому возможен проезд инвалидов на креслах-колясках, не должен превышать 5%, поперечный - 2%.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Все параметры ширины и высоты коммуникационных путей здесь и в других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пунктах приводятся в чистоте (в свету).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4.1.8 При устройстве съездов с тротуара на транспортный проезд уклон должен быть не более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1:12, а около здания и в затесненных местах допускается увеличивать продольный уклон до 1:10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 протяжении не более 10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Бордюрные пандусы на пешеходных переходах должны полностью располагаться в пределах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зоны, предназначенной для пешеходов, и не должны выступать на проезжую часть. Перепад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 в местах съезда на проезжую часть не должен превышать 0,015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4.1.9 Высоту бордюров по краям пешеходных путей на территории рекомендуется принимать не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менее 0,05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Перепад высот бордюров, бортовых камней вдоль эксплуатируемых газонов и озелененных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площадок, примыкающих к путям пешеходного движения, не должны превышать 0,025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4.1.10 Тактильные средства, выполняющие предупредительную функцию на покрытии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пешеходных путей на участке, следует размещать не менее чем за 0,8 м до объекта информации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или начала опасного участка, изменения направления движения, входа и т.п.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тактильной полосы принимается в пределах 0,5-0,6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4.1.11 Покрытие пешеходных дорожек, тротуаров и пандусов должно быть из твердых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материалов, ровным, шероховатым, без зазоров, не создающим вибрацию при движении, а также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предотвращающим скольжение, т.е. сохраняющим крепкое сцепление подошвы обуви, опор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вспомогательных средств хождения и колес кресла-коляски при сырости и снеге.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Покрытие из бетонных плит должно иметь толщину швов между плитами не более 0,015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Покрытие из рыхлых материалов, в том числе песка и гравия, не допускается.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4.1.12 Ширина лестничных маршей открытых лестниц должна быть не менее 1,35 м. Для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открытых лестниц на перепадах рельефа ширину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проступей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следует принимать </w:t>
      </w:r>
      <w:r>
        <w:rPr>
          <w:rFonts w:ascii="ArialMT" w:hAnsi="ArialMT" w:cs="ArialMT"/>
          <w:color w:val="000000"/>
          <w:sz w:val="23"/>
          <w:szCs w:val="23"/>
        </w:rPr>
        <w:lastRenderedPageBreak/>
        <w:t>от 0,35 до 0,4 м,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высоту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подступенка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- от 0,12 до 0,15 м. Все ступени лестниц в пределах одного марша должны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быть одинаковыми по форме в плане, по размерам ширины проступи и высоты подъема ступеней.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Поперечный уклон ступеней должен быть не более 2%.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Поверхность ступеней должна иметь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антискользящее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покрытие и быть шероховатой.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Не следует применять на путях движения МГН ступеней с открытыми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подступенками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Марш открытой лестницы не должен быть менее трех ступеней и не должен превышать 12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ступеней. Недопустимо применение одиночных ступеней, которые должны заменяться пандусами.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Расстояние между поручнями лестницы в чистоте должно быть не менее 1,0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Краевые ступени лестничных маршей должны быть выделены цветом или фактурой.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Перед открытой лестницей за 0,8-0,9 м следует предусматривать предупредительные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тактильные полосы шириной 0,3-0,5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4.1.13 В тех местах, где высота свободного пространства от поверхности земли до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выступающих снизу конструкций лестниц менее 2,1 м, следует предусматривать ограждение или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озеленение (кусты).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4.1.14 Лестницы должны дублироваться пандусами или подъемными устройствами.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Наружные лестницы и пандусы должны быть оборудованы поручнями. Длина марша пандуса не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должна превышать 9,0 м, а уклон не круче 1:20.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между поручнями пандуса должна быть в пределах 0,9-1,0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 с расчетной длиной 36,0 м и более или высотой более 3,0 м следует заменять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подъемными устройствами.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4.1.15 Длина горизонтальной площадки прямого пандуса должна быть не менее 1,5 м. В верхнем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 нижнем окончаниях пандуса следует предусмотреть свободную зону размером не менее 1,5 1,5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м, а в зонах интенсивного использования не менее 2,1 2,1 м. Свободные зоны должны быть также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предусмотрены при каждом изменении направления пандуса.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Пандусы должны иметь двухстороннее ограждение с поручнями на высоте 0,9 м (допустимо от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0,85 до 0,92 м) и 0,7 м с учетом технических требований к опорным стационарным устройствам по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ГОСТ Р 51261. Расстояние между поручнями должно быть в пределах 0,9-1,0 м.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Колесоотбойные</w:t>
      </w:r>
      <w:proofErr w:type="spellEnd"/>
      <w:r w:rsidR="00EE6D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устройства высотой 0,1 м следует устанавливать на промежуточных площадках и на съезде.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4.1.16 Поверхность пандуса должна быть нескользкой, отчетливо маркированной цветом или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текстурой, контрастной относительно прилегающей поверхности.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местах изменения уклонов необходимо устанавливать искусственное освещение не менее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100 лк на уровне пола.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Необходимость устройства подогрева поверхности пандуса, площадок под навесом, укрытием</w:t>
      </w:r>
      <w:r w:rsidR="00DA31A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устанавливается заданием на проектирование.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4.1.17 Ребра дренажных решеток, устанавливаемых на путях движения МГН, должны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располагаться перпендикулярно направлению движения и вплотную прилегать к поверхности.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Просветы ячеек решеток должны быть не более 0,013 м шириной. Диаметр круглых отверстий в</w:t>
      </w:r>
      <w:r w:rsidR="005B47A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решетках не должен превышать 0,018 м.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Дренажные решетки следует размещать вне зоны движения пешеходов.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4.2 Автостоянки для инвалидов</w:t>
      </w:r>
    </w:p>
    <w:p w:rsidR="007F5327" w:rsidRDefault="007F5327" w:rsidP="005B47A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4.2.1 На индивидуальных автостоянках на участке около или внутри зданий учреждений</w:t>
      </w:r>
      <w:r w:rsidR="005B47A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обслуживания следует выделять 10% мест (но не менее одного места) для транспорта инвалидов,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том числе 5% специализированных мест для автотранспорта инвалидов на кресле-коляске из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расчета, при числе мест: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 100 включительно 5%, но не менее одного места;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от 101 до 200 5 мест и дополнительно 3%;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от 201 до 1000 8 мест и дополнительно 2%;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1001 место и более 24 места плюс не менее 1% на каждые 100 мест свыше.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Выделяемые места должны обозначаться знаками, принятыми ГОСТ Р 52289 и ПДД на</w:t>
      </w:r>
      <w:r w:rsidR="00B54DF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поверхности покрытия стоянки и продублированы знаком на вертикальной </w:t>
      </w:r>
      <w:r>
        <w:rPr>
          <w:rFonts w:ascii="ArialMT" w:hAnsi="ArialMT" w:cs="ArialMT"/>
          <w:color w:val="000000"/>
          <w:sz w:val="23"/>
          <w:szCs w:val="23"/>
        </w:rPr>
        <w:lastRenderedPageBreak/>
        <w:t>поверхности (стене,</w:t>
      </w:r>
      <w:r w:rsidR="00B54DF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столбе, стойке и т.п.) в соответствии с ГОСТ 12.4.026*, расположенным на высоте не менее 1,5 м.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______________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* Вероятно ошибка оригинала. Следует читать: ГОСТ Р 12.4.026. - Примечание изготовителя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базы данных.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4.2.2 Места для личного автотранспорта инвалидов желательно размещать вблизи входа в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предприятие или в учреждение, доступного для инвалидов, но не далее 50 м, от входа в жилое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здание - не далее 100 м.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Площадки для остановки специализированных средств общественного транспорта,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перевозящих только инвалидов (социальное такси), следует предусматривать на расстоянии не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далее 100 м от входов в общественные здания.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4.2.3 Специальные парковочные места вдоль транспортных коммуникаций разрешается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предусматривать при уклоне дороги менее 1:50.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Размеры парковочных мест, расположенных параллельно бордюру, должны обеспечивать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доступ к задней части автомобиля для пользования пандусом или подъемным приспособлением.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 должен иметь блистерное покрытие, обеспечивающее удобный переход с площадки для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стоянки на тротуар. В местах высадки и передвижения инвалидов из личного автотранспорта до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входов в здания должно применяться нескользкое покрытие.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4.2.4 Разметку места для стоянки автомашины инвалида на кресле-коляске следует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размером 6,0 3,6 м, что дает возможность создать безопасную зону сбоку и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сзади машины - 1,2 м.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Если на стоянке предусматривается место для регулярной парковки автомашин, салоны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которых приспособлены для перевозки инвалидов на креслах-колясках, ширина боковых подходов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 автомашине должна быть не менее 2,5 м.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4.2.5 Места для автомашин инвалидов на креслах-колясках в многоуровневых автостоянках</w:t>
      </w:r>
      <w:r w:rsidR="00AA7B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рекомендуется размещать у выхода на первом этаже или около лифтов.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Высота свободного пространства от плоскости (пола) автостоянки до низа перекрывающих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конструкций и другие конструктивные размеры следует принимать по СП 113.13330*.</w:t>
      </w:r>
    </w:p>
    <w:p w:rsidR="007F5327" w:rsidRDefault="007F5327" w:rsidP="00AA7B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________________</w:t>
      </w:r>
    </w:p>
    <w:p w:rsidR="007F5327" w:rsidRDefault="007F5327" w:rsidP="007D73E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* Документ, упомянутый здесь и далее по тексту, временно не приводится. За дополнительной</w:t>
      </w:r>
    </w:p>
    <w:p w:rsidR="007F5327" w:rsidRDefault="007F5327" w:rsidP="007D73E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информацией обратитесь по ссылке. - Примечание изготовителя базы данных.</w:t>
      </w:r>
    </w:p>
    <w:p w:rsidR="007F5327" w:rsidRDefault="007F5327" w:rsidP="007D73E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4.2.6 Встроенные, в том числе подземные автостоянки должны иметь непосредственную связь</w:t>
      </w:r>
      <w:r w:rsidR="007D73E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 функциональными этажами здания с помощью лифтов, в том числе приспособленных для</w:t>
      </w:r>
      <w:r w:rsidR="007D73E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перемещения инвалидов на кресле-коляске с сопровождающим. Эти лифты и подходы к ним</w:t>
      </w:r>
    </w:p>
    <w:p w:rsidR="007F5327" w:rsidRDefault="007F5327" w:rsidP="007D73E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должны быть выделены специальными знаками.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4.3 Благоустройство и места отдыха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4.3.1 На территории на основных путях движения людей рекомендуется предусматривать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менее чем через 100-150 м места отдыха, доступные для МГН, оборудованные навесами,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скамьями, телефонами-автоматами, указателями, светильниками, сигнализацией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Места отдыха должны выполнять функции архитектурных акцентов, входящих в общую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информационную систему объекта.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4.3.2 Скамейки для инвалидов, в том числе слепых, устанавливаются на обочинах проходов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обозначаются с помощью изменения фактуры наземного покрытия.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случае примыкания места отдыха к пешеходным путям, расположенным на другом уровне,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обеспечить плавный переход между этими поверхностями.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В местах отдыха следует применять скамьи разной высоты от 0,38 до 0,58 м с опорой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спины. Сиденья должны иметь не менее одного подлокотника. Минимальное свободное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пространство для ног под сиденьем должно быть не менее 1/3 глубины сиденья.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4.3.3 Минимальный уровень освещенности в местах отдыха следует принимать 20 лк.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Светильники, устанавливаемые на площадках отдыха, должны быть расположены ниже уровня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глаз сидящего.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4.3.4 Устройства и оборудование (почтовые ящики, укрытия таксофонов, информационные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щиты и т.п.), размещаемые на стенах зданий, сооружений или на отдельных конструкциях, а также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выступающие элементы и части зданий и сооружений не должны сокращать нормируемое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пространство для прохода, а также проезда и маневрирования кресла-коляски.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Объекты, лицевой край поверхности которых расположен на высоте от 0,7 до 2,1 м от уровня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пешеходного пути, не должны выступать за плоскость вертикальной конструкции более чем на 0,1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м, а при их размещении на отдельно стоящей опоре - более 0,3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увеличении размеров выступающих элементов пространство под этими объектами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необходимо выделять бордюрным камнем, бортиком высотой не менее 0,05 м либо ограждениями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высотой не менее 0,7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Вокруг отдельно стоящих опор, стоек или деревьев, расположенных на пути движения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предупредительное мощение в форме квадрата или круга на расстоянии 0,5 м 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объекта.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4.3.5 Таксофоны и другое специализированное оборудование для людей с недостатками зрения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должны устанавливаться на горизонтальной плоскости с применением тактильных наземных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указателей или на отдельных плитах высотой до 0,04 м, край которых должен находиться 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установленного оборудования на расстоянии 0,7-0,8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Формы и края подвесного оборудования должны быть скруглены.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4.3.6 Временные сооружения, столбы наружного освещения и указателей, газетные и торговые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киоски, и т.д. должны располагаться за пределами полосы движения и иметь контрастный цвет.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4.3.7 В исключительных случаях при реконструкции могут применяться передвижные пандусы.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поверхности передвижных пандусов должна быть не менее 1,0 м, уклоны должны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приближены к значениям стационарных пандусов.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5 Требования к помещениям и их элементам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зданиях и сооружениях должны быть обеспечены для МГН условия использования в полном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объеме помещений для безопасного осуществления необходимой деятельности самостоятельно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либо при помощи сопровождающего, а также эвакуации в случае экстренной ситуации.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5.1 Входы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5.1.1 В здании должен быть как минимум один вход, доступный для МГН, с поверхности земли и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из каждого доступного для МГН подземного или надземного уровня, соединенного с этим зданием.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5.1.2 Наружные лестницы и пандусы должны иметь поручни с учетом технических требований к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опорным стационарным устройствам по ГОСТ Р 51261. При ширине лестниц на основных входах в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здание 4,0 м и более следует дополнительно предусматривать разделительные поручни.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5.1.3 Входная площадка при входах, доступных МГН, должна иметь: навес, водоотвод, а в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зависимости от местных климатических условий - подогрев поверхности покрытия. Размеры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входной площадки при открывании полотна дверей наружу должны быть не менее 1,4х2,0 м или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1,5х1,85 м. Размеры входной площадки с пандусом не менее 2,2х2,2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Поверхности покрытий входных площадок и тамбуров должны быть твердыми, не допускать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скольжения при намокании и иметь поперечный уклон в пределах 1-2%.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5.1.4 Входные двери должны иметь ширину в свету не менее 1,2 м. Применение дверей на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качающихся петлях и дверей вертушек на путях передвижения МГН не допускается.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полотнах наружных дверей, доступных для МГН, следует предусматривать смотровые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панели, заполненные прозрачным и ударопрочным материалом, нижняя часть которых должна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располагаться в пределах от 0,5 до 1,2 м от уровня пола. Нижняя часть стеклянных дверных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полотен на высоту не менее 0,3 м от уровня пола должна быть защищена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противоударной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полосой.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Наружные двери, доступные для МГН, могут иметь пороги. При этом высота каждого элемента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порога не должна превышать 0,014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качестве дверных запоров на путях эвакуации следует предусматривать ручки нажимного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действия. Усилие открывания двери не должно превышать 50 Нм.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двухстворчатых дверях одна рабочая створка должна иметь ширину, требуемую для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однопольных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дверей.</w:t>
      </w:r>
    </w:p>
    <w:p w:rsidR="007F5327" w:rsidRDefault="007F5327" w:rsidP="00581BC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5.1.5 Прозрачные двери на входах и в здании, а также ограждения следует выполнять из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ударопрочного материала. На прозрачных полотнах дверей следует предусматривать яркую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контрастную маркировку высотой не менее 0,1 м и шириной не менее 0,2 м, расположенную на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уровне не ниже 1,2 м и не выше 1,5 м от поверхности пешеходного пути.</w:t>
      </w:r>
    </w:p>
    <w:p w:rsidR="007F5327" w:rsidRDefault="007F5327" w:rsidP="00581BC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Дверные наличники или края дверного полотна и ручки рекомендуется окрашивать в отличные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от дверного полотна контрастные цвета.</w:t>
      </w:r>
    </w:p>
    <w:p w:rsidR="007F5327" w:rsidRDefault="007F5327" w:rsidP="00581BC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5.1.6 Входные двери, доступные для входа инвалидов, следует проектировать</w:t>
      </w:r>
    </w:p>
    <w:p w:rsidR="007F5327" w:rsidRDefault="007F5327" w:rsidP="00581BC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автоматическими, ручными или механическими. Они должны быть хорошо опознаваемы и иметь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символ, указывающий на их доступность, Целесообразно применение автоматических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распашныхили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раздвижных дверей (если они не стоят на путях эвакуации).</w:t>
      </w:r>
    </w:p>
    <w:p w:rsidR="007F5327" w:rsidRDefault="007F5327" w:rsidP="00581BC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путях движения МГН рекомендуется применять двери на петлях одностороннего действия с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фиксаторами в положениях "открыто" или "закрыто". Следует также применять двери,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обеспечивающие задержку автоматического закрывания дверей, продолжительностью не менее 5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секунд. Следует использовать распашные двери с доводчиком (с усилием 19,5 Нм).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5.1.7 Глубина тамбуров и тамбур-шлюзов при прямом движении и одностороннем открывании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дверей должна быть не менее 2,3 при ширине не менее 1,50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последовательном расположении навесных или поворотных дверей необходимо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обеспечить, чтобы минимальное свободное пространство между ними было не менее 1,4 м плюс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ширина двери, открывающаяся внутрь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междверного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пространства.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Свободное пространство у двери со стороны защелки должно быть: при открывании "от себя"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 менее 0,3 м, а при открывании "к себе" - не менее 0,6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глубине тамбура менее 1,8 м до 1,5 м (при реконструкции) его ширина должна быть не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менее 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тамбурах, лестничных клетках и у эвакуационных выходов не допускается применять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зеркальные стены (поверхности), а в дверях - зеркальные стекла.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Дренажные и водосборные решетки, устанавливаемые в полу тамбуров или входных площадок,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должны устанавливаться в уровне с поверхностью покрытия пола. Ширина </w:t>
      </w:r>
      <w:r>
        <w:rPr>
          <w:rFonts w:ascii="ArialMT" w:hAnsi="ArialMT" w:cs="ArialMT"/>
          <w:color w:val="000000"/>
          <w:sz w:val="23"/>
          <w:szCs w:val="23"/>
        </w:rPr>
        <w:lastRenderedPageBreak/>
        <w:t>просветов их ячеек не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должна превышать 0,013 м, а длина 0,015 м. Предпочтительно применение решеток с</w:t>
      </w:r>
      <w:r w:rsidR="006911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ромбовидными или квадратными ячейками. Диаметр круглых ячеек не должен превышать 0,018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5.1.8 При наличии контроля на входе следует применять контрольно-пропускные устройства и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турникеты шириной в свету не менее 1,0 м, приспособленные для пропуска инвалидов на креслах-колясках.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Дополнительно к турникетам следует предусматривать боковой проход для обеспечения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эвакуации инвалидов на креслах-колясках и других категорий МГН. Ширину прохода следует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принимать по расчету.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5.1.9 Помещения, где могут находиться инвалиды на креслах-колясках или с недостатками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зрения, следует размещать на уровне входа, ближайшего к поверхности земли. При ином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размещении помещений по высоте здания, кроме лестниц, следует предусматривать пандусы,</w:t>
      </w:r>
      <w:r w:rsidR="000A371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подъемные платформы для инвалидов (далее - подъемные платформы) или лифты.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5.2 Пути движения в зданиях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Горизонтальные коммуникации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 Пути движения к помещениям, зонам и местам обслуживания внутри здания следует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проектировать в соответствии с нормативными требованиями к путям эвакуации людей из здания.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пути движения (в коридорах, галереях и т.п.) должна быть не менее: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движении кресла-коляски в одном направлении 1,5 м;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 встречном движении 1,8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Ширину перехода в другое здание следует принимать - не менее 2,0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движении по коридору инвалиду на кресле-коляске следует обеспечить минимальное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пространство </w:t>
      </w:r>
      <w:proofErr w:type="spellStart"/>
      <w:proofErr w:type="gramStart"/>
      <w:r>
        <w:rPr>
          <w:rFonts w:ascii="ArialMT" w:hAnsi="ArialMT" w:cs="ArialMT"/>
          <w:color w:val="000000"/>
          <w:sz w:val="23"/>
          <w:szCs w:val="23"/>
        </w:rPr>
        <w:t>для:поворота</w:t>
      </w:r>
      <w:proofErr w:type="spellEnd"/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на 90° - равное 1,2 1,2 м;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разворота на 180° - равное диаметру 1,4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тупиковых коридорах необходимо обеспечить возможность разворота кресла-коляски на 180°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Высота коридоров по всей их длине и ширине должна составлять в свету не менее 2,1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При реконструкции зданий допускается уменьшать ширину коридоров при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условии создания разъездов (карманов) для кресел-колясок размером 2 м (длина) и 1,8 м (ширина)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 пределах прямой видимости следующего кармана.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 Подходы к различному оборудованию и мебели должны быть по ширине не менее 0,9 м, а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 необходимости поворота кресла-коляски на 90° - не менее 1,2 м. Диаметр зоны для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самостоятельного разворота на 180° инвалида на кресле-коляске следует принимать не менее 1,4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Глубина пространства для маневрирования кресла-коляски перед дверью при открывании "от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себя" должна быть не менее 1,2 м, а при открывании "к себе" - не менее 1,5 м при ширине проема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 менее 1,5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Ширину прохода в помещении с оборудованием и мебелью следует принимать не менее 1,2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5.2.3 Участки пола на путях движения на расстоянии 0,6 м перед дверными проемами 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входами на лестницы, а также перед поворотом коммуникационных путей должны иметь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тактильные предупреждающие указатели и/или контрастно окрашенную поверхность в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соответствии с ГОСТ Р 12.4.026. Рекомендуется предусматривать световые маячки.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Зоны "возможной опасности" с учетом проекции движения дверного полотна должны быть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обозначены контрастной цвету окружающего пространства краской для разметки.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5.2.4 Ширина дверных и открытых проемов в стене, а также выходов из помещений и коридоров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 лестничную клетку должна быть не менее 0,9 м. При глубине откоса в стене открытого проема</w:t>
      </w:r>
      <w:r w:rsidR="00581BC5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более 1,0 м ширину проема следует принимать по ширине коммуникационного прохода, но не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менее 1,2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Двери на путях эвакуации должны иметь окраску, контрастную со стеной.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Дверные проемы в помещения, как правило, не должны иметь порогов и перепадов высот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При необходимости устройства порогов их высота или перепад высот не должен превышать 0,014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5.2.5 На путях движения МГН в здании следует предусматривать смежные с ними места отдыха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 ожидания. В местах отдыха или ожидания следует предусматривать не менее одного места для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инвалида на кресле-коляске или пользующегося костылями (тростью), а также его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сопровождающего.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5.2.6 На каждом этаже, где будут посетители, следует предусматривать зоны отдыха на 2-3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места, в том числе и для инвалидов на креслах-колясках. При большой длине этажа зону отдыха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следует предусматривать через 25-30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5.2.7 Конструктивные элементы и устройства внутри зданий, а также декоративные элементы,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размещаемые в габаритах путей движения на стенах и других вертикальных поверхностях, должны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иметь закругленные края и не выступать более чем на 0,1 м на высоте от 0,7 до 2,1 м от уровня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пола. Если элементы выступают за плоскость стен более чем на 0,1 м, то пространство под ними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должно быть выделено бортиком высотой не менее 0,05 м. При размещении устройств, указателей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 отдельно стоящей опоре они не должны выступать более чем на 0,3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Под маршем открытой лестницы и другими нависающими элементами внутри здания,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имеющими размер в свету по высоте менее 1,9 м, следует устанавливать барьеры, ограждения 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5.2.8 В помещениях, доступных инвалидам, не разрешается применять ворсовые ковры с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высотой ворса более 0,013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Ковровые покрытия на путях движения должны быть плотно закреплены, особенно на стыках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полотен и по границе разнородных покрытий.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Вертикальные коммуникации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Лестницы и пандусы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5.2.9 При перепаде высот пола в здании или сооружении следует предусматривать лестницы,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пандусы или подъемные устройства, доступные для МГН.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местах перепада уровней пола в помещении для защиты от падения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ограждения высотой в пределах 1-1,2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Ступени лестниц должны быть ровными, без выступов и с шероховатой поверхностью. Ребро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ступени должно иметь закругление радиусом не более 0,05 м. Боковые края ступеней, не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примыкающие к стенам, должны иметь бортики высотой не менее 0,02 м или другие устройства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для предотвращения соскальзывания трости или ноги.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Ступени лестниц должны быть с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подступенком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 Применение открытых ступеней (без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spellStart"/>
      <w:r>
        <w:rPr>
          <w:rFonts w:ascii="ArialMT" w:hAnsi="ArialMT" w:cs="ArialMT"/>
          <w:color w:val="000000"/>
          <w:sz w:val="23"/>
          <w:szCs w:val="23"/>
        </w:rPr>
        <w:t>подступенка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 не допускается.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5.2.10 При отсутствии лифтов ширина марша лестницы должна быть не менее 1,35 м. В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остальных случаях ширину марша следует принимать по СП 54.13330 и СП 118.13330.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Завершающие горизонтальные части поручня должны быть длиннее марша лестницы или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наклонной части пандуса на 0,3 м (допускается от 0,27-0,33 м) и иметь не травмирующее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завершение.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5.2.11 При расчетной ширине марша лестницы 4,0 м и более следует предусматривать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дополнительные разделительные поручни.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5.2.12 Следует применять различный по цвету материал ступеней лестниц и горизонтальных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площадок перед ними.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Тактильные напольные указатели перед лестницами следует выполнять по ГОСТ Р 52875.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5.2.13 Максимальная высота одного подъема (марша) пандуса не должна превышать 0,8 м при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уклоне не более 1:20 (5%). При перепаде высот пола на путях движения 0,2 м и менее допускается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увеличивать уклон пандуса до 1:10 (10%).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временных сооружениях или объектах временной инфраструктуры допускается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максимальный уклон пандуса 1:12 (8%) при условии, что подъем по вертикали между площадками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 превышает 0,5 м, а длина пандуса между площадками - не более 6,0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Пандусы при перепаде высот более 3,0 м следует заменять лифтами, подъемными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платформами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исключительных случаях допускается предусматривать винтовые пандусы. Ширина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винтового пандуса при полном повороте должна быть не менее 2,0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Через каждые 8,0-9,0 м длины марша пандуса должна быть устроена горизонтальная площадка.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Горизонтальные площадки должны быть устроены также при каждом изменении направления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пандуса.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Площадка на горизонтальном участке пандуса при прямом пути движения или на повороте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должна иметь размер не менее 1,5 м по ходу движения, а на винтовом - не менее 2,0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Пандусы в своей верхней и нижней частях должны иметь горизонтальные площадки размером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 менее 1,5 1,5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Ширину марша пандуса следует принимать по ширине полосы движения согласно 5.2.1. Поручни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 этом случае принимать по ширине пандуса.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Инвентарные пандусы должны быть рассчитаны на нагрузку не менее 350 кг/м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удовлетворять требованиям к стационарным пандусам по ширине и уклону.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5.2.14 По продольным краям маршей пандусов для предотвращения соскальзывания трости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или ноги следует предусматривать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колесоотбойники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высотой не менее 0,05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Поверхность марша пандуса должна визуально контрастировать с горизонтальной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поверхностью в начале и конце пандуса. Допускается для выявления граничащих поверхностей</w:t>
      </w:r>
      <w:r w:rsidR="00665DA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применение световых маячков или световых лент.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Тактильные напольные указатели перед пандусами следует выполнять по ГОСТ Р 52875.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5.2.15 Вдоль обеих сторон всех пандусов и лестниц, а также у всех перепадов высот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горизонтальных поверхностей более 0,45 м необходимо устанавливать ограждения с поручнями.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Поручни следует располагать на высоте 0,9 м (допускается от 0,85 до 0,92 м), у пандусов -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дополнительно и на высоте 0,7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Поручень перил с внутренней стороны лестницы должен быть непрерывным по всей ее высоте.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Расстояние между поручнями пандуса принимать в пределах от 0,9 до 1,0 м.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Завершающие горизонтальные части поручня должны быть длиннее марша лестницы или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наклонной части пандуса на 0,3 м (допускается от 0,27 до 0,33 м) и иметь не травмирующее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завершение.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5.2.16 Поручни рекомендуется применять округлого сечения диаметром от 0,04 до 0,06 м.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Расстояние в свету между поручнем и стеной должно быть не менее 0,045 м для стен с гладкими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поверхностями и не менее 0,06 м для стен с шероховатыми поверхностями.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верхней или боковой, внешней по отношению к маршу, поверхности поручней перил должны</w:t>
      </w:r>
      <w:r w:rsidR="00D820B3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предусматриваться рельефные обозначения этажей, а также предупредительные полосы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обокончании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перил.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Лифты, подъемные платформы и эскалаторы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5.2.17 Здания следует оборудовать пассажирскими лифтами или подъемными платформами</w:t>
      </w:r>
      <w:r w:rsidR="0054019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для обеспечения доступа инвалидов на креслах-колясках на этажи выше или ниже этажа</w:t>
      </w:r>
      <w:r w:rsidR="0054019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основного входа в здание (первого этажа). Выбор способа подъема инвалидов и возможность</w:t>
      </w:r>
      <w:r w:rsidR="0054019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дублирования этих способов подъема устанавливается в задании на проектирование.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5.2.18 Следует применять лифты, предназначенные для пользования инвалидом на кресле-коляске с сопровождающим. Их кабины должны иметь внутренние размеры не менее 1,7 м в</w:t>
      </w:r>
      <w:r w:rsidR="009C2BC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ширину и 1,5 м в глубину.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нового строительства общественных и производственных зданий рекомендуется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применять лифты с шириной дверного проема не менее 0,95 м.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5.2.19 Выбор числа и параметров лифтов для транспортирования инвалидов производится по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расчету с учетом максимально возможной численности инвалидов в здании, исходя из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номенклатуры по ГОСТ Р 53770.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жилых многоквартирных зданий для транспортирования инвалидов на кресле-коляске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допустимо использование лифта с размером кабины (ширина глубину) 2,1 1,1 м и шириной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дверного проема 1,2 м, в которой кресло-коляска размещается с поворотом</w:t>
      </w:r>
      <w:r w:rsidR="009C2BCE">
        <w:rPr>
          <w:rFonts w:ascii="ArialMT" w:hAnsi="ArialMT" w:cs="ArialMT"/>
          <w:color w:val="000000"/>
          <w:sz w:val="23"/>
          <w:szCs w:val="23"/>
        </w:rPr>
        <w:t xml:space="preserve">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На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объектах физкультурного, спортивного и физкультурно-досугового назначения для</w:t>
      </w:r>
      <w:r w:rsidR="009C2BC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транспортирования людей на креслах-колясках следует применять лифт с внутренними размерами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кабины лифта не менее 2,1 1,5 м.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5.2.20 Световая и звуковая информирующая сигнализация в кабине лифта, доступного для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инвалидов, должна соответствовать требованиям ГОСТ Р 51631 и Технического регламента о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безопасности лифтов. У каждой двери лифта, предназначенного для инвалидов, должны быть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тактильные указатели уровня этажа. Напротив выхода из таких лифтов на высоте 1,5 м должно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быть цифровое обозначение этажа размером не менее 0,1 м, контрастное по отношению к фону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стены.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5.2.21 Установку подъемных платформ с наклонным перемещением для преодоления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лестничных маршей инвалидами с поражением опорно-двигательного аппарата, в том числе на</w:t>
      </w:r>
      <w:r w:rsidR="008D710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креслах-колясках, следует предусматривать в соответствии с требованиями ГОСТ Р 51630.</w:t>
      </w:r>
      <w:r w:rsidR="00B21720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Свободное пространство перед подъемными платформами должно составлять не менее 1,6</w:t>
      </w:r>
      <w:r w:rsidR="008D710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1,6 м.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целях обеспечения контроля за подъемной платформой и действиями пользователя</w:t>
      </w:r>
      <w:r w:rsidR="008D710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подъемные платформы могут быть оснащены средствами диспетчерского и визуального контроля,</w:t>
      </w:r>
      <w:r w:rsidR="008D710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 выводом информации на удаленное автоматизированное рабочее место оператора.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5.2.22 Эскалаторы должны быть оснащены тактильными предупреждающими знаками у каждого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края.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Если эскалатор или пассажирский конвейер находятся на основном пути движения МГН, у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каждого их конца следует предусмотреть выступающие перед балюстрадой ограждения высотой</w:t>
      </w:r>
      <w:r w:rsidR="00B21720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1,0 м и длиной 1,0-1,5 м для безопасности слепых и слабовидящих (шириной в чистоте не менее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движущегося полотна).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Пути эвакуации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5.2.23 Проектные решения зданий и сооружений должны обеспечивать безопасность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посетителей в соответствии с требованиями "Технического регламента о безопасности зданий и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сооружений", "Технического регламента о требованиях пожарной безопасности" и ГОСТ 12.1.004 с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обязательным учетом психофизиологических возможностей инвалидов различных категорий, их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численности и места предполагаемого нахождения в здании или сооружении.</w:t>
      </w:r>
    </w:p>
    <w:p w:rsidR="007F5327" w:rsidRDefault="007F5327" w:rsidP="00F36B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5.2.24 Места обслуживания и постоянного нахождения МГН следует располагать на минимально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возможных расстояниях от эвакуационных выходов из помещений зданий наружу.</w:t>
      </w:r>
    </w:p>
    <w:p w:rsidR="007F5327" w:rsidRDefault="007F5327" w:rsidP="00254E4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5.2.25 Ширина (в свету) участков эвакуационных путей, используемых МГН, должна быть не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менее, м: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дверей из помещений, с числом находящихся в них инвалидов не более 15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чел.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0,9;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проемов и дверей в остальных случаях; проходов внутри помещений 1,2;</w:t>
      </w:r>
      <w:r w:rsidR="00F36BB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переходных лоджий и балконов, межквартирных коридоров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(при открывании дверей внутрь)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1,5;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коридоров, пандусов, используемых инвалидами для эвакуации согласно 5.2.1.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5.2.26 Пандус, служащий путем эвакуации со второго и вышележащих этажей, должен иметь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выход наружу из здания на прилегающую территорию.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5.2.27 Если по расчету невозможно обеспечить своевременную эвакуацию всех МГН за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необходимое время, то для их спасения на путях эвакуации следует предусматривать зоны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безопасности, в которых они могут находиться до прибытия спасательных подразделений, либо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из которых они могут эвакуироваться более продолжительное время и (или) спасаться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самостоятельно по прилегающей незадымляемой лестничной клетке или пандусу.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Предельно допустимые расстояния от наиболее удаленной точки помещения для инвалидов до</w:t>
      </w:r>
      <w:r w:rsidR="00254E44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двери в зону безопасности должно быть в пределах досягаемости за необходимое время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эвакуации.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Зоны безопасности рекомендуется предусматривать в холлах лифтов для транспортирования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пожарных подразделений, а также в холлах лифтов, используемых МГН. Данные лифты могут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использоваться для спасения инвалидов во время пожара. Число лифтов для МГН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устанавливается расчетом согласно приложению Г.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состав зоны безопасности может включаться площадь примыкающей лоджии или балкона,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отделенных противопожарными преградами от остальных помещений этажа, не входящих в зону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безопасности. Лоджии и балконы могут не иметь противопожарного остекления, если наружная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стена под ними глухая с пределом огнестойкости не менее REI 30 (EI 30) или имеющиеся в этой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стене оконные и дверные проемы должны быть заполнены противопожарными окнами и дверями.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5.2.28 Площадь зоны безопасности должна быть предусмотрена на всех инвалидов,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остающихся по расчету на этаже, исходя из удельной площади, приходящейся на одного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спасаемого, при условии возможности его маневрирования, м /чел.: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инвалиде кресле-коляске 2,40;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 в кресле-коляске с сопровождающим 2,65;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инвалид, перемещающийся самостоятельно 0,75;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инвалид, перемещающийся с сопровождающим 1,00.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обоснованном использовании в качестве зоны безопасности незадымляемой лестничной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клетки или пандуса, служащего путем эвакуации, размеры площадок лестничной клетки и пандуса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необходимо увеличить исходя из размеров проектируемой зоны.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5.2.29 Зона безопасности должна быть запроектирована в соответствии с требованиями СП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1.13130 в отношении конструктивных решений и применяемых материалов.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Зона безопасности должна быть отделена от других помещений и примыкающих коридоров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противопожарными преградами, имеющими пределы огнестойкости: стены, перегородки,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перекрытия - не менее REI 60, двери и окна - первого типа.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Зона безопасности должна быть незадымляемой. При пожаре в ней должно создаваться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избыточное давление 20 Па при одной открытой двери эвакуационного выхода.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5.2.30 Каждая зона безопасности общественного здания должна быть оснащена селекторной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связью или другим устройством визуальной или текстовой связи с диспетчерской или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помещением пожарного поста (поста охраны).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Двери, стены помещений зон безопасности, а также пути движения к зонам безопасности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должны быть обозначены эвакуационным знаком Е 21 по ГОСТ Р 12.4.026.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планах эвакуации должны быть обозначены места расположения зон безопасности.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5.2.31 Верхнюю и нижнюю ступени в каждом марше эвакуационных лестниц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окрашивать в контрастный цвет или применять тактильные предупредительные указатели,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контрастные по цвету по отношению к прилегающим поверхностям пола, шириной 0,3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Возможно применение для ориентации и помощи слепым и слабовидящим защитного углового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профиля на каждой ступени по ширине марша. Материал должен быть шириной 0,05-0,065 м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проступи и 0,03-0,055 м на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подступенке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 Он должен визуально контрастировать с остальной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поверхностью ступени.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Кромки ступеней или поручни лестниц на путях эвакуации должны быть окрашены краской,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светящейся в темноте, или на них наклеены световые ленты.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5.2.32 Допускается для эвакуации предусматривать наружные эвакуационные лестницы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(лестницы третьего типа), если они отвечают требованиям 5.2.9.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При этом должны выполняться одновременно следующие условия: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лестница должна находиться на расстоянии более 1,0 м от оконных и дверных проемов;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лестница должна иметь аварийное освещение.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 допускается предусматривать пути эвакуации для слепых и других инвалидов по открытым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наружным металлическим лестницам.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5.2.33 На объектах с постоянным проживанием или временным пребыванием лиц с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девиантным</w:t>
      </w:r>
      <w:proofErr w:type="spell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поведением на дверях эвакуационных выходов допускается применение электромагнитных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замков. При этом следует предусмотреть разблокирование этих дверей одним из способов: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срабатывании автоматической пожарной сигнализации и (или) автоматической установки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пожаротушения;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дистанционно с пожарного поста (с поста охраны);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 месту с применением ручных магнитных ключей.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объектах с постоянным проживанием или временным пребыванием МГН в коридорах,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лифтовых холлах, в лестничных клетках, где предусматривается эксплуатация дверей в открытом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положении, следует предусматривать один из следующих способов закрывания дверей: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автоматическое закрывание этих дверей при срабатывании АПС и (или) автоматической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установки пожаротушения;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дистанционное закрывание дверей с пожарного поста (с поста охраны);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механическое разблокирование дверей по месту,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путях эвакуации допускается применение раздвижных дверей при условии, что они: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имеют функцию "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антипаника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",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наряду с раздвижными имеются эвакуационные распашные двери,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раскрываются и фиксируются при срабатывании автоматически, дистанционно с пожарного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поста (поста охраны), от кнопки у двери или механическим способом.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5.2.34 Освещенность на путях эвакуации (в том числе в начале и конце пути) и в местах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оказания (предоставления) услуг для МГН в зданиях общественного и производственного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назначения следует повышать на одну ступень по сравнению с требованиями СП 52.13330.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Перепад освещенности между соседними помещениями и зонами не должен быть более 1:4.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5.3 Санитарно-бытовые помещения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5.3.1 Во всех зданиях, где имеются санитарно-бытовые помещения, должны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предусмотрены специально оборудованные для МГН места в раздевальных, универсальные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кабины в уборных и душевых, ванных.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5.3.2 В общем количестве кабин уборных общественных и производственных зданий доля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доступных для МГН кабин должна составлять 7%, но не менее одной.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применяемой дополнительно универсальной кабине вход следует проектировать с учетом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возможной разницы полов сопровождающего и инвалида.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5.3.3 Доступная кабина в общей уборной должна иметь размеры в плане не менее, м: ширина -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1,65, глубина - 1,8, ширина двери - 0,9. В кабине рядом с унитазом следует предусматривать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пространство не менее 0,75 м для размещения кресла-коляски, а также крючки для одежды,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костылей и других принадлежностей. В кабине должно </w:t>
      </w:r>
      <w:r>
        <w:rPr>
          <w:rFonts w:ascii="ArialMT" w:hAnsi="ArialMT" w:cs="ArialMT"/>
          <w:color w:val="000000"/>
          <w:sz w:val="23"/>
          <w:szCs w:val="23"/>
        </w:rPr>
        <w:lastRenderedPageBreak/>
        <w:t>быть свободное пространство диаметром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1,4 м для разворота кресла-коляски. Двери должны открываться наружу.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Габариты доступных и универсальных (специализированных) кабин могут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изменяться в зависимости от расстановки применяемого оборудования.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универсальной кабине и других санитарно-бытовых помещениях, предназначенных для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пользования всеми категориями граждан, в том числе инвалидов, следует предусматривать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возможность установки откидных опорных поручней, штанг, поворотных или откидных сидений.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Размеры универсальной кабины в плане не менее, м: ширина - 2,2, глубина - 2,25.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Один из писсуаров следует располагать на высоте от пола не более 0,4 м или применять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писсуар вертикальной формы. Следует применять унитазы, имеющие опору для спины.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5.3.4 В помещениях доступных душевых следует предусматривать не менее одной кабины,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оборудованной для инвалида на кресле-коляске, перед которой следует предусматривать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пространство для подъезда кресла-коляски.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5.3.5 Для инвалидов с нарушением опорно-двигательного аппарата и недостатками зрения</w:t>
      </w:r>
      <w:r w:rsidR="000F5472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следует предусматривать закрытые душевые кабины с открыванием двери наружу и входом</w:t>
      </w:r>
      <w:r w:rsidR="000F5472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непосредственно из гардеробной с нескользким полом и поддоном без порога.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Доступная душевая кабина для МГН должна быть оборудована переносным или закрепленным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 стене складным сиденьем, расположенным на высоте не более 0,48 м от уровня поддона;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ручным душем; настенными поручнями. Глубина сиденья должна быть не менее 0,48 м, длина 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0,85 м.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Габариты поддона (трапа) должны быть не менее 0,9 1,5 м, свободной зоны - не менее 0,8 1,5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5.3.6 У дверей санитарно-бытовых помещений или доступных кабин (уборная, душевая, ванная</w:t>
      </w:r>
      <w:r w:rsidR="0093676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 т.п.) следует предусматривать специальные знаки (в том числе рельефные) на высоте 1,35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Доступные кабины должны быть оборудованы системой тревожной сигнализации,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обеспечивающей связь с помещением постоянного дежурного персонала (поста охраны или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администрации объекта).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Над входом в доступные кабины рекомендуется устанавливать световые мигающие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spellStart"/>
      <w:r>
        <w:rPr>
          <w:rFonts w:ascii="ArialMT" w:hAnsi="ArialMT" w:cs="ArialMT"/>
          <w:color w:val="000000"/>
          <w:sz w:val="23"/>
          <w:szCs w:val="23"/>
        </w:rPr>
        <w:t>оповещатели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, срабатывающие при нажатии тревожной кнопки.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5.3.7 Геометрические параметры зон, используемых инвалидами, в том числе на креслах-колясках, в санитарно-бытовых помещениях общественных и производственных зданий, следует</w:t>
      </w:r>
      <w:r w:rsidR="002B2B06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принимать по таблице 1: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Таблица 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Наименование Размеры в плане (в чистоте), 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Кабины душевых: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закрытые 1,8 1,8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открытые и со сквозным проходом;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полудуши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1,2 0,9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Кабины личной гигиены женщин 1,8 2,6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Габаритные размеры могут быть уточнены в процессе проектирования в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зависимости от применяемого оборудования и его размещения.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5.3.8 Ширину проходов между рядами следует принимать не менее, м:</w:t>
      </w:r>
      <w:r w:rsidR="007E11D7">
        <w:rPr>
          <w:rFonts w:ascii="ArialMT" w:hAnsi="ArialMT" w:cs="ArialMT"/>
          <w:color w:val="000000"/>
          <w:sz w:val="23"/>
          <w:szCs w:val="23"/>
        </w:rPr>
        <w:t xml:space="preserve">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для кабин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душевых закрытых и открытых, умывальников групповых и</w:t>
      </w:r>
      <w:r w:rsidR="007E11D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одиночных, уборных, писсуаров</w:t>
      </w:r>
      <w:r w:rsidR="007E11D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1,8;</w:t>
      </w:r>
      <w:r w:rsidR="007E11D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для шкафов гардеробных со скамьями (с учетом скамей) 2,4;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то же, без скамей 1,8.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5.3.9 В доступных кабинах следует применять водопроводные краны с рычажной рукояткой и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термостатом, а при возможности - с автоматическими и сенсорными кранами бесконтактного типа.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Применение кранов с раздельным управлением горячей и холодной водой не допускается.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применять унитазы с автоматическим сливом воды или с ручным кнопочным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управлением, которое следует располагать на боковой стене кабины, со стороны которой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осуществляется пересадка с кресла-коляски на унитаз.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5.4 Внутреннее оборудование и устройства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5.4.1 При подборе типа внутреннего оборудования, используемого МГН, и его размещения в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здании, помещениях необходимо учитывать их соответствие требованиям ГОСТ Р 53453.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Целесообразно использовать контрастные сочетания цветов в применяемом оборудовании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(дверь - стена, ручка; санитарный прибор - пол, стена; стена - выключатели и т.п.).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5.4.2 Приборы для открывания и закрытия дверей, горизонтальные поручни, а также ручки,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рычаги, краны и кнопки различных аппаратов, отверстия торговых, питьевых и билетных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автоматов, отверстия для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чипкарт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и других систем контроля, терминалы и рабочие дисплеи и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прочие устройства, которыми могут воспользоваться МГН внутри здания, следует устанавливать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 высоте не более 1,1 м и не менее 0,85 м от пола и на расстоянии не менее 0,4 м от боковой</w:t>
      </w:r>
      <w:r w:rsidR="007E66B7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стены помещения или другой вертикальной плоскости.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Выключатели 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электророзетки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в помещениях следует предусматривать на высоте не более 0,8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 от уровня пола. Допускается применение, в соответствии с техническим заданием,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выключателей (включателей) дистанционного управления электроосвещением, зашториванием,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электронными приборами и иной техникой.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5.4.3 Следует применять дверные ручки, запоры, задвижки и другие приборы открывания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закрытия дверей, которые должны иметь форму, позволяющую инвалиду управлять ими одной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рукой и не требующую применения слишком больших усилий или значительных поворотов руки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запястье. Целесообразно ориентироваться на применение легко управляемых приборов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механизмов, а также П-образных ручек.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Ручки на полотнах раздвижных дверей должны устанавливаться таким образом, чтобы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полностью открытых дверях эти ручки были легкодоступными с обеих сторон двери.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Ручки дверей, расположенных в углу коридора или помещения, должны размещаться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расстоянии от боковой стены не менее 0,6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5.4.4 На входных дверях в специальных помещениях (бойлерных, вентиляционных камерах,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трансформаторных узлах и т.п.), следует применять дверные ручки, имеющие поверхность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опознавательными насечками или неровностями, ощущаемыми тактильно.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5.5 Аудиовизуальные информационные системы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5.5.1 Доступные для МГН элементы здания и территории должны идентифицироваться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символами доступности в следующих местах: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парковочные места;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зоны посадки пассажиров;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входы, если не все входы в здание, сооружение являются доступными;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места в общих санузлах;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гардеробные, примерочные, раздевалки в зданиях, в которых не все подобные помещения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являются доступными;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лифты и другие подъемные устройства;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зоны безопасности;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проходы в других местах обслуживания МГН, где не все проходы являются доступными.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Указатели направления, указывающие путь к ближайшему доступному элементу, могут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предусматриваться при необходимости в следующих местах: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недоступные входы в здание;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недоступные общественные уборные, душевые, ванные;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лифты, не приспособленные для перевозки инвалидов;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выходы и лестницы, не являющиеся путями эвакуации инвалидов.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5.5.2 Системы средств информации и сигнализации об опасности, размещаемые в помещениях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(кроме помещений с мокрыми процессами), предназначенных для пребывания всех категорий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инвалидов и на путях их движения, должны быть комплексными и предусматривать визуальную,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звуковую и тактильную информацию с указанием направления движения и мест получения услуги.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Они должны соответствовать требованиям ГОСТ Р 51671, ГОСТ Р 51264, а также учитывать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требования СП 1.13130.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Применяемые средства информации (в том числе знаки и символы) должны быть идентичными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 пределах здания или комплекса зданий и сооружений, размещаемых в одном районе, в пределах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предприятия, транспортного маршрута и т.п. и соответствовать знакам, установленным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действующими нормативными документами по стандартизации. Целесообразно использовать</w:t>
      </w:r>
      <w:r w:rsidR="006C173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международные символы.</w:t>
      </w:r>
    </w:p>
    <w:p w:rsidR="007F5327" w:rsidRDefault="007F5327" w:rsidP="006C173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5.5.3 Система средств информации зон и помещений (особенно в местах массового</w:t>
      </w:r>
    </w:p>
    <w:p w:rsidR="007F5327" w:rsidRDefault="007F5327" w:rsidP="00EA126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посещения), входных узлов и путей движения должна обеспечивать непрерывность информации,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своевременное ориентирование и однозначное опознание объектов и мест посещения. Она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должна предусматривать возможность получения информации об ассортименте предоставляемых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услуг, размещении и назначении функциональных элементов, расположении путей эвакуации,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предупреждать об опасностях в экстремальных ситуациях и т.п.</w:t>
      </w:r>
    </w:p>
    <w:p w:rsidR="007F5327" w:rsidRDefault="007F5327" w:rsidP="00EA126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Здание или сооружение по заданию на проектирование может быть дополнительно</w:t>
      </w:r>
    </w:p>
    <w:p w:rsidR="007F5327" w:rsidRDefault="007F5327" w:rsidP="00EA126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оборудовано радиомаяками (радио-метками) для слепых или слабовидящих посетителей,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имеющих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радиоинформаторы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 Радиомаяки устанавливаются над дверными проемами и на стенах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помещений.</w:t>
      </w:r>
    </w:p>
    <w:p w:rsidR="007F5327" w:rsidRDefault="007F5327" w:rsidP="00EA126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5.5.4 Визуальная информация должна располагаться на контрастном фоне с размерами знаков,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соответствующими расстоянию рассмотрения, быть увязана с художественным решением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интерьера и располагаться на высоте не менее 1,5 м и не более 4,5 м от уровня пола.</w:t>
      </w:r>
    </w:p>
    <w:p w:rsidR="007F5327" w:rsidRDefault="007F5327" w:rsidP="00EA126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Кроме визуальной должна быть предусмотрена звуковая сигнализация, а также по заданию на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проектирование - стробоскопическая сигнализация (в виде прерывистых световых сигналов),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сигналы которой должны быть видимы в местах скопления людей. Максимальная частота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стробоскопических импульсов - 1-3 Гц.</w:t>
      </w:r>
    </w:p>
    <w:p w:rsidR="007F5327" w:rsidRDefault="007F5327" w:rsidP="006709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5.5.5 Световые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оповещатели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, эвакуационные знаки пожарной безопасности, указывающие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направление движения, подключенные к системе оповещения и управления эвакуацией людей при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пожаре, к системе оповещения о стихийных бедствиях и экстремальных ситуациях, следует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устанавливать в помещениях и зонах общественных зданий и сооружений, посещаемых МГН, и</w:t>
      </w:r>
      <w:r w:rsidR="00EA1269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производственных помещениях, имеющих рабочие места для инвалидов.</w:t>
      </w:r>
    </w:p>
    <w:p w:rsidR="007F5327" w:rsidRDefault="007F5327" w:rsidP="006709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аварийной звуковой сигнализации следует применять приборы, обеспечивающие уровень</w:t>
      </w:r>
      <w:r w:rsidR="0067093A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звука не менее 80-100 дБ в течение 30 с.</w:t>
      </w:r>
    </w:p>
    <w:p w:rsidR="007F5327" w:rsidRDefault="007F5327" w:rsidP="006709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Звуковые сигнализаторы (электрические, механические или электронные) должны</w:t>
      </w:r>
    </w:p>
    <w:p w:rsidR="007F5327" w:rsidRDefault="007F5327" w:rsidP="006709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удовлетворять требованиям ГОСТ 21786. Аппаратура привода их в действие должна находиться</w:t>
      </w:r>
      <w:r w:rsidR="0067093A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не менее чем за 0,8 м до предупреждаемого участка пути.</w:t>
      </w:r>
    </w:p>
    <w:p w:rsidR="007F5327" w:rsidRDefault="007F5327" w:rsidP="006709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Шумовые индикаторы следует использовать в помещениях с хорошей звукоизоляцией или в</w:t>
      </w:r>
      <w:r w:rsidR="0067093A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помещениях при незначительных уровнях шумов субъективного происхождения.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5.5.6 В вестибюлях общественных зданий следует предусматривать установку звуковых</w:t>
      </w:r>
      <w:r w:rsidR="000C65F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информаторов по типу телефонов-автоматов, которыми могут пользоваться посетители с</w:t>
      </w:r>
      <w:r w:rsidR="000C65FC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недостатками зрения, 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текстофонов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для посетителей с дефектами слуха. Аналогично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должныбыть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оснащены справочные всех видов, билетные кассы массовой продажи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Визуальная информация должна располагаться на контрастном фоне на высоте не менее 1,5 м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 не более 4,5 м от уровня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5.5.7 Замкнутые пространства зданий (помещения различного функционального назначения,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кабины уборной, лифт, кабина примерочной и т.п.), где инвалид, в том числе с дефектами слуха,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может оказаться один, а также лифтовые холлы и зоны безопасности должны быть оборудованы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системой двусторонней связи с диспетчером или дежурным. Система двусторонней связи должна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быть снабжена звуковыми и визуальными аварийными сигнальными устройствами. Снаружи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такого помещения над дверью следует предусмотреть комбинированное устройство звуковой и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визуальной (прерывистой световой) аварийной сигнализации. В таких помещениях (кабинах)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должно предусматриваться аварийное освещение.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В общественной уборной тревожный сигнал или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извещатель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должен выводиться в дежурную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комнату.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5.5.8 Информирующие обозначения помещений внутри здания должны дублироваться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рельефными знаками и размещаться рядом с дверью со стороны дверной ручки и крепиться на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высоте от 1,3 до 1,4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Нумерация шкафов в раздевальных должна быть выполнена рельефным шрифтом и на</w:t>
      </w:r>
      <w:r w:rsidR="00D959AD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контрастном фоне.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5.5.9 Примеры обустройства зданий, сооружений и их помещений приведены в приложении Д,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рисунках Д.1-Д.12.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5.5.10 На каждом этаже многоуровневой автостоянки должны быть установлены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информационные мониторы, указатели, обозначающие путь движения к билетному автомату,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лифту и др. Указатели специализированных парковочных мест следует размещать на въезде и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каждом изменении маршрута к специализированным парковочным местам.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6 Специальные требования к местам проживания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инвалидов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6.1 Общие 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6.1.1 При проектировании жилых многоквартирных зданий кроме данного документа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учитывать требования СП 54.13330.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6.1.2 Доступными для МГН должны быть придомовые территории (пешеходные пути движения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площадки), помещения от входа в здание до зоны проживания инвалида (квартира, жилая ячейка,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комната, кухня, санузлы) в многоквартирных домах и общежитиях, помещения в жилой и сервисной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частях (группе обслуживающих помещений) гостиниц и других зданий временного пребывания.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6.1.3 Габаритные схемы путей движения и функциональных мест рассчитываются на движение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инвалида на кресле-коляске, а по оборудованию - также и на слабовидящих, незрячих и глухих.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6.1.4 Жилые многоквартирные дома и жилые помещения общественных зданий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проектировать, обеспечивая потребности инвалидов, включая: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доступность квартиры или жилого помещения от уровня земли перед входом в здание;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доступность из квартиры или жилого помещения всех помещений, обслуживающих жителей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посетителей;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применение оборудования, отвечающего потребностям инвалидов;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обеспечение безопасности и удобства пользования оборудованием и приборами.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6.1.5 В жилых домах галерейного типа ширина галерей должна быть не менее 2,4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6.1.6 Расстояние от наружной стены до ограждения балкона, лоджии должно быть не менее 1,4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м; высота ограждения - в пределах от 1,15 до 1,2 м. Каждый конструктивный элемент порога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наружной двери на балкон или лоджию не должен быть выше 0,014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При наличии свободного пространства от проема балконной двери в каждую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сторону не менее 1,2 м, расстояние от ограждения до стены допускается сократить до 1,2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Ограждения балконов и лоджий в зоне между высотами от 0,45 до 0,7 м от уровня пола должны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быть прозрачными для обеспечения хорошего обзора инвалиду на кресле-коляске.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6.1.7 Размеры в плане санитарно-гигиенических помещений для индивидуального пользования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жилых зданиях должны быть не менее, м: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ванной комнаты или совмещенного санитарного узла 2,2 2,2;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уборной с умывальником (рукомойником) 1,6 2,2;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уборной без умывальника 1,2 1,6.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Примечание - Габаритные размеры могут быть уточнены в процессе проектирования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зависимости от применяемого оборудования и его размещения.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6.1.8 Ширину проема в свету входной двери в квартиру и балконной двери следует принимать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 менее 0,9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дверного проема в санитарно-гигиенические помещения жилых домов должна быть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менее 0,8 м, ширину проема в чистоте межкомнатных дверей в квартире следует принимать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менее 0,8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6.2 Дома жилищного фонда социального использования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6.2.1 При учете потребностей инвалидов в специализированной форме проживания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приспособление зданий и их помещений рекомендуется производить по индивидуальной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программе с учетом задач, конкретизируемых заданием на проектирование.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6.2.2 Многоквартирные жилые дома с квартирами, предназначенными для проживания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инвалидов и людей пожилого возраста, следует проектировать не ниже второй степени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огнестойкости.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6.2.3 В жилых домах муниципального социального жилищного фонда следует устанавливать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заданием на проектирование количество и специализацию квартир по отдельным категориям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проектировании жилых помещений следует предусматривать возможность последующего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их переоснащения при необходимости учета потребности других категорий проживающих.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6.2.4 При проектировании квартир для семей с инвалидами на креслах-колясках в уровне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первого этажа следует обеспечивать возможность выхода непосредственно на придомовую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территорию или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приквартирный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участок. Для отдельного входа через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приквартирный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тамбур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устройства подъемника рекомендуется увеличение площади квартиры на 12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Параметры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подъемника принимать по ГОСТ Р 51633.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6.2.5 Жилая зона для проживания инвалидов должна иметь, как минимум, жилую комнату,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совмещенный санитарный узел, доступный для инвалида, холл-переднюю площадью не менее 4 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 доступный путь движения.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6.2.6 Минимальный размер жилого помещения для инвалида, передвигающегося на кресле-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коляске, должен составлять не менее 16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6.2.7 Ширина (по наружной стене) жилой комнаты для проживания инвалидов должна быть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менее 3,0 м (для немощных - 3,3 м; передвигающихся на кресле-коляске - 3,4 м). Глубина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(перпендикулярно наружной стене) комнаты должна быть не более ее двойной ширины.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наличии перед наружной стеной с окном летнего помещения глубиной 1,5 м и более глубина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комнаты должна быть не более 4,5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спального помещения для инвалидов должна быть не менее 2,0 м (для немощных - 2,5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м; для передвигающихся на кресле-коляске - 3,0 м). Глубина помещения должна быть не менее 2,5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6.2.8 Площадь общей комнаты (гостиной) рекомендуется принимать не менее: в одно-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двухкомнатных квартирах - 18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;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в трех- , четырехкомнатных квартирах - 20-22 м 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6.2.9 Площадь кухни квартир для семей с инвалидами на креслах-колясках в жилых домах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социального жилищного фонда следует принимать не менее 9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Ширина такой кухни должна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быть не менее: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2,3 м - при одностороннем размещении оборудования;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2,9 м - при двухстороннем или угловом размещении оборудования.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Кухни следует оснащать электроплитами.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квартирах для семей с инвалидами, пользующимися креслами-колясками, вход в помещение,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оборудованное унитазом, допускается проектировать из кухни или жилой комнаты и оборудовать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сдвижной дверью.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6.2.10 Ширина подсобных помещений в квартирах для семей с инвалидами (в том числе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креслах-колясках) должна быть не менее, м: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передней (с возможностью хранения кресла-коляски) 1,4;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внутриквартирных коридоров 1,15.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6.2.11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жилых домах муниципального социального жилищного фонда следует предусматривать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возможность установки при необходимости видеофонов для лиц с нарушением слуха, а также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предусмотреть для этой категории лиц улучшенную звукоизоляцию жилых помещений.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составе квартиры инвалида целесообразно предусмотреть кладовую площадью не менее 4 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хранения инструментов, материалов и изделий, используемых и производимых инвалидами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при работах на дому, а также для размещения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тифлотехники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брайлевской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литературы.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6.3 Помещения временного пребывания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6.3.1 В гостиницах, мотелях, пансионатах, кемпингах и т.п. планировку и оборудование 5%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жилых номеров следует предусматривать универсальными, с учетом расселения любых категорий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посетителей, в том числе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обеспечить в номере свободное пространство диаметром 1,4 м перед дверью, у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кровати, перед шкафами и окнами.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6.3.2 При планировке номеров гостиниц и других учреждений временного пребывания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учитывать требования 6.1.3-6.1.8 настоящего документа.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6.3.3 Все виды сигнализации следует проектировать с учетом их восприятия всеми категориями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инвалидов и требований ГОСТ Р 51264. Места размещения и назначение сигнализаторов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определяется в задании на проектирование.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применять домофоны со звуковой, вибрационной и световой сигнализацией, а также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видеодомофоны.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Жилые помещения для постоянного проживания инвалидов должны быть оборудованы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автономными пожарными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извещателями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7 Специальные требования к местам обслуживания</w:t>
      </w:r>
      <w:r w:rsidR="003B044B">
        <w:rPr>
          <w:rFonts w:ascii="Arial-BoldMT" w:hAnsi="Arial-BoldMT" w:cs="Arial-BoldMT"/>
          <w:b/>
          <w:bCs/>
          <w:color w:val="000000"/>
          <w:sz w:val="37"/>
          <w:szCs w:val="37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маломобильных групп населения в общественных</w:t>
      </w:r>
      <w:r w:rsidR="003B044B">
        <w:rPr>
          <w:rFonts w:ascii="Arial-BoldMT" w:hAnsi="Arial-BoldMT" w:cs="Arial-BoldMT"/>
          <w:b/>
          <w:bCs/>
          <w:color w:val="000000"/>
          <w:sz w:val="37"/>
          <w:szCs w:val="37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зданиях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7.1 Общие положения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7.1.1 При проектировании общественных зданий кроме данного документа следует учитывать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 СП 59.13330.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Перечень элементов зданий и сооружений (помещений, зон и мест), доступных для МГН,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расчетная численность и категория инвалидов устанавливаются в необходимых случаях заданием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проектирование, утверждаемым в установленном порядке по согласованию с территориальным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органом социальной защиты населения и с учетом мнения общественных объединений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7.1.2 При реконструкции, капитальном ремонте и приспособлении существующих зданий для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МГН в проекте должны быть предусмотрены доступность и удобства для МГН.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зависимости от объемно-планировочных решений здания, от расчетного числа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маломобильных посетителей, функциональной организации учреждения обслуживания, следует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применять один из двух вариантов форм обслуживания: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вариант "А" (универсальный проект) - доступность для инвалидов любого места в здании, а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именно - общих путей движения и мест обслуживания - не менее 5% общего числа таких мест,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предназначенных для обслуживания;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вариант "Б" (разумное приспособление) - при невозможности доступного оборудования всего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здания выделение в уровне входа специальных помещений, зон или блоков, приспособленных для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обслуживания инвалидов, с обеспечением всех видов услуг, имеющихся в данном здании.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7.1.3 В зоне обслуживания посетителей общественных зданий и сооружений различного</w:t>
      </w:r>
      <w:r w:rsidR="003B044B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назначения следует предусматривать места для инвалидов из расчета не менее 5%, но не менее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одного места от расчетной вместимости учреждения или расчетного числа посетителей, в том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числе и при выделении зон специализированного обслуживания МГН в здании.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7.1.4 При наличии нескольких идентичных мест (приборов, устройств и т.п.) обслуживания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посетителей 5% общего числа, но не менее одного, должны быть запроектированы так, чтобы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 мог ими воспользоваться (если иного не указывается в задании на проектирование).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7.1.5 Все проходы (кроме одностороннего) должны обеспечивать возможность разворота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180° с диаметром не менее 1,4 м или на 360° с диаметром не менее 1,5 м, а также фронтального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(вдоль прохода) обслуживания инвалидов на кресле-коляске вместе с сопровождающим.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7.1.6 При ширине прохода не более 1,8 м рекомендуется предусматривать через каждые 10-15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 длины коридора, но не менее одного на коридор, уширение глубиной 1,8 м, длиной - 3,0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7.1.7 В зрительных залах, на трибунах спортивно-зрелищных сооружений и других зрелищных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объектах со стационарными местами должны быть предусмотрены места для людей на креслах-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колясках из расчета не менее 1% общего числа зрителей.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Выделенная для этого площадка должна быть горизонтальной с уклоном не более 2%. Каждое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место должно иметь размеры не менее, м: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доступе сбоку - 0,55 0,85;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доступе спереди или сзади - 1,25 0,85.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многоуровневых зрелищных помещениях общественных зданий, где на втором этаже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промежуточном уровне размещается не более 25% мест и не более 300 сидений, все места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кресел-колясок могут размещаться на основном уровне.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Залы вместимостью более 800 мест рекомендуется дополнительно оснащать телемониторами.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каждом зале со звуковой системой должна быть система усиления звука, индивидуальная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или коллективного пользования.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использовании в зале затемнения в зоне зрительских мест пандусы и ступени должны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иметь подсветку.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7.1.8 При входах в здания массового посещения (вокзалы всех видов транспорта, учреждения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социального назначения, торговые предприятия, административно-управленческие учреждения,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многофункциональные комплексы и т.п.) для инвалидов по зрению должна быть установлена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информационная мнемосхема (тактильная схема движения), отображающая информацию 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помещениях в здании, не мешающая основному потоку посетителей. Она должна размещаться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правой стороны по ходу движения на удалении от 3 до 5 м. На основных путях движения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предусмотреть тактильную направляющую полосу с высотой рисунка не более 0,025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7.1.9 При проектировании интерьеров, подборе и расстановке приборов и устройств,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технологического и другого оборудования следует исходить из того, что зона досягаемости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посетителя в кресле-коляске должна находиться в пределах: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расположении сбоку от посетителя - не выше 1,4 м и не ниже 0,3 м от пола;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фронтальном подходе - не выше 1,2 м и не ниже 0,4 м от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Поверхность столов индивидуального пользования, прилавков, низа окошек касс, справочных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других мест обслуживания, используемых посетителями на креслах-колясках, должна находиться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высоте не более 0,85 м над уровнем пола. Ширина и высота проема для ног должна быть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менее 0,75 м, глубиной не менее 0,49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Часть стойки-барьера выдачи книг в абонементе рекомендуется предусматривать высотой 0,85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рабочего фронта прилавка, стола, стойки, барьера и т.п. у места получения услуги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должна быть не менее 1,0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7.1.10 У мест или зон для зрителей на креслах-колясках в аудиториях с амфитеатром,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зрительных и лекционных залах следует предусматривать меры безопасности (ограду, буферную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полосу и т.п.).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7.1.11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аудиториях, зрительных и лекционных залах вместимостью более 50 человек,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оборудованных фиксированными сидячими местами, необходимо предусматривать не менее 5%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кресел с вмонтированными системами индивидуального прослушивания.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7.1.12 Места для лиц с дефектами слуха следует размещать на расстоянии не более 3 м 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источника звука или оборудовать специальными персональными приборами усиления звука.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Допускается применять в залах индукционный контур или другие индивидуальные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беспроводные устройства. Эти места следует располагать в зоне хорошей видимости сцены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переводчика жестового языка. Необходимость выделения дополнительной (с индивидуальным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освещением) зоны для переводчика устанавливается заданием на проектирование.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7.1.13 Площадь помещения для индивидуального приема посетителей, доступного и для</w:t>
      </w:r>
      <w:r w:rsidR="009C2BC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 xml:space="preserve">инвалидов, должна быть 12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,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а на два рабочих места - 18 м . В помещениях или зонах приема</w:t>
      </w:r>
      <w:r w:rsidR="009C2BC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или обслуживания посетителей на несколько мест, доступных для МГН, должно быть одно место</w:t>
      </w:r>
      <w:r w:rsidR="009C2BCE">
        <w:rPr>
          <w:rFonts w:ascii="ArialMT" w:hAnsi="ArialMT" w:cs="ArialMT"/>
          <w:color w:val="000000"/>
          <w:sz w:val="23"/>
          <w:szCs w:val="23"/>
        </w:rPr>
        <w:t xml:space="preserve"> </w:t>
      </w:r>
      <w:r>
        <w:rPr>
          <w:rFonts w:ascii="ArialMT" w:hAnsi="ArialMT" w:cs="ArialMT"/>
          <w:color w:val="000000"/>
          <w:sz w:val="23"/>
          <w:szCs w:val="23"/>
        </w:rPr>
        <w:t>или несколько мест, скомпонованных в общую зону.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7.1.14 Планировка кабины для переодевания, примерочной и т.п. должны иметь свободное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пространство размером не менее 1,5 1,5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7.2 Здания и помещения учебно-воспитательного назначения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7.2.1 Здания общеобразовательных учреждений рекомендуется проектировать доступными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всех категорий учащихся.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Проектные решения зданий профессиональных образовательных учреждений должны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учитывать возможность обучения студентов-инвалидов по специальностям, утвержденным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действующим законодательством. Количество обучающихся по группам устанавливается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заказчиком в задании на проектирование.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Здания специальных реабилитационных образовательных учреждений, сочетающих обучение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коррекцией и компенсацией недостатков развития по определенному виду заболевания,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проектируются по специальному заданию на проектирование, включающему перечень и площади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помещений, специализированное оборудование и организацию учебного и реабилитационного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процессов с учетом специфики преподавания.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7.2.2 Лифт для учащихся-инвалидов, передвигающихся в инвалидном кресле, в учреждениях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общего образования, а также начального и среднего профессионального образования должен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предусматриваться в выделенном лифтовом холле.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7.2.3 Ученические места для учащихся-инвалидов должны размещаться идентично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однотипных учебных помещениях одного учебного учреждения.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В учебном помещении первые столы в ряду у окна и в среднем ряду следует предусмотреть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учащихся с недостатками зрения и дефектами слуха, а для учащихся, передвигающихся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кресле-коляске - выделить 1-2 первых стола в ряду у дверного проема.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7.2.4 В актовых и зрительных залах неспециализированных образовательных учреждений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предусматривать места для инвалидов на креслах-колясках из расчета: в зале на 50-150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 - 3-5 мест; в зале на 151-300 мест - 5-7 мест; в зале на 301-500 мест - 7-10 мест; в зале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501-800 мест - 10-15 мест, а также их доступность на эстраду, сцену.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Места для учащихся-инвалидов с повреждением опорно-двигательного аппарата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на горизонтальных участках пола, в рядах, непосредственно примыкающих к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проходам и в одном уровне с входом в актовый зал.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7.2.5 В читальном зале библиотеки образовательного учреждения не менее 5% читальных мест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оборудовать с учетом доступа учащихся-инвалидов и отдельно - для учащихся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недостатками зрения. Рабочее место для инвалидов по зрению должно иметь дополнительное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освещение по периметру.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7.2.6 В образовательных учреждениях в раздевальных физкультурного зала и бассейна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учащихся-инвалидов следует предусматривать закрытую раздевальную с душем и унитазом.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7.2.7 В образовательных учреждениях для учащихся инвалидов с нарушением слуха во всех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помещениях следует предусмотреть установку светового сигнализатора школьного звонка, а также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световой сигнализации об эвакуации в случае чрезвычайных ситуаций.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7.3 Здания и помещения здравоохранения и социального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обслуживания населения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7.3.1 Для проектирования зданий учреждений стационарного и полустационарного социального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обслуживания (хосписы, дома сестринского ухода, дома-интернаты и т.п.) и зданий,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предназначенных для стационарного пребывания больных, в том числе инвалидов и других МГН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(больницы и диспансеры различного уровня обслуживания и различного профиля 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психиатрические, кардиологические, восстановительного лечения и др.), в техническом задании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должны устанавливаться дополнительные медико-технологические требования.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проектировании учреждений социального обслуживания граждан пожилого возраста и инвалидов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соблюдать также ГОСТ Р 52880.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7.3.2 Для пациентов и посетителей реабилитационных учреждений, специализирующихся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лечении людей с ограничениями в передвижении, следует выделять на автостоянках до 10% мест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инвалидов на креслах-колясках.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Зона посадки пассажиров должна быть предусмотрена у доступного входа в медицинское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учреждение, где люди получают медицинскую помощь или лечение.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7.3.3 Входы в медицинские учреждения для пациентов и посетителей должны иметь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визуальную, тактильную и акустическую (речевую и звуковую) информацию с указанием групп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помещений (отделений), в которые можно попасть через данный вход.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Входы в кабинеты врачей и процедурные должны быть оборудованы световыми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сигнализаторами вызова пациентов.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7.3.4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Травмпункт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, инфекционный кабинет и приемное отделение должны иметь автономные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наружные входы, доступные для инвалидов.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Травмпункт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должен размещаться на первом этаже.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7.3.5 Ширина коридоров, используемых для ожидания, при двустороннем расположении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кабинетов должна быть не менее 3,2 м, при одностороннем - не менее 2,8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7.3.6 Не менее, чем один из отсеков зала лечебных и грязевых ванн, включая раздевальную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нем, должен быть приспособлен для инвалида на кресле-коляске.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залах лечебной физкультуры в качестве ограждений, направляющих и ограничивающих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движение, следует применять приспособления и материалы, смягчающие удар.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7.4 Здания и помещения сервисного обслуживания населения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Предприятия торговли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 Комплектация и расстановка оборудования в торговых залах, доступных инвалидам,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должна быть рассчитана на обслуживание лиц, передвигающихся на креслах-колясках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самостоятельно и с сопровождающими, инвалидов на костылях, а также инвалидов по зрению.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Столы, прилавки, расчетные плоскости кассовых кабин следует располагать на высоте,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превышающей 0,8 м от уровня пола. Максимальная глубина полок (при подъезде вплотную)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должна быть более 0,5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7.4.2 Как минимум один из расчетно-кассовых постов в зале должен быть оборудован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соответствии с требованиями доступности для инвалидов, В расчетно-кассовой зоне должно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приспособлено не менее одного доступного контрольно-кассового аппарата. Ширина прохода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около расчетно-кассового аппарата должна быть не менее 1,1 м (таблица 2).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Таблица 2 - Доступные проходы расчетно-кассовой зоны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Общее число проходов Число доступных проходов (минимум)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1-4 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5-8 2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9-15 3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Более 15 3+20% дополнительных проходов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7.4.3 Для акцентирования внимания покупателей с недостатками зрения на необходимой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информации следует активно использовать тактильные, световые указатели, табло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пиктограммы, а также контрастное цветовое решение элементов интерьера.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7.4.4 В удобном для посетителя-инвалида по зрению месте и в доступной для него форме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должна располагаться информация о расположении торговых залов и секций, об ассортименте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ценники на товары, а также средства связи с администрацией.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Предприятия питания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7.4.5 В обеденных залах предприятий питания (или в зонах, предназначенных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специализированного обслуживания МГН) рекомендуется предусматривать обслуживание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инвалидов официантами. Площадь таких обеденных залов следует определять исходя из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норматива площади не менее 3 м на место.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7.4.6 В предприятиях самообслуживания рекомендуется отводить не менее 5% мест, а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вместимости зала более 80 мест - не менее 4%, но не менее одного для лиц, передвигающихся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креслах-колясках и с недостатками зрения, с площадью каждого места не менее 3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7.4.7 В помещениях обеденных залов расстановка столов, инвентаря и оборудования должна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обеспечивать беспрепятственное движение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прохода около прилавков для сервирования блюд в предприятиях самообслуживания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должна быть не менее 0,9 м. Для обеспечения свободного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огибания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при проезде кресла-коляски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ширину прохода рекомендуется увеличивать до 1,1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буфетах и закусочных должно быть не менее одного стола высотой 0,65-0,7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прохода между столами в ресторане должна быть не менее 1,2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Секция стойки бара для инвалидов на кресле-коляске должна иметь ширину столешницы 1,6 м,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высоту от пола 0,85 м и свободное пространство для ног 0,75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Предприятия бытового обслуживания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7.4.8 В предприятиях бытового обслуживания в предусмотренных по проекту гардеробных,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примерочных комнатах, раздевальных и т.п. не менее 5% их числа должно быть доступно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инвалидов на креслах-колясках.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Оборудование гардеробных, примерочных, раздевальных - крючки, вешалки, полки для одежды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должны быть доступны как для инвалидов, так и для остальных граждан.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Здания вокзалов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7.4.9 Помещения зданий вокзалов разных видов пассажирского транспорта (железнодорожного,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автомобильного, воздушного, речного и морского), переходы, платформы и другие сооружения,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предназначенные для обслуживания пассажиров, должны быть доступными для МГН.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7.4.10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зданиях вокзалов следует предусматривать доступными: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 и сооружения обслуживания: вестибюли; операционные и кассовые залы; камеры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хранения ручного багажа; пункты регистрации пассажиров и багажа; специальные помещения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ожидания и отдыха - депутатские комнаты, комнаты матери и ребенка, комнаты длительного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отдыха; уборные;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помещения, зоны в них или сооружения дополнительного обслуживания: торговые (обеденные)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залы ресторанов, кафе, кафетериев, закусочных; торговые, аптечные и другие киоски,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парикмахерские, залы игровых автоматов, торговые и прочие автоматы, пункты предприятий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связи, таксофоны;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служебные помещения: дежурного администратора, пункта медицинской помощи, охраны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7.4.11 Площадь зон отдыха и ожидания для МГН в зданиях вокзалов, если она создается,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определяется исходя из показателя - 2,1 м на одно место. Часть диванов или скамей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сидения в залах следует располагать на расстоянии не менее 2,7 м напротив друг друга.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7.4.12 Специальную зону ожидания и отдыха рекомендуется размещать на основном этаже,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одном уровне с входом в здание вокзала и выходами к платформам (перронам, причалам)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обеспечении освещенных, безопасных и коротких переходов между ними.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Залы ожидания должны иметь удобную связь с вестибюлем, рестораном (кафе-буфетом),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уборными и камерами хранения, располагаясь, как правило, в одном с ними уровне.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7.4.13 Места в специальной зоне ожидания и отдыха следует оборудовать индивидуальными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средствами информации и связи: наушниками, подключаемыми к системам информационного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обеспечения вокзалов; дисплеями с дублированием изображения информационных табло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звуковых объявлений; техническими средствами экстренной связи с администрацией,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доступными тактильному восприятию; прочими специальными системами сигнально-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информационного обеспечения (компьютеры, справки по телефону и т.п.).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7.4.14 На железнодорожных вокзалах, где доступ пассажиров с платформ на привокзальную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площадь или на противоположную ей селитебную территорию пересекается железнодорожными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путями с интенсивностью движения поездов до 50 пар в сутки и скоростью прохождения поездов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 120 км/ч, для перемещения инвалидов на креслах-колясках допускается использовать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переходы в уровне рельсов, оборудованные сигнализацией автоматического действия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световыми указателями. На отрезке такого прохода вдоль железнодорожного пути (включая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торцевой по отношению к платформе пандус) следует предусматривать защитное ограждение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высотой не менее 0,9 м с расположенными на этой же высоте поручнями.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7.4.15 На кромках посадочной стороны перрона следует применять предупредительные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сигнальные полосы вдоль краев платформы, а также тактильные наземные указатели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пассажиров с недостатками зрения.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перронах необходимо предусматривать дублирование визуальной информации речевой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звуковой (речевой) информации текстовой информацией.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7.4.16 Регистрация билетов и оформление багажа для МГН без сопровождения должна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осуществляться при необходимости за специальной стойкой высотой от уровня пола не более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0,85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Стойки для заполнения деклараций в аэропортах международных авиалиний должны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доступны для инвалидов на креслах-колясках.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7.4.17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автовокзалах для обслуживания МГН не рекомендуется использование островных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перронов.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7.4.18 Перроны для пассажиров должны быть удобны по высоте для посадки/высадки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инвалидов на кресле-коляске и с нарушением опорно-двигательного аппарата. Перроны,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оборудованные подобными средствами, должны быть приспособлены для использования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стационарных или передвижных подъемников для посадки/высадки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7.4.19 В каждом ряду турникетов входа/выхода следует предусматривать не менее одного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расширенного прохода для проезда кресла-коляски. Его следует размещать вне зоны контроля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проездных билетов, оборудовать горизонтальными поручнями на расстоянии 1,2 м, выделяющими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зону перед проходом, а также обозначать специальной символикой.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7.4.20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аэровокзалах в посадочных галереях с уровня второго этажа через каждые 9 м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горизонтальные площадки для отдыха размером не менее 1,5 1,5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посадке в самолет с уровня земли для подъема или спуска (высадки) МГН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предусматривать специальное подъемное устройство: амбулаторный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автолифт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(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амбулифт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)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7.4.21 На аэровокзалах рекомендуется предусматривать помещение для специальной службы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сопровождения и помощи инвалидам и другим МГН, а также зону хранения малогабаритных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колясок, используемых для обслуживания инвалидов при прохождении регистрации, контроля,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досмотра и в полете.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7.5 Объекты физкультурного, спортивного и физкультурно-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досугового назначения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Помещения для зрителей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 На трибунах спортивно-зрелищных сооружений, предназначенных для проведения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соревнований по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паралимпийским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видам спорта должны быть предусмотрены места для зрителей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креслах-колясках из расчета не менее 1,5% общего числа зрительских мест. При этом 0,5%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 могут быть организованы путем временной трансформации (временного демонтажа) части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кресел для зрителей.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7.5.2 Места для инвалидов на стадионах следует предусматривать как на трибунах, так и перед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трибунами, в том числе на уровне зоны проведения соревнований.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7.5.3 Места для инвалидов следует располагать преимущественно вблизи эвакуационных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выходов. Места для сопровождающих лиц должны располагаться в непосредственной близости 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 для инвалидов (чередоваться или располагаться сзади).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прохода между рядами, где сидят инвалиды на креслах-колясках, должна составлять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чистоте с учетом кресла-коляски - не менее 1,6 м (с местом для сидения - 3,0 м).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7.5.4 Места, выделенные для размещения инвалидов на креслах-колясках, следует огораживать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барьером. Места для сопровождающих лиц должны располагаться в непосредственной близости.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Они могут чередоваться с местами для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7.5.5 На спортивных, спортивно-зрелищных и физкультурно-оздоровительных объектах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необходимо обеспечить наличие зон для выгула собак-поводырей и других служебных собак.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зоне выгула собак-поводырей рекомендуется применять легко очищаемое твердое покрытие.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7.5.6 Если на трибунах спортивных и спортивно-зрелищных объектов предусматривается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звуковая информация, то она должна дублироваться текстовой информацией.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Помещения для занимающихся физической культурой и спортом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7.5.7 Рекомендуется обеспечивать доступность для МГН во все вспомогательные помещения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учебно-тренировочных физкультурно-спортивных сооружениях: входные и рекреационные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 (вестибюли, гардеробы, зоны отдыха, буфеты), блоки раздевальных, душевых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санузлов, тренерские и учебно-методические помещения, медико-реабилитационные помещения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(медицинские комнаты, сауны, массажные и др.).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7.5.8 Удаление обслуживающих помещений для занимающихся, включая инвалидов, от мест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проведения физкультурно-спортивных занятий не должно превышать 150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7.5.9 Расстояние от любого места пребывания инвалида в зальном помещении до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эвакуационного выхода в коридор, фойе, наружу или до эвакуационного люка трибун спортивно-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зрелищных залов не должно превышать 40 м. Ширина проходов должна быть увеличена на ширину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свободного проезда кресла-коляски (0,9 м).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7.5.10 Доступный маршрут движения для МГН должен быть предусмотрен, по крайней мере, к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5% дорожек для боулинга, но не менее чем к одной дорожке каждого типа.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открытых спортивных площадках минимум один доступный маршрут движения должен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напрямую соединять противолежащие стороны площадки.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7.5.11 При расстановке оборудования в тренажерных залах необходимо создавать проезды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людей на креслах-колясках.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7.5.12 Для ориентирования лиц с полной потерей зрения и слабовидящих рекомендуется: вдоль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стен зала у специализированных ванн бассейна и на входах в зал из помещений для переодевания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 душевых следует устанавливать горизонтальные поручни на высоте от пола в пределах от 0,9 до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1,2 м, а в залах с бассейном для детей - на уровне 0,5 м от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основных маршрутах движения и на обходных дорожках специализированного бассейна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должны предусматриваться специальные тактильные полосы для информации и ориентации.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полос ориентации для открытых ванн - не менее 1,2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7.5.13 В мелкой части ванны бассейна для инвалидов с поражением опорно-двигательного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аппарата следует устраивать пологую лестницу с размерами, не менее: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подступенков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- 0,14 м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spellStart"/>
      <w:r>
        <w:rPr>
          <w:rFonts w:ascii="ArialMT" w:hAnsi="ArialMT" w:cs="ArialMT"/>
          <w:color w:val="000000"/>
          <w:sz w:val="23"/>
          <w:szCs w:val="23"/>
        </w:rPr>
        <w:t>проступей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- 0,3 м. Рекомендуется устраивать лестницу вне габаритов ванны.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7.5.14 Обходная дорожка по периметру ванн должна быть шириной не менее 2 м в крытых и 2,5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 у открытых ванн. На площади обходной дорожки следует предусматривать места для хранения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кресел-колясок.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Край ванны бассейна по всему периметру должен выделяться полосой, имеющей контрастную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окраску по отношению к цвету обходной дорожки.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7.5.15 Необходимо наличие доступных раздевальных в следующих помещениях: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медпункты/помещения для оказания первой медицинской помощи, комнаты для тренеров, судей,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официальных лиц. Для этих помещений допускается наличие одной доступной универсальной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раздевальной, рассчитанной на лиц обоего пола и оборудованной туалетом.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7.5.16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помещениях раздевальных при спортивных сооружениях для занимающихся инвалидов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предусматривать: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места для хранения кресел-колясок;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индивидуальные кабины (площадью каждая не менее 4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)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из расчета по одной кабине на трех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одновременно занимающихся инвалидов, пользующихся креслами-колясками;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одновременно занимающихся инвалидов, пользующихся креслами-колясками;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индивидуальные шкафы (не менее двух) высотой не более 1,7 м, в том числе для хранения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костылей и протезов;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скамью длиной не менее 3 м, шириной не менее 0,7 м и высотой от пола не более 0,5 м. Вокруг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скамьи должно быть обеспечено свободное пространство для подъезда кресла-коляски.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невозможности устройства островной скамьи следует предусматривать вдоль одной из стен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установку скамьи размером не менее 0,6 2,5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Размер прохода между скамьями в общих раздевальных должен составлять не менее 1,8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7.5.17 Площадь в общих раздевальных на одно место для занимающегося инвалида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принимать не менее: в залах - 3,8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,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в бассейнах с залом подготовительных занятий - 4,5 м 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Расчетная площадь на одного занимающегося инвалида в раздевальных с хранением одежды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отдельном помещении гардеробной - 2,1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Площадь для индивидуальных кабин - 4-5 м , общих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раздевальных для инвалидов с сопровождающим - 6-8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Удельные показатели площади включают места для переодевания, шкафы для хранения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домашней одежды в общих раздевальных.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7.5.18 Число душевых кабин для инвалидов следует принимать из расчета - одна душевая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сетка на трех занимающихся инвалидов, но не менее одной.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7.5.19 В гардеробных следует применять единый шкаф для уличной и домашней одежды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размером 0,4 0,5 м в чистоте.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Индивидуальные шкафы для хранения одежды инвалидов, пользующихся креслом-коляской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раздевальных спортзалов, следует располагать в нижнем ярусе, высотой не более 1,3 м от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открытом способе хранения домашней одежды крючки в раздевальных должны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устанавливаться на той же высоте. Скамьи в гардеробных (на одного инвалида) должны иметь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плане размеры 0,6 0,8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7.5.20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комнате отдыха при раздевальных следует предусматривать дополнительную площадь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из расчета не менее 0,4 м на каждого из одновременно занимающихся инвалидов на креслах-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колясках, а комната отдыха при сауне должна быть площадью не менее 20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7.5.21 Следует заглублять в нишу в стене поручень, которым оборудуется зал для занятий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слепых. Стены залов должны быть абсолютно гладкими, без уступов. Все крепежные детали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оборудования, регуляторов, электрических выключателей должны устанавливаться заподлицо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поверхностью стен или заглубляться.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7.5.22 Для спортивных игр инвалидов на креслах-колясках следует использовать залы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шероховатым, пружинящим напольным покрытием из синтетических материалов или спортивный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паркет.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7.5.23 Для спортивных игр инвалидов с дефектами зрения поверхность пола должна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идеально ровной и гладкой, границы площадок для игр обозначаются рельефными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наклеивающимися полосами.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7.6 Здания и помещения зрелищного, культурно-просветительного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назначения и религиозных организаций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 Для инвалидов рекомендуется делать доступными помещения зрительского комплекса: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вестибюль, кассовый вестибюль, гардероб, санузлы, фойе, буфеты, коридоры и кулуары перед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зрительным залом. В соответствии с заданием на проектирование для инвалидов должны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доступны следующие помещения исполнительского комплекса: эстрада, сцена, артистические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уборные, артистические вестибюль, буфет, санузлы, кулуары и коридоры.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7.6.2 Пандусы в залах, ведущие к рядам в ярусных амфитеатрах, должны иметь перила по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стенам и подсвет ступеней. При уклоне пандуса более 1:12 места для инвалидов на креслах-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колясках следует предусматривать на ровном полу в первых рядах.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Зрелищные учреждения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7.6.3 Места для инвалидов в зальных помещениях следует располагать в доступной для них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зоне зала, обеспечивающей: полноценное восприятие демонстрационных, зрелищных,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информационных, музыкальных программ и материалов; оптимальные условия для работы (в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читальных залах библиотек); отдыха (в зале ожидания).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зальных помещениях не менее двух рассредоточенных выходов должны быть приспособлены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прохода МГН.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зрительных залах, оборудованных стульями или скамьями, должны иметься сиденья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подлокотниками, из расчета - не менее один стул с подлокотником на пять стульев без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подлокотников. Скамьи должны обеспечивать надежную опору для спины и пространство под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сиденьем глубиной не менее 1/3 глубины скамьи.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7.6.4 В многоярусных залах необходимо предусматривать места для инвалидов на кресле-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коляске на уровне первого яруса, а также на одном из промежуточных. Необходимо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места для кресел-колясок в клубных боксах, ложах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 крайней мере, 5% общего числа откидных мест в проходах, но не менее одного должны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специальными местами, расположенными как можно ближе к выходам из зала.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7.6.5 Места для инвалидов в зрительных залах предпочтительнее располагать в отдельных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рядах, имеющих самостоятельный путь эвакуации, не пересекающийся с путями эвакуации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остальной части зрителей.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зрительных залах с числом мест 800 и более, места для инвалидов на креслах-колясках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рассредоточивать в различных зонах, размещая их в непосредственной близости 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эвакуационных выходов, но в одном месте не более трех.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7.6.6 При расположении мест для зрителей на креслах-колясках перед сценой, эстрадой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первом ряду или в конце зала вблизи выхода следует предусматривать свободные площадки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шириной в свету не менее 1,8 м и рядом место для сопровождающего.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Перед сценой, эстрадой в первом ряду, а также в центре зала или по его бокам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индивидуально освещаемые площадки для размещения при необходимости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переводчиков жестового языка.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7.6.7 Для возможности участия в программах инвалидов на креслах-колясках рекомендуется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эстрада с увеличением глубины плоского планшета до 9-12 м и авансцены - до 2,5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Рекомендуемая высота эстрады - 0,8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подъема на сцену, кроме лестниц, должен быть предусмотрен стационарный (мобильный)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 или подъемное устройство. Ширина пандуса между поручнями должна быть не менее 0,9 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 уклоном 8% и бортиками по бокам. Лестницы и пандусы, ведущие на сцену, должны иметь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одной стороны ограждения с двойными поручнями на высоте 0,7/0,9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Учреждения культуры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7.6.8 С учетом потребностей посетителей-инвалидов для музеев с выставочной площадью до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2000 м рекомендуется расположение экспозиции в одном уровне.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7.6.9 Зону постоянной экспозиции рекомендуется создавать с анфиладным или кольцевым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маршрутом движения. Тупиковая планировка нежелательна.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Пандусы следует использовать для организации последовательного движения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одновременного осмотра экспозиции.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7.6.10 При невозможности использовать визуальную информацию для инвалидов по зрению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помещениях с особыми требованиями к художественному решению интерьеров, в экспозиционных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залах художественных музеев, выставок и т.п. допускается применять другие компенсирующие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мероприятия.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7.6.11 Навесная витрина должна находиться на высоте, доступной для визуального восприятия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 кресла-коляски (низ на отметке не более 0,85 м от уровня пола).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Горизонтальная витрина должна иметь под собой пространство для подъезда инвалида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кресле-коляске.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 витрин на высоте 0,8 м необходимо устройство горизонтального поручня со скругленными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углами. Для инвалидов с дефектами зрения вокруг экспозиционного стола следует предусмотреть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предупредительную фактурную цветную полосу шириной от 0,6 до 0,8 м в уровне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7.6.12 Проходы в читальном зале библиотеки должны иметь ширину не менее 1,2 м. Размер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рабочего места инвалида (без учета поверхности стола) должен быть 1,5 0,9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Рекомендуются принимать оптимальные габариты площади поверхности стола читателя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недостатками зрения для работы с секретарем-чтецом - 1,5 0,7 м в кабинах,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полукабинах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кабинетах.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7.6.13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зоне обслуживания лиц с недостатками зрения читательские места и стеллажи со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специальной литературой рекомендуется оборудовать добавочным освещением. Необходимо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высокий уровень естественной освещенности этой читательской зоны (КЕО 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2,5%), а уровень искусственного освещения читательского стола - не менее 1000 лк.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7.6.14 Помещения для занятий кружков в клубном здании с участием инвалидов рекомендуется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проектировать не более чем на 10-12 человек, в том числе инвалидов на креслах-колясках 2-3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человека.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7.6.15 Число мест для инвалидов на креслах-колясках в клубном зрительном зале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рекомендуется принимать по вместимости зала, не менее: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50-75 мест в зале 3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76-100 то же 4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101-150 " 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151-200 " 6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201-300 " 7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301-400 " 8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Свыше 400 " 9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7.6.16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зданиях цирков допускается использовать служебные входы для доступа зрителей к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местам, расположенным на плоском полу перед первым рядом. Места для инвалидов в залах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цирков следует размещать вблизи эвакуационных люков в тех рядах, плоскость которых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находится на одном уровне с фойе. В этом случае площадь прохода должна быть увеличена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менее чем до 2,2 м (в местах, где предполагается размещение инвалидов).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Культовые, ритуальные и мемориальные здания и сооружения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7.6.17 Архитектурная среда зданий, сооружений и комплексов культового назначения, а также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ритуальные объекты для всех видов торжественных церемоний, похоронные и мемориальные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объекты должны удовлетворять требованиям доступности для МГН, а также конфессиональным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требованиям в части размещения и оборудования мест обрядовых мероприятий.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7.6.18 Рекомендуется применять в зданиях и на территории информационные средства,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доступные для инвалидов, не создающие помехи световой и звуковой архитектуре ритуального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объекта или мемориала.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7.6.19 Пути движения, предназначенные для инвалидов и других МГН, не должны попадать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зоны движения религиозных и других церемониальных процессий и путей подъезда кортежей.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7.6.20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В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зоне размещения сидя не менее 3% мест рекомендуется отводить для инвалидов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креслах-колясках (но не менее одного).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При устройстве в культовых и обрядовых зданиях и сооружениях, а также на их участках места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омовения следует не менее одного места оборудовать для инвалидов на креслах-колясках.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7.6.21 Расстояние от кромки пути движения до мест возложения цветов, венков, гирлянд,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камней, амулетов, установки икон, свечей, лампад, раздачи святой воды и т.п. не должно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превышать 0,6 м. Высота - от 0,6 до 1,2 м от уровня пола.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Ширина (фронт) подхода к месту поклонения - не менее 0,9 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7.6.22 На территориях кладбищ и некрополей должен быть обеспечен доступ МГН: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 участкам погребений, к колумбариям всех видов;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 зданиям администрации, торговли, питания и бытовым зданиям для посетителей, к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общественным туалетам;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 водоразборным устройствам и чашам для полива;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 выставочным участкам;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 мемориальным объектам общественного назначения.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7.6.23 У входа на территорию кладбищ и некрополей следует предусматривать с правой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стороны по ходу движения мнемосхемы планировки кладбищ и некрополей.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путях движения по кладбищам следует не реже чем через 300 м предусматривать зоны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отдыха с местами для размещения сидя.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9"/>
          <w:szCs w:val="29"/>
        </w:rPr>
      </w:pPr>
      <w:r>
        <w:rPr>
          <w:rFonts w:ascii="Arial-BoldMT" w:hAnsi="Arial-BoldMT" w:cs="Arial-BoldMT"/>
          <w:b/>
          <w:bCs/>
          <w:color w:val="000000"/>
          <w:sz w:val="29"/>
          <w:szCs w:val="29"/>
        </w:rPr>
        <w:t>7.7 Здания объектов по обслуживанию общества и государства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7.7.1 Общими требованиями к доступности основных групп помещений, административных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зданий, где происходит прием МГН, являются: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предпочтительное размещение их в уровне входа;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обязательное наличие справочно-информационной службы; возможное совмещение справочно-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информационной службы и кабинета дежурного приема;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 наличии помещений коллективного использования (конференц-залов, залов совещаний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т.п.) желательно их размещение не выше второго уровня (этажа).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7.7.2 В вестибюлях зданий административного назначения рекомендуется предусматривать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зону обслуживающих автоматов (телефонов, таксофонов, продаж и т.п.) и резервную площадь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киосков.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Стойка информации в вестибюлях и в зонах специализированного обслуживания инвалидов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должна быть хорошо видимой со стороны входа и легко различаться слабовидящими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посетителями.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7.7.3 Залы судебных заведений должны быть доступны для всех категорий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 скамье присяжных должно быть предусмотрено место для инвалида на кресле-коляске.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Места истца и адвоката, включая кафедру, должны быть доступными.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зале должно быть предусмотрено место для переводчика жестового языка, удобное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ведения перекрестного опроса всеми участниками судебного процесса.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Если предусмотрены камеры содержания под стражей при зале заседаний суда, то одна из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камер должна быть доступна для инвалида на кресле-коляске. Такая камера может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предназначена для нескольких залов суда.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Сплошные перегородки, охранное остекление или разделительные столы, которые отделяют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посетителей от задержанных в помещениях свиданий пенитенциарных учреждений, должны иметь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 менее одного места, доступного для инвалидов, с каждой стороны.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7.7.4 Минимальный размер площади помещения (кабинета или кабины) для индивидуального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приема (на одно рабочее место) рекомендуется принимать 12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помещениях приема на несколько мест обслуживания рекомендуется делать доступными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МГН одно из мест обслуживания или несколько мест обслуживания, скомпонованных в общую зону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7.7.5 В отделе пенсионных выплат следует предусматривать переговорные устройства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возможностью двустороннего включения.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7.7.6 В зданиях учреждений и предприятий, содержащих в своем составе операционно-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кассовые залы, предназначенные для обслуживания посетителей, необходимо соблюдать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 беспрепятственной доступности МГН.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 всех зданиях кредитно-финансовых учреждений и предприятий почтовой связи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рекомендуется предусматривать установку системы организованного приема посетителей,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состоящую из аппарата, выдающего талоны с указанием очередности приема; световых табло над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дверями соответствующих кабинетов и окошек, указывающих номер очередного посетителя.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7.7.7 К помещениям банковских учреждений, в которые допуск клиентов не ограничен по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технологическим требованиям, рекомендуется относить: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кассовый блок (кассовый зал и депозитарий);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операционный блок (входная группа помещений, операционный зал и кассы);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вспомогательные и обслуживающие помещения (комнаты переговоров с клиентами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оформления кредита, вестибюль,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аван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-вестибюль, бюро пропусков).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7.7.8 Кроме операционно-кассового зала в зону посетительской доступности предприятий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рекомендуется включать: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вход с тамбуром (универсального типа - для всех групп посетителей);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spellStart"/>
      <w:r>
        <w:rPr>
          <w:rFonts w:ascii="ArialMT" w:hAnsi="ArialMT" w:cs="ArialMT"/>
          <w:color w:val="000000"/>
          <w:sz w:val="23"/>
          <w:szCs w:val="23"/>
        </w:rPr>
        <w:t>добарьерную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 xml:space="preserve"> (посетительскую) часть отдела доставки, совмещенную при необходимости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зоной индивидуального хранения подписных изданий и корреспонденции;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переговорный пункт (с зонами кабин междугородних телефонов, в том числе автоматов,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ожидания);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пункт обмена валюты и киоски продаж (при наличии).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7.7.9 При нескольких островных (автономных) рабочих местах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операционистов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, одно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приспосабливается для обслуживания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7.7.10 При расчете площади офисных помещений следует учитывать площадь на одного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инвалида, использующего кресло-коляску, равную 7,65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8 Специальные требования к местам приложения труда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8.1 При проектировании помещений с местами труда инвалидов кроме данного документа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следует учитывать требования СП 44.13330 и СП 56.13330.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8.2 При проектировании зданий учреждений, организаций и предприятий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предусматривать рабочие места для инвалидов в соответствии с программами профессиональной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реабилитации инвалидов, разрабатываемыми местными органами социальной защиты населения.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Число и виды рабочих мест для инвалидов (специализированные или обычные), их размещение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объемно-планировочной структуре здания (рассредоточенное или в специализированных цехах,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производственных участках и специальных помещениях), а также необходимые дополнительные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помещения устанавливаются в задании на проектирование.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8.3 Рабочие места инвалидов должны быть безопасны для здоровья, рационально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организованы. В задании на проектирование следует устанавливать их специализацию и,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необходимости, включать комплект мебели, оборудования и вспомогательных устройств,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специально приспособленных для конкретного вида инвалидности, в том числе с учетом ГОСТ Р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51645.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8.4 В рабочей зоне помещений должно быть обеспечено выполнение комплекса санитарно-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гигиенических требований к микроклимату в соответствии с ГОСТ 12.01.005*, а также соблюдены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дополнительные требования, устанавливаемые в зависимости от вида заболевания инвалидов.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________________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* Вероятно, ошибка оригинала. Следует читать: ГОСТ 12.1.005. - Примечание изготовителя базы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данных.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8.5 Расстояние до уборных, курительных, помещений для обогрева или охлаждения, </w:t>
      </w:r>
      <w:proofErr w:type="spellStart"/>
      <w:r>
        <w:rPr>
          <w:rFonts w:ascii="ArialMT" w:hAnsi="ArialMT" w:cs="ArialMT"/>
          <w:color w:val="000000"/>
          <w:sz w:val="23"/>
          <w:szCs w:val="23"/>
        </w:rPr>
        <w:t>полудушей</w:t>
      </w:r>
      <w:proofErr w:type="spellEnd"/>
      <w:r>
        <w:rPr>
          <w:rFonts w:ascii="ArialMT" w:hAnsi="ArialMT" w:cs="ArialMT"/>
          <w:color w:val="000000"/>
          <w:sz w:val="23"/>
          <w:szCs w:val="23"/>
        </w:rPr>
        <w:t>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устройств питьевого водоснабжения от рабочих мест, предназначенных для инвалидов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поражением опорно-двигательного аппарата и недостатками зрения, должно быть не более, м: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пределах зданий 60;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пределах территории учреждения, предприятия 150.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Нежелательно смежное размещение мужских и женских уборных для инвалидов по зрению.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8.6 Индивидуальные шкафы в бытовых помещениях предприятий и учреждений должны быть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совмещенными (для хранения уличной, домашней и рабочей одежды).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8.7 Санитарно-бытовое обслуживание работающих инвалидов должно обеспечиваться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соответствии с требованиями СП 44.13330 и данного документа.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санитарно-бытовых помещениях количество кабин и устройств, необходимых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работающих на предприятии или в учреждении инвалидов с нарушением опорно-двигательного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аппарата и недостатками зрения, следует определять из расчета: не менее одной универсальной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душевой кабины на троих инвалидов, не менее одной раковины умывальника на семь инвалидов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независимо от санитарной характеристики производственных процессов.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8.8 При затруднении доступа инвалидов на кресле-коляске к местам общественного питания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предприятиях и в учреждениях следует дополнительно предусматривать комнату приема пищи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 xml:space="preserve">площадью из расчета 1,65 м на каждого инвалида, но не менее 12 </w:t>
      </w:r>
      <w:proofErr w:type="gramStart"/>
      <w:r>
        <w:rPr>
          <w:rFonts w:ascii="ArialMT" w:hAnsi="ArialMT" w:cs="ArialMT"/>
          <w:color w:val="000000"/>
          <w:sz w:val="23"/>
          <w:szCs w:val="23"/>
        </w:rPr>
        <w:t>м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Приложение А (обязательное). Нормативные ссылки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Приложение 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(обязательное)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настоящем своде правил использованы ссылки на следующие документы: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12.4.026-2001 Система стандартов безопасности труда. Цвета сигнальные, знаки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безопасности и разметка сигнальная. Назначение и правила применения. Общие технические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 и характеристики. Методы испытаний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50602-93 Кресла-коляски. Максимальные габаритные размеры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51256-99 Технические средства организации дорожного движения. Разметка дорожная.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Типы и основные параметры. Общие технические 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51261-99 Устройства опорные стационарные реабилитационные. Типы и технические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51264-99 Средства связи, информатики и сигнализации реабилитационные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электронные. Общие технические условия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51630-2000 Платформы подъемные с вертикальным и наклонным перемещением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инвалидов. Технические требования доступности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51631-2008 Лифты пассажирские. Технические требования доступности, включая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доступность для инвалидов и других маломобильных групп населения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51633-2000 Устройства и приспособления реабилитационные, используемые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инвалидами в жилых помещениях. Общие технические 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51645-2000 Рабочее место для инвалида по зрению типовое специальное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компьютерное. Технические требования к оборудованию и к производственной среде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51648-2000 Сигналы звуковые и осязательные, дублирующие сигналы светофора,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слепых и слепоглухих людей. Параметры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51671-2000 Средства связи и информации технические общего пользования,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доступные для инвалидов. Классификация. Требования доступности и безопасности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52131-2003 Средства отображения информации знаковые для инвалидов. Технические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52289-2004 Технические средства организации дорожного движения. Правила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применения дорожных знаков, разметки, светофоров, дорожных ограждений и направляющих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устройств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52875-2007 Указатели тактильные наземные для инвалидов по зрению. Технические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52880-2007 Социальное обслуживание населения. Типы учреждений социального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обслуживания граждан пожилого возраста и инвалидов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53453-2009 Эргономика термальной среды. Применение требования стандартов к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людям с особыми требованиями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Р 53770-2010 Лифты пассажирские. Основные параметры и размеры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12.1.004-91* Система стандартов безопасности труда. Пожарная безопасность. Общие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>ГОСТ 21786-76 Система "человек-машина". Сигнализаторы звуковые неречевых сообщений.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Общие эргономические 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ГОСТ 53998-2010* Туристские услуги. Услуги туризма для людей с ограниченными физическими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возможностями. Общие требования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________________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* Вероятно, ошибка оригинала. Следует читать: ГОСТ Р 53998-2010. - Примечание изготовителя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базы данных.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1.13130.2009 "Системы противопожарной защиты. Эвакуационные пути и выходы"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42.13330.2011 "СНиП 2.07.01-89 Градостроительство. Планировка и застройка городских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сельских поселений"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44.13330.2011 "СНиП 2.09.04-87* Административные и бытовые здания"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52.13330.2011 "СНиП 23-05-95 Естественное и искусственное освещение"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54.13330.2011 "СНиП 31-01-2003 Здания жилые многоквартирные"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56.13330.2011 "СНиП 31-03-2001 Производственные здания"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59.13330.2012 "СНиП 35-01-2001 Доступность зданий и сооружений для маломобильных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групп населения"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113.13330.2012 "СНиП 21.02-99* Стоянки автомобилей"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 118.13330.2012 "СНиП 31-06-2009 Общественные здания и сооружения"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FFFF"/>
          <w:sz w:val="25"/>
          <w:szCs w:val="25"/>
        </w:rPr>
      </w:pPr>
      <w:r>
        <w:rPr>
          <w:rFonts w:ascii="ArialMT" w:hAnsi="ArialMT" w:cs="ArialMT"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 xml:space="preserve">Приложение </w:t>
      </w:r>
      <w:r>
        <w:rPr>
          <w:rFonts w:ascii="ArialMT" w:hAnsi="ArialMT" w:cs="ArialMT"/>
          <w:color w:val="000000"/>
          <w:sz w:val="23"/>
          <w:szCs w:val="23"/>
        </w:rPr>
        <w:t>____________Б (справочное). Термины и определения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Приложение Б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(справочное)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 настоящем документе применены следующие термины с соответствующими определениями: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адаптация: </w:t>
      </w:r>
      <w:r>
        <w:rPr>
          <w:rFonts w:ascii="ArialMT" w:hAnsi="ArialMT" w:cs="ArialMT"/>
          <w:color w:val="000000"/>
          <w:sz w:val="23"/>
          <w:szCs w:val="23"/>
        </w:rPr>
        <w:t>Приспособление к новым условиям, здесь: Приспособление среды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жизнедеятельности, зданий и сооружений с учетом потребностей маломобильных групп населения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аппарель </w:t>
      </w:r>
      <w:r>
        <w:rPr>
          <w:rFonts w:ascii="ArialMT" w:hAnsi="ArialMT" w:cs="ArialMT"/>
          <w:color w:val="000000"/>
          <w:sz w:val="23"/>
          <w:szCs w:val="23"/>
        </w:rPr>
        <w:t>(здесь): Накладная конструкция на лестничный марш или через препятствие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проезда инвалида на кресле-коляске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благоустройство участка (территории) </w:t>
      </w:r>
      <w:r>
        <w:rPr>
          <w:rFonts w:ascii="ArialMT" w:hAnsi="ArialMT" w:cs="ArialMT"/>
          <w:color w:val="000000"/>
          <w:sz w:val="23"/>
          <w:szCs w:val="23"/>
        </w:rPr>
        <w:t>(здесь): Комплекс мероприятий, обеспечивающих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доступность маломобильных посетителей и включающий: создание искусственного ландшафта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(озеленение), мощение дорожек для пешеходов и проезжей части, устройство наружного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освещения, создание зон отдыха, спорта и развлечений на участке, а также информационное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обеспечение посетителей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Б.4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бордюр: </w:t>
      </w:r>
      <w:r>
        <w:rPr>
          <w:rFonts w:ascii="ArialMT" w:hAnsi="ArialMT" w:cs="ArialMT"/>
          <w:color w:val="000000"/>
          <w:sz w:val="23"/>
          <w:szCs w:val="23"/>
        </w:rPr>
        <w:t>Ограждение путей движения и пространств однородными элементами малой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высоты, совмещающее функции по критериям безопасности и информативности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Б.5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визуальные средства информации </w:t>
      </w:r>
      <w:r>
        <w:rPr>
          <w:rFonts w:ascii="ArialMT" w:hAnsi="ArialMT" w:cs="ArialMT"/>
          <w:color w:val="000000"/>
          <w:sz w:val="23"/>
          <w:szCs w:val="23"/>
        </w:rPr>
        <w:t>(здесь): Носители информации, передаваемой людям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 нарушением функций органов слуха в виде зрительно различимых текстов, знаков, символов,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световых сигналов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Б.6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вход адаптированный </w:t>
      </w:r>
      <w:r>
        <w:rPr>
          <w:rFonts w:ascii="ArialMT" w:hAnsi="ArialMT" w:cs="ArialMT"/>
          <w:color w:val="000000"/>
          <w:sz w:val="23"/>
          <w:szCs w:val="23"/>
        </w:rPr>
        <w:t>(здесь): Вход, приспособленный для прохода маломобильных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посетителей, в том числе на креслах-колясках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Б.7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габариты </w:t>
      </w:r>
      <w:r>
        <w:rPr>
          <w:rFonts w:ascii="ArialMT" w:hAnsi="ArialMT" w:cs="ArialMT"/>
          <w:color w:val="000000"/>
          <w:sz w:val="23"/>
          <w:szCs w:val="23"/>
        </w:rPr>
        <w:t>(здесь): Внутренние ("в свету") и наружные ("в чистоте") размеры элементов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архитектурной среды (предметов и пространств) по их крайним выступающим частям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 xml:space="preserve">Б.8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доступная кабина уборной </w:t>
      </w:r>
      <w:r>
        <w:rPr>
          <w:rFonts w:ascii="ArialMT" w:hAnsi="ArialMT" w:cs="ArialMT"/>
          <w:color w:val="000000"/>
          <w:sz w:val="23"/>
          <w:szCs w:val="23"/>
        </w:rPr>
        <w:t>(здесь): Индивидуальная кабина дли инвалида на кресле-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коляске или слепого, оборудованная только унитазом и размещаемая в блоке других кабин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Б.9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доступные для МГН здания и сооружения: </w:t>
      </w:r>
      <w:r>
        <w:rPr>
          <w:rFonts w:ascii="ArialMT" w:hAnsi="ArialMT" w:cs="ArialMT"/>
          <w:color w:val="000000"/>
          <w:sz w:val="23"/>
          <w:szCs w:val="23"/>
        </w:rPr>
        <w:t>Здания и сооружения, в которых реализован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комплекс архитектурно-планировочных, инженерно-технических, эргономических, конструкционных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 организационных мероприятий, отвечающих нормативным требованиям обеспечения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доступности и безопасности МГН этих зданий и сооружений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Б.10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доступный маршрут движения: </w:t>
      </w:r>
      <w:r>
        <w:rPr>
          <w:rFonts w:ascii="ArialMT" w:hAnsi="ArialMT" w:cs="ArialMT"/>
          <w:color w:val="000000"/>
          <w:sz w:val="23"/>
          <w:szCs w:val="23"/>
        </w:rPr>
        <w:t>Помещения, места обслуживания, позволяющие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беспрепятственно достичь места и воспользоваться услугой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Б.11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досягаемость: </w:t>
      </w:r>
      <w:r>
        <w:rPr>
          <w:rFonts w:ascii="ArialMT" w:hAnsi="ArialMT" w:cs="ArialMT"/>
          <w:color w:val="000000"/>
          <w:sz w:val="23"/>
          <w:szCs w:val="23"/>
        </w:rPr>
        <w:t>Свойство мест обслуживания, имеющих параметры, обеспечивающие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возможность воспользоваться, дотянуться до предмета, объекта пользования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Б.12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зона безопасности: </w:t>
      </w:r>
      <w:r>
        <w:rPr>
          <w:rFonts w:ascii="ArialMT" w:hAnsi="ArialMT" w:cs="ArialMT"/>
          <w:color w:val="000000"/>
          <w:sz w:val="23"/>
          <w:szCs w:val="23"/>
        </w:rPr>
        <w:t>Часть здания, сооружения - изолированное помещение для защиты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людей с ограниченными возможностями передвижения, не успевших эвакуироваться за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необходимое время, от опасных факторов экстремальных явлений, (таких как пожар,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землетрясение и т.д.) в течение времени до завершения спасательных работ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Б.13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зона предоставления услуг (обслуживания): </w:t>
      </w:r>
      <w:r>
        <w:rPr>
          <w:rFonts w:ascii="ArialMT" w:hAnsi="ArialMT" w:cs="ArialMT"/>
          <w:color w:val="000000"/>
          <w:sz w:val="23"/>
          <w:szCs w:val="23"/>
        </w:rPr>
        <w:t>Совокупность мест обслуживания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помещении или на участке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Б.14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инвалид по зрению: </w:t>
      </w:r>
      <w:r>
        <w:rPr>
          <w:rFonts w:ascii="ArialMT" w:hAnsi="ArialMT" w:cs="ArialMT"/>
          <w:color w:val="000000"/>
          <w:sz w:val="23"/>
          <w:szCs w:val="23"/>
        </w:rPr>
        <w:t>Гражданин, у которого полностью отсутствует зрение или острота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остаточного зрения не превышает 10%, или поле зрения составляет не более 20%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Б.15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инвалид: </w:t>
      </w:r>
      <w:r>
        <w:rPr>
          <w:rFonts w:ascii="ArialMT" w:hAnsi="ArialMT" w:cs="ArialMT"/>
          <w:color w:val="000000"/>
          <w:sz w:val="23"/>
          <w:szCs w:val="23"/>
        </w:rPr>
        <w:t>Человек, имеющий нарушение здоровья со стойким расстройством функций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организма, в том числе с поражением опорно-двигательного аппарата, недостатками зрения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дефектами слуха, приводящее к ограничению жизнедеятельности и вызывающее необходимость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его социальной защиты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Б.16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карман </w:t>
      </w:r>
      <w:r>
        <w:rPr>
          <w:rFonts w:ascii="ArialMT" w:hAnsi="ArialMT" w:cs="ArialMT"/>
          <w:color w:val="000000"/>
          <w:sz w:val="23"/>
          <w:szCs w:val="23"/>
        </w:rPr>
        <w:t>(здесь): Ниша, пространство, примыкающее к границе помещения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коммуникационного пути вне их пределов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Б.17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лифтовой холл: </w:t>
      </w:r>
      <w:r>
        <w:rPr>
          <w:rFonts w:ascii="ArialMT" w:hAnsi="ArialMT" w:cs="ArialMT"/>
          <w:color w:val="000000"/>
          <w:sz w:val="23"/>
          <w:szCs w:val="23"/>
        </w:rPr>
        <w:t>Специальное помещение, располагаемое у входа в лифт, ограниченное,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как правило, дверями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Б.18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маломобильные группы населения (МГН): </w:t>
      </w:r>
      <w:r>
        <w:rPr>
          <w:rFonts w:ascii="ArialMT" w:hAnsi="ArialMT" w:cs="ArialMT"/>
          <w:color w:val="000000"/>
          <w:sz w:val="23"/>
          <w:szCs w:val="23"/>
        </w:rPr>
        <w:t>Люди, испытывающие затруднения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самостоятельном передвижении, получении услуги, необходимой информации или при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ориентировании в пространстве. К маломобильным группам населения здесь отнесены: инвалиды,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люди с временным нарушением здоровья, беременные женщины, люди преклонного возраста,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люди с детскими колясками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Б.19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места обслуживания </w:t>
      </w:r>
      <w:r>
        <w:rPr>
          <w:rFonts w:ascii="ArialMT" w:hAnsi="ArialMT" w:cs="ArialMT"/>
          <w:color w:val="000000"/>
          <w:sz w:val="23"/>
          <w:szCs w:val="23"/>
        </w:rPr>
        <w:t>(здесь): Части зданий, сооружений, помещений, зон, организованные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 оборудованные для оказания услуг посетителю. Включают в себя рабочее место, место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обслуживаемого, возможно - место ожидания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Б.20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ограждение: </w:t>
      </w:r>
      <w:r>
        <w:rPr>
          <w:rFonts w:ascii="ArialMT" w:hAnsi="ArialMT" w:cs="ArialMT"/>
          <w:color w:val="000000"/>
          <w:sz w:val="23"/>
          <w:szCs w:val="23"/>
        </w:rPr>
        <w:t>Строительная конструкция, устанавливаемая на перепаде отметок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пешеходных поверхностей, пола более 0,45 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 xml:space="preserve">Б.21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пандус: </w:t>
      </w:r>
      <w:r>
        <w:rPr>
          <w:rFonts w:ascii="ArialMT" w:hAnsi="ArialMT" w:cs="ArialMT"/>
          <w:color w:val="000000"/>
          <w:sz w:val="23"/>
          <w:szCs w:val="23"/>
        </w:rPr>
        <w:t>____________Сооружение, имеющее сплошную наклонную по направлению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поверхность, предназначенное для перемещения с одного уровня горизонтальной поверхности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пути на другой, в том числе на кресле-коляске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Б.22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пандус бордюрный: </w:t>
      </w:r>
      <w:r>
        <w:rPr>
          <w:rFonts w:ascii="ArialMT" w:hAnsi="ArialMT" w:cs="ArialMT"/>
          <w:color w:val="000000"/>
          <w:sz w:val="23"/>
          <w:szCs w:val="23"/>
        </w:rPr>
        <w:t>Сооружение, предназначенное для спуска с тротуара на полотно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дороги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Б.23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пандус инвентарный: </w:t>
      </w:r>
      <w:r>
        <w:rPr>
          <w:rFonts w:ascii="ArialMT" w:hAnsi="ArialMT" w:cs="ArialMT"/>
          <w:color w:val="000000"/>
          <w:sz w:val="23"/>
          <w:szCs w:val="23"/>
        </w:rPr>
        <w:t>Сооружение временного или эпизодического использования,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proofErr w:type="gramStart"/>
      <w:r>
        <w:rPr>
          <w:rFonts w:ascii="ArialMT" w:hAnsi="ArialMT" w:cs="ArialMT"/>
          <w:color w:val="000000"/>
          <w:sz w:val="23"/>
          <w:szCs w:val="23"/>
        </w:rPr>
        <w:t>например</w:t>
      </w:r>
      <w:proofErr w:type="gramEnd"/>
      <w:r>
        <w:rPr>
          <w:rFonts w:ascii="ArialMT" w:hAnsi="ArialMT" w:cs="ArialMT"/>
          <w:color w:val="000000"/>
          <w:sz w:val="23"/>
          <w:szCs w:val="23"/>
        </w:rPr>
        <w:t xml:space="preserve"> сборно-разборный, откидной, выдвижной и т.д.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Б.24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переводчик жестового языка (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сурдопереводчик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): </w:t>
      </w:r>
      <w:r>
        <w:rPr>
          <w:rFonts w:ascii="ArialMT" w:hAnsi="ArialMT" w:cs="ArialMT"/>
          <w:color w:val="000000"/>
          <w:sz w:val="23"/>
          <w:szCs w:val="23"/>
        </w:rPr>
        <w:t>Специалист, осуществляющий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перевод звуковой информации на язык жестов для глухонемых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Б.25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пиктограмма: </w:t>
      </w:r>
      <w:r>
        <w:rPr>
          <w:rFonts w:ascii="ArialMT" w:hAnsi="ArialMT" w:cs="ArialMT"/>
          <w:color w:val="000000"/>
          <w:sz w:val="23"/>
          <w:szCs w:val="23"/>
        </w:rPr>
        <w:t>Символическое изображение вида деятельности, указания действия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назначения помещения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Б.26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платформа подъемная: </w:t>
      </w:r>
      <w:r>
        <w:rPr>
          <w:rFonts w:ascii="ArialMT" w:hAnsi="ArialMT" w:cs="ArialMT"/>
          <w:color w:val="000000"/>
          <w:sz w:val="23"/>
          <w:szCs w:val="23"/>
        </w:rPr>
        <w:t>Грузоподъемная машина периодического действия для подъема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 спуска пользователей, размещающихся на грузонесущем устройстве, которое перемещается по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вертикальной или наклонной траектории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Б.27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подъем: </w:t>
      </w:r>
      <w:r>
        <w:rPr>
          <w:rFonts w:ascii="ArialMT" w:hAnsi="ArialMT" w:cs="ArialMT"/>
          <w:color w:val="000000"/>
          <w:sz w:val="23"/>
          <w:szCs w:val="23"/>
        </w:rPr>
        <w:t>Разность уровней (вертикальный размер) между ближайшими горизонтальными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плоскостями наклонного пути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Б.28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пожаробезопасная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зона: </w:t>
      </w:r>
      <w:r>
        <w:rPr>
          <w:rFonts w:ascii="ArialMT" w:hAnsi="ArialMT" w:cs="ArialMT"/>
          <w:color w:val="000000"/>
          <w:sz w:val="23"/>
          <w:szCs w:val="23"/>
        </w:rPr>
        <w:t>Часть здания, сооружения, пожарного отсека, выделенная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противопожарными преградами для защиты людей от опасных факторов пожара в течение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заданного времени (от момента возникновения пожара до завершения спасательных работ),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обеспеченная комплексом мероприятий для проведения эвакуации и спасания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Б.29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полоса движения: </w:t>
      </w:r>
      <w:r>
        <w:rPr>
          <w:rFonts w:ascii="ArialMT" w:hAnsi="ArialMT" w:cs="ArialMT"/>
          <w:color w:val="000000"/>
          <w:sz w:val="23"/>
          <w:szCs w:val="23"/>
        </w:rPr>
        <w:t>Часть пешеходного пути, предназначенная для движения в один ряд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одном направлении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Б.30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помещение индивидуального обслуживания: </w:t>
      </w:r>
      <w:r>
        <w:rPr>
          <w:rFonts w:ascii="ArialMT" w:hAnsi="ArialMT" w:cs="ArialMT"/>
          <w:color w:val="000000"/>
          <w:sz w:val="23"/>
          <w:szCs w:val="23"/>
        </w:rPr>
        <w:t>Кабина или кабинет, где осуществляется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самообслуживание или обслуживание маломобильного посетителя персоналом учреждения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(предприятия). Габариты кабины (кабинета) должны учитывать, как правило, возможность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размещения и сопровождающего лица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Б.31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поперечный уклон: </w:t>
      </w:r>
      <w:r>
        <w:rPr>
          <w:rFonts w:ascii="ArialMT" w:hAnsi="ArialMT" w:cs="ArialMT"/>
          <w:color w:val="000000"/>
          <w:sz w:val="23"/>
          <w:szCs w:val="23"/>
        </w:rPr>
        <w:t>Уклон поверхности, перпендикулярный направлению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Б.32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поручень: </w:t>
      </w:r>
      <w:r>
        <w:rPr>
          <w:rFonts w:ascii="ArialMT" w:hAnsi="ArialMT" w:cs="ArialMT"/>
          <w:color w:val="000000"/>
          <w:sz w:val="23"/>
          <w:szCs w:val="23"/>
        </w:rPr>
        <w:t>Компонент лестницы или пандуса, который задает направление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обеспечивает поддержку на уровне руки при движении. </w:t>
      </w:r>
      <w:r>
        <w:rPr>
          <w:rFonts w:ascii="Arial-ItalicMT" w:hAnsi="Arial-ItalicMT" w:cs="Arial-ItalicMT"/>
          <w:i/>
          <w:iCs/>
          <w:color w:val="000000"/>
          <w:sz w:val="23"/>
          <w:szCs w:val="23"/>
        </w:rPr>
        <w:t xml:space="preserve">Примечание </w:t>
      </w:r>
      <w:r>
        <w:rPr>
          <w:rFonts w:ascii="ArialMT" w:hAnsi="ArialMT" w:cs="ArialMT"/>
          <w:color w:val="000000"/>
          <w:sz w:val="23"/>
          <w:szCs w:val="23"/>
        </w:rPr>
        <w:t>- поручень может быть верхом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ограждения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Б.33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придомовая </w:t>
      </w:r>
      <w:r>
        <w:rPr>
          <w:rFonts w:ascii="ArialMT" w:hAnsi="ArialMT" w:cs="ArialMT"/>
          <w:color w:val="000000"/>
          <w:sz w:val="23"/>
          <w:szCs w:val="23"/>
        </w:rPr>
        <w:t>____________территория: Участок около жилого многоквартирного здания, включающий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пешеходные пути ко входам, подъезды к дому и площадки для жильцов данного дома - детские,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спортивные, для отдыха, для контейнеров, для выгула собак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Б.34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продольный уклон: </w:t>
      </w:r>
      <w:r>
        <w:rPr>
          <w:rFonts w:ascii="ArialMT" w:hAnsi="ArialMT" w:cs="ArialMT"/>
          <w:color w:val="000000"/>
          <w:sz w:val="23"/>
          <w:szCs w:val="23"/>
        </w:rPr>
        <w:t>Уклон поверхности, параллельный направлению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Б.35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проход: </w:t>
      </w:r>
      <w:r>
        <w:rPr>
          <w:rFonts w:ascii="ArialMT" w:hAnsi="ArialMT" w:cs="ArialMT"/>
          <w:color w:val="000000"/>
          <w:sz w:val="23"/>
          <w:szCs w:val="23"/>
        </w:rPr>
        <w:t>пешеходное пространство между конструктивными и (или) функциональными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элементами (оборудованием)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lastRenderedPageBreak/>
        <w:t xml:space="preserve">Б.36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путь движения: </w:t>
      </w:r>
      <w:r>
        <w:rPr>
          <w:rFonts w:ascii="ArialMT" w:hAnsi="ArialMT" w:cs="ArialMT"/>
          <w:color w:val="000000"/>
          <w:sz w:val="23"/>
          <w:szCs w:val="23"/>
        </w:rPr>
        <w:t>Пешеходный путь, используемый МГН, в том числе инвалидами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креслах-колясках, для перемещения по участку (дорожки, тротуары, пандусы и т.д.), а также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внутри зданий и сооружений (горизонтальные и вертикальные коммуникации)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Б.37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разумное приспособление: </w:t>
      </w:r>
      <w:r>
        <w:rPr>
          <w:rFonts w:ascii="ArialMT" w:hAnsi="ArialMT" w:cs="ArialMT"/>
          <w:color w:val="000000"/>
          <w:sz w:val="23"/>
          <w:szCs w:val="23"/>
        </w:rPr>
        <w:t>"Внесение, когда это нужно в конкретном случае,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необходимых и подходящих модификаций и коррективов, не становящихся несоразмерным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неоправданным бременем, в целях обеспечения реализации или осуществления инвалидами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наравне с другими всех прав человека и основных свобод" (Конвенция ООН "О правах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инвалидов")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Б.38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система средств информации (информационные средства) </w:t>
      </w:r>
      <w:r>
        <w:rPr>
          <w:rFonts w:ascii="ArialMT" w:hAnsi="ArialMT" w:cs="ArialMT"/>
          <w:color w:val="000000"/>
          <w:sz w:val="23"/>
          <w:szCs w:val="23"/>
        </w:rPr>
        <w:t>(здесь): Совокупность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носителей информации, обеспечивающих для МГН своевременное ориентирование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пространстве, способствующих безопасности и удобству передвижения, а также информирующих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о свойствах среды жизнедеятельности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Б.39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специализированное учреждение: </w:t>
      </w:r>
      <w:r>
        <w:rPr>
          <w:rFonts w:ascii="ArialMT" w:hAnsi="ArialMT" w:cs="ArialMT"/>
          <w:color w:val="000000"/>
          <w:sz w:val="23"/>
          <w:szCs w:val="23"/>
        </w:rPr>
        <w:t>Учреждение социального и медицинского назначения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для постоянного ухода и обслуживания МГН, в том числе -дом-интернат, хоспис, дом сестринского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ухода, реабилитационный центр, жилой дом для пожилых и т. д.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Б.40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специализированный элемент </w:t>
      </w:r>
      <w:r>
        <w:rPr>
          <w:rFonts w:ascii="ArialMT" w:hAnsi="ArialMT" w:cs="ArialMT"/>
          <w:color w:val="000000"/>
          <w:sz w:val="23"/>
          <w:szCs w:val="23"/>
        </w:rPr>
        <w:t>(здесь): Элемент, к которому (как к объекту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нормирования) предъявляются специфические требования по адаптации с учетом конкретного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или совокупных дефектов здоровья человека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Б.41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сцена: </w:t>
      </w:r>
      <w:r>
        <w:rPr>
          <w:rFonts w:ascii="ArialMT" w:hAnsi="ArialMT" w:cs="ArialMT"/>
          <w:color w:val="000000"/>
          <w:sz w:val="23"/>
          <w:szCs w:val="23"/>
        </w:rPr>
        <w:t>Часть зрительного зала для проведения театральных мероприятий с колосниками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театральной механизацией планшета сцены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Б.42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тактильные средства информации: </w:t>
      </w:r>
      <w:r>
        <w:rPr>
          <w:rFonts w:ascii="ArialMT" w:hAnsi="ArialMT" w:cs="ArialMT"/>
          <w:color w:val="000000"/>
          <w:sz w:val="23"/>
          <w:szCs w:val="23"/>
        </w:rPr>
        <w:t>Носители информации, передаваемой инвалидам по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>зрению и воспринимаемой путем прикосновения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MT" w:hAnsi="ArialMT" w:cs="ArialMT"/>
          <w:color w:val="000000"/>
          <w:sz w:val="23"/>
          <w:szCs w:val="23"/>
        </w:rPr>
        <w:t xml:space="preserve">Б.43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тактильные наземные указатели: Средства отображения информации, представляющие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собой рельефную полосу определенного рисунка и цвета, позволяющие инвалидам по зрению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ориентироваться в пространстве путем осязания стопами ног, тростью или используя остаточное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зрение. Разделяются по типам на дорожные и напольные, а также на предупреждающие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направляющие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Б.44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текстофон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: Аппарат для передачи, приема и ведения диалога по телефону инвалидами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нарушениями слуха в текстовом режиме. Аппарат снабжен клавиатурой и дисплеем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отображения текстовой информации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Б.45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тифлотехнические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средства: Средства, облегчающие инвалидам по зрению работу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усвоение информации (магнитофоны, диктофоны, письменные приборы,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брайлевская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пишущая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машинка)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Б.46 универсальная кабина уборной (здесь): Кабина уборной, предназначенная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использования инвалидом на кресле-коляске или слепым с сопровождающим, оборудованная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lastRenderedPageBreak/>
        <w:t>унитазом, умывальником и другими принадлежностями. Вход в кабину не должен быть из других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уборных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Б.47 универсальный проект (дизайн): "Проект (дизайн) предметов, обстановок, программ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услуг, призванный сделать их в максимально возможной степени пригодными к пользованию для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всех людей без необходимости адаптации или специального дизайна. Универсальный дизайн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исключает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ассистивные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(специализированные) устройства для конкретных групп инвалидов, где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это необходимо" (Конвенция ООН "О правах инвалидов")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Б.48 универсальный элемент (здесь): Элемент, проектируемый с учетом возможного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использования всеми (любыми) категориями населения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Б.49 участок (здесь): Территория, функционально связанная со зданием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Б.50 шрифт Брайля: Специальный рельефный шрифт для лиц с полной потерей зрения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(незрячих) и слабовидящих. Здесь: Одно из основных средств адаптации среды для данной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категории маломобильных лиц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Б.51 элемент: Составная часть чего-нибудь, здесь: Архитектурный, технический или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механический компонент здания, сооружения, помещения или участка, например - рабочее место,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место отдыха, душ, телефонная кабина, дверь, управляющее устройство и т.п.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Б.52 эстрада: Возвышение в торцевой части зрительного зала для проведения концертных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эстрадных представлений (без колосников).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Приложение В (обязательное). Материалы к расчету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уровня пожарной безопасности маломобильных групп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населения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Приложение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(обязательное)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 использовании Приложения 2 ГОСТ 12.1.004 (раздел 2 "Основные расчетные зависимости")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Для учета специфики передвижения МГН по путям эвакуации следует применять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дополнительные расчетные значения параметров движения МГН (ГОСТ 12.1.004):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В.1 По мобильным качествам людей в потоке эвакуирующихся из зданий и сооружений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подразделять на четыре группы согласно таблице В.1: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Таблица В.1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Группа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мобильности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Общие характеристики людей групп мобильности Средняя площадь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горизонтальной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проекции людей</w:t>
      </w: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, ,</w:t>
      </w:r>
      <w:proofErr w:type="gram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M1 Люди, не имеющие ограничений по мобильности, в том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числе с дефектами слуха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lastRenderedPageBreak/>
        <w:t>М2 Немощные люди, мобильность которых снижена из-за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старения организма (инвалиды по старости); инвалиды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на протезах; инвалиды с недостатками зрения,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пользующиеся белой тростью; люди с психическими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отклонениями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0,2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М3 Инвалиды, использующие при движении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дополнительные опоры (костыли, палки)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0,3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М4 Инвалиды, передвигающиеся на креслах-колясках,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приводимых в движение вручную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0,96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В.2 Расчетные значения скорости и интенсивности движения потоков людей с различной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группой мобильности следует определять по формулам: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м/мин, </w:t>
      </w: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 ;</w:t>
      </w:r>
      <w:proofErr w:type="gram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(B.1)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м/мин, (В.2)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где - коэффициент, отражающий степень влияния плотности людского потока на его скорость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 движении по -му виду пути;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плотность людского потока на участке эвакуационного пути, м /</w:t>
      </w: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 ;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значение плотности людского потока на -м виде пути, при достижении которого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плотность потока начинает оказывать влияние на скорость движения людей в потоке;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скорость и интенсивность движения людей в потоке по -му виду пути при плотности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потока ;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- скорость движения людей в потоке по -му виду пути при плотности </w:t>
      </w: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потока ;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среднее значение скорости свободного движения людей по -му виду пути при значениях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плотности </w:t>
      </w: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потока .</w:t>
      </w:r>
      <w:proofErr w:type="gramEnd"/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Значения ,</w:t>
      </w:r>
      <w:proofErr w:type="gram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, для потоков людей различных групп мобильности для формул (В.1)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(В.2) приведены в таблице В.2.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Таблица В.2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Группы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мобильности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Значения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параметров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Величина параметров по видам пути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горизонтальный лестница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вниз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лестница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вверх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пандус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вниз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пандус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вверх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M1 100 100 60 115 80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0,051 0,089 0,067 0,171 0,107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0,295 0,400 0,305 0,399 0,399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М2 30 30 20 45 25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0,135 0,139 0,126 0,171 0,146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0,335 0,346 0,348 0,438 0,384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М3 70 20 25 105 55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0,102 0,208 0,120 0,122 0,136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0,350 0,454 0,347 0,416 0,446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lastRenderedPageBreak/>
        <w:t>М4 60 115 40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0,135 0,146 0,150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0,400 0,424 0,420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В.3 При движении людских потоков с участием МГН на участках пути перед проемами не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следует допускать образования плотности потоков выше 0,5. При этом расчетные максимальные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значения интенсивности движения через проем различных групп мобильности следует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принимать равными: M1 - 19,6 м/мин, М2 - 9,7 м/мин, М3 - 17,6 м/мин, М4 - 16,4 м/мин.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Приложение Г (обязательное). Расчет числа лифтов,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необходимых для эвакуации инвалидов из зон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безопасности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Приложение Г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(обязательное)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Г.1 Расчет числа лифтов для МГН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пожаробезопасной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зоны, приведенный в настоящем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приложении, предназначен для определения с учетом технических паспортных параметров числа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лифтов, позволяющего обеспечить требуемую провозную способность для спасения МГН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условиях пожарной опасности.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Г.2 Исходными данными для расчета являются: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число обслуживаемых лифтом этажей с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пожаробезопасными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зонами;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высота подъема лифта до уровней расположения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пожаробезопасных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расчетное количество, состав МГН в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пожаробезопасных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зонах на этажах;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номинальная вместимость (грузоподъемность и скорость лифтов).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Г.3 Основные понятия, применяемые при расчете числа лифтов: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круговой рейс - движение лифта от основного посадочного этажа до возвращения на этот этаж;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время кругового рейса - время, затрачиваемое лифтом на совершение кругового рейса,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включающее в себя затраты времени на разгон и торможение, движение на номинальной скорости,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открывание и закрывание дверей, вход и выход пассажиров из числа МГН.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Г.4 Вместимость лифта определяют исходя из номинальной грузоподъемности лифта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внутренних геометрических размеров кабины с учетом веса МГН со средствами передвижения и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учетом формы, площади проекций МГН в плане.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Г.5 Число посадочных остановок лифта в зоне безопасности для каждого этажа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определяют исходя из расчетной численности людей из числа МГН в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пожаробезопасных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зонах 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вместимости лифта.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Г.6 Время кругового рейса для каждой посадки вычисляют по формуле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, (Г.1)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где - путь, который проходит лифт при совершении кругового рейса на номинальной скорости,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номинальная скорость движения кабины лифта, м/с;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- сумма затрат времени на ускорение и замедление лифта, открывание и закрывание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дверей, вход и выход пассажиров в течение кругового рейса, с;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lastRenderedPageBreak/>
        <w:t>- коэффициент, учитывающий возможные дополнительные затраты времени при работе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лифта (задержка при входе/выходе пассажиров, регулирование скорости движения дверей и т.п.).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Допускается принимать 1,1-1,2.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Исходные данные для проведения расчетов затрат времени могут быть взяты из технических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паспортов на лифты. Для пассажиров группы М4 (на креслах-колясках) время на вход/выход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приведены в таблице Г.1.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Таблица Г.1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Пассажиры группы М4 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кабине лифта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Время на вход/выход пассажиров (заполнение/освобождение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лифтовой кабины), с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на вход на выход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Один 6 5,5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Два 8 7,5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Три 10 9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Четыре 12 11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Г.7 Общее время рейсов лифта определяется суммой времени всех круговых рейсов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ItalicMT" w:hAnsi="Arial-ItalicMT" w:cs="Arial-ItalicMT"/>
          <w:b/>
          <w:bCs/>
          <w:i/>
          <w:iCs/>
          <w:color w:val="000000"/>
          <w:sz w:val="23"/>
          <w:szCs w:val="23"/>
        </w:rPr>
        <w:t xml:space="preserve">.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(Г.2)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Г.8 Число лифтов, обеспечивающих необходимый провоз МГН из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пожаробезопасных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зон на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основной </w:t>
      </w:r>
      <w:proofErr w:type="gram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этаж ,</w:t>
      </w:r>
      <w:proofErr w:type="gram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вычисляют по формуле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ItalicMT" w:hAnsi="Arial-ItalicMT" w:cs="Arial-ItalicMT"/>
          <w:b/>
          <w:bCs/>
          <w:i/>
          <w:iCs/>
          <w:color w:val="000000"/>
          <w:sz w:val="23"/>
          <w:szCs w:val="23"/>
        </w:rPr>
        <w:t xml:space="preserve">. </w:t>
      </w: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(Г.3)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Результат расчета по формуле (Г.3) округляют до большего ближайшего целого значения.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Г.9 При установке группы лифтов с различной грузоподъемностью и скоростью проводится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расчет по каждому лифту. Расчетное время работы каждого лифта для спасения МГН не должно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превышать 10 мин.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Приложение Д (рекомендуемое). Примеры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7"/>
          <w:szCs w:val="37"/>
        </w:rPr>
      </w:pPr>
      <w:r>
        <w:rPr>
          <w:rFonts w:ascii="Arial-BoldMT" w:hAnsi="Arial-BoldMT" w:cs="Arial-BoldMT"/>
          <w:b/>
          <w:bCs/>
          <w:color w:val="000000"/>
          <w:sz w:val="37"/>
          <w:szCs w:val="37"/>
        </w:rPr>
        <w:t>обустройства зданий, сооружений и их помещений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Приложение Д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(рекомендуемое)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Д.1 - Кресло-коляска для взрослых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Д.1 - Кресло-коляска для взрослых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Примечание - Все размеры в приложении Д указаны в мм.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Д.2 - Зоны досягаемости и эргономические параметры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Д.2 - Зоны досягаемости и эргономические параметры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Д.3 - Оптимальные габариты полосы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Д.3 - Оптимальные габариты полосы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Д.4 - Оптимальные габариты полосы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Д.4 - Оптимальные габариты полосы движения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Д.5 - Пути движения у здания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Д.5 - Пути движения у здания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lastRenderedPageBreak/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Д.6 - Автостоянки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Д.6 - Автостоянки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Д.7 - Автостоянки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Д.7 - Автостоянки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Д.8 - Минимальные параметры коридоров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Д.8 - Минимальные параметры коридоров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Д.9 - Пандусы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Д.9 - Пандусы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Д.10 - Входные тамбуры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Д.10 - Входные тамбуры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Д.11 - Кабины общественного туалета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Д.11 - Кабины общественного туалета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FFFF"/>
          <w:sz w:val="25"/>
          <w:szCs w:val="25"/>
        </w:rPr>
      </w:pPr>
      <w:r>
        <w:rPr>
          <w:rFonts w:ascii="Arial-BoldMT" w:hAnsi="Arial-BoldMT" w:cs="Arial-BoldMT"/>
          <w:b/>
          <w:bCs/>
          <w:color w:val="FFFFFF"/>
          <w:sz w:val="25"/>
          <w:szCs w:val="25"/>
        </w:rPr>
        <w:t>якорь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5"/>
          <w:szCs w:val="25"/>
        </w:rPr>
      </w:pPr>
      <w:r>
        <w:rPr>
          <w:rFonts w:ascii="Arial-BoldMT" w:hAnsi="Arial-BoldMT" w:cs="Arial-BoldMT"/>
          <w:b/>
          <w:bCs/>
          <w:color w:val="000000"/>
          <w:sz w:val="25"/>
          <w:szCs w:val="25"/>
        </w:rPr>
        <w:t>Рисунок Д.12 - Кассы, телефоны-автоматы, платежные терминалы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Рисунок Д.12 - Кассы, телефоны-автоматы, платежные терминалы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Электронный текст документа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подготовлен ЗАО "Кодекс" и сверен по:</w:t>
      </w:r>
    </w:p>
    <w:p w:rsidR="007F5327" w:rsidRDefault="007F5327" w:rsidP="007F532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3"/>
          <w:szCs w:val="23"/>
        </w:rPr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официальное издание</w:t>
      </w:r>
    </w:p>
    <w:p w:rsidR="009E4294" w:rsidRDefault="007F5327" w:rsidP="007F5327">
      <w:pPr>
        <w:spacing w:after="0"/>
      </w:pPr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М.: </w:t>
      </w:r>
      <w:proofErr w:type="spellStart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>Минрегион</w:t>
      </w:r>
      <w:proofErr w:type="spellEnd"/>
      <w:r>
        <w:rPr>
          <w:rFonts w:ascii="Arial-BoldMT" w:hAnsi="Arial-BoldMT" w:cs="Arial-BoldMT"/>
          <w:b/>
          <w:bCs/>
          <w:color w:val="000000"/>
          <w:sz w:val="23"/>
          <w:szCs w:val="23"/>
        </w:rPr>
        <w:t xml:space="preserve"> России, 2012__</w:t>
      </w:r>
    </w:p>
    <w:sectPr w:rsidR="009E4294" w:rsidSect="007F532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327"/>
    <w:rsid w:val="000A3719"/>
    <w:rsid w:val="000C65FC"/>
    <w:rsid w:val="000F5472"/>
    <w:rsid w:val="00254E44"/>
    <w:rsid w:val="00292275"/>
    <w:rsid w:val="002B2B06"/>
    <w:rsid w:val="0038086F"/>
    <w:rsid w:val="003B044B"/>
    <w:rsid w:val="00532686"/>
    <w:rsid w:val="0054019C"/>
    <w:rsid w:val="00581BC5"/>
    <w:rsid w:val="005B47A7"/>
    <w:rsid w:val="005C16A6"/>
    <w:rsid w:val="00665DA4"/>
    <w:rsid w:val="00670063"/>
    <w:rsid w:val="0067093A"/>
    <w:rsid w:val="00691119"/>
    <w:rsid w:val="006A7DF1"/>
    <w:rsid w:val="006C1739"/>
    <w:rsid w:val="006C7200"/>
    <w:rsid w:val="00730508"/>
    <w:rsid w:val="007D73EC"/>
    <w:rsid w:val="007E11D7"/>
    <w:rsid w:val="007E66B7"/>
    <w:rsid w:val="007F5327"/>
    <w:rsid w:val="008D7104"/>
    <w:rsid w:val="0093676E"/>
    <w:rsid w:val="0094037F"/>
    <w:rsid w:val="009C2BCE"/>
    <w:rsid w:val="009E4294"/>
    <w:rsid w:val="00AA58D4"/>
    <w:rsid w:val="00AA7BB3"/>
    <w:rsid w:val="00B21720"/>
    <w:rsid w:val="00B54DF3"/>
    <w:rsid w:val="00BD0C09"/>
    <w:rsid w:val="00C20F90"/>
    <w:rsid w:val="00D820B3"/>
    <w:rsid w:val="00D82E47"/>
    <w:rsid w:val="00D959AD"/>
    <w:rsid w:val="00DA31AE"/>
    <w:rsid w:val="00E52B41"/>
    <w:rsid w:val="00EA1269"/>
    <w:rsid w:val="00EE6DB7"/>
    <w:rsid w:val="00F3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432BE-77F2-420B-BA6E-3653704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46</Pages>
  <Words>18914</Words>
  <Characters>107815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Ганичева Елена Вениаминовна</dc:creator>
  <cp:lastModifiedBy>Офицерова Галина Юрьевна</cp:lastModifiedBy>
  <cp:revision>21</cp:revision>
  <cp:lastPrinted>2014-11-07T11:02:00Z</cp:lastPrinted>
  <dcterms:created xsi:type="dcterms:W3CDTF">2014-11-07T10:51:00Z</dcterms:created>
  <dcterms:modified xsi:type="dcterms:W3CDTF">2015-12-24T10:09:00Z</dcterms:modified>
</cp:coreProperties>
</file>