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185D" w14:textId="753C1940" w:rsidR="006B4620" w:rsidRPr="006B4620" w:rsidRDefault="006B4620" w:rsidP="006B4620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B462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2D598885" w14:textId="77777777" w:rsidR="006B4620" w:rsidRPr="006B4620" w:rsidRDefault="006B4620" w:rsidP="006B462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6B462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6B462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Кизиловская</w:t>
      </w:r>
      <w:proofErr w:type="spellEnd"/>
      <w:r w:rsidRPr="006B462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</w:p>
    <w:p w14:paraId="5ED71CE6" w14:textId="77777777" w:rsidR="006B4620" w:rsidRPr="006B4620" w:rsidRDefault="006B4620" w:rsidP="006B462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6B4620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14:paraId="7D7C8170" w14:textId="77777777" w:rsidR="006B4620" w:rsidRPr="006B4620" w:rsidRDefault="006B4620" w:rsidP="006B4620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14:paraId="2C7E9662" w14:textId="77777777" w:rsidR="006B4620" w:rsidRPr="006B4620" w:rsidRDefault="006B4620" w:rsidP="006B4620">
      <w:pPr>
        <w:tabs>
          <w:tab w:val="left" w:pos="6159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0"/>
          <w:lang w:val="ru-RU" w:eastAsia="ru-RU"/>
        </w:rPr>
      </w:pPr>
    </w:p>
    <w:p w14:paraId="0F5BE846" w14:textId="77777777" w:rsidR="006B4620" w:rsidRPr="006B4620" w:rsidRDefault="006B4620" w:rsidP="006B4620">
      <w:pPr>
        <w:keepNext/>
        <w:keepLines/>
        <w:widowControl w:val="0"/>
        <w:tabs>
          <w:tab w:val="left" w:pos="6159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tbl>
      <w:tblPr>
        <w:tblW w:w="4811" w:type="pct"/>
        <w:tblInd w:w="392" w:type="dxa"/>
        <w:tblLook w:val="00A0" w:firstRow="1" w:lastRow="0" w:firstColumn="1" w:lastColumn="0" w:noHBand="0" w:noVBand="0"/>
      </w:tblPr>
      <w:tblGrid>
        <w:gridCol w:w="5014"/>
        <w:gridCol w:w="5014"/>
      </w:tblGrid>
      <w:tr w:rsidR="006B4620" w:rsidRPr="00792D4B" w14:paraId="6B865E97" w14:textId="77777777" w:rsidTr="002E20BA">
        <w:trPr>
          <w:trHeight w:val="939"/>
        </w:trPr>
        <w:tc>
          <w:tcPr>
            <w:tcW w:w="2500" w:type="pct"/>
          </w:tcPr>
          <w:p w14:paraId="53EA8185" w14:textId="77777777" w:rsidR="006B4620" w:rsidRPr="006B4620" w:rsidRDefault="006B4620" w:rsidP="006B4620">
            <w:pPr>
              <w:keepNext/>
              <w:keepLines/>
              <w:widowControl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4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СОГЛАСОВАНО</w:t>
            </w:r>
          </w:p>
          <w:p w14:paraId="6677BF14" w14:textId="77777777" w:rsidR="006B4620" w:rsidRPr="006B4620" w:rsidRDefault="006B4620" w:rsidP="006B4620">
            <w:pPr>
              <w:keepNext/>
              <w:keepLines/>
              <w:widowControl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46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Протокол педагогического совета</w:t>
            </w:r>
          </w:p>
          <w:p w14:paraId="1AEA5475" w14:textId="77026389" w:rsidR="006B4620" w:rsidRPr="006B4620" w:rsidRDefault="006B4620" w:rsidP="006B4620">
            <w:pPr>
              <w:keepNext/>
              <w:keepLines/>
              <w:widowControl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032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</w:t>
            </w:r>
            <w:r w:rsidR="00032D0C" w:rsidRPr="00032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  <w:r w:rsidRPr="00032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 w:rsidR="00032D0C" w:rsidRPr="00032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32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.2025 № </w:t>
            </w:r>
            <w:r w:rsidR="00032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500" w:type="pct"/>
            <w:hideMark/>
          </w:tcPr>
          <w:p w14:paraId="2AB6DF73" w14:textId="77777777" w:rsidR="006B4620" w:rsidRPr="006B4620" w:rsidRDefault="006B4620" w:rsidP="006B4620">
            <w:pPr>
              <w:keepNext/>
              <w:keepLines/>
              <w:widowControl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B4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УТВЕРЖДЕНО</w:t>
            </w:r>
          </w:p>
          <w:p w14:paraId="44A71B8A" w14:textId="77777777" w:rsidR="006B4620" w:rsidRPr="006B4620" w:rsidRDefault="006B4620" w:rsidP="006B4620">
            <w:pPr>
              <w:keepNext/>
              <w:keepLines/>
              <w:widowControl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46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  <w:p w14:paraId="59D85206" w14:textId="77777777" w:rsidR="006B4620" w:rsidRPr="006B4620" w:rsidRDefault="006B4620" w:rsidP="006B4620">
            <w:pPr>
              <w:keepNext/>
              <w:keepLines/>
              <w:widowControl w:val="0"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B46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________________Т.С. Корнейчук</w:t>
            </w:r>
          </w:p>
          <w:p w14:paraId="5ACFA8AA" w14:textId="39BB85FD" w:rsidR="006B4620" w:rsidRPr="006B4620" w:rsidRDefault="006B4620" w:rsidP="006B4620">
            <w:pPr>
              <w:keepNext/>
              <w:keepLines/>
              <w:widowControl w:val="0"/>
              <w:tabs>
                <w:tab w:val="left" w:pos="6159"/>
              </w:tabs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u-RU" w:eastAsia="ru-RU"/>
              </w:rPr>
            </w:pPr>
            <w:r w:rsidRPr="00032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Приказ от </w:t>
            </w:r>
            <w:r w:rsidR="00032D0C" w:rsidRPr="00032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  <w:r w:rsidRPr="00032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 w:rsidR="00032D0C" w:rsidRPr="00032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Pr="00032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.2025 №1</w:t>
            </w:r>
            <w:r w:rsidR="00032D0C" w:rsidRPr="00032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  <w:r w:rsidRPr="00032D0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</w:p>
        </w:tc>
      </w:tr>
    </w:tbl>
    <w:p w14:paraId="1CE7C915" w14:textId="77777777" w:rsidR="006B4620" w:rsidRPr="006B4620" w:rsidRDefault="006B4620" w:rsidP="006B4620">
      <w:pPr>
        <w:keepNext/>
        <w:keepLines/>
        <w:widowControl w:val="0"/>
        <w:tabs>
          <w:tab w:val="left" w:pos="6159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0319F8C8" w14:textId="77777777" w:rsidR="006B4620" w:rsidRPr="006B4620" w:rsidRDefault="006B4620" w:rsidP="006B4620">
      <w:pPr>
        <w:keepNext/>
        <w:keepLines/>
        <w:widowControl w:val="0"/>
        <w:tabs>
          <w:tab w:val="left" w:pos="6159"/>
        </w:tabs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1669D571" w14:textId="77777777" w:rsidR="006B4620" w:rsidRPr="006B4620" w:rsidRDefault="006B4620" w:rsidP="006B4620">
      <w:pPr>
        <w:keepNext/>
        <w:keepLines/>
        <w:widowControl w:val="0"/>
        <w:tabs>
          <w:tab w:val="left" w:pos="6159"/>
        </w:tabs>
        <w:spacing w:before="0" w:beforeAutospacing="0" w:after="0" w:afterAutospacing="0" w:line="276" w:lineRule="auto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6B4620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 xml:space="preserve"> </w:t>
      </w:r>
    </w:p>
    <w:p w14:paraId="752E2026" w14:textId="77777777" w:rsidR="006B4620" w:rsidRPr="006B4620" w:rsidRDefault="006B4620" w:rsidP="006B4620">
      <w:pPr>
        <w:keepNext/>
        <w:keepLines/>
        <w:widowControl w:val="0"/>
        <w:tabs>
          <w:tab w:val="left" w:pos="6159"/>
        </w:tabs>
        <w:spacing w:before="0" w:beforeAutospacing="0" w:after="0" w:afterAutospacing="0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</w:p>
    <w:p w14:paraId="05944952" w14:textId="12722E35" w:rsidR="006B4620" w:rsidRPr="006B4620" w:rsidRDefault="006B4620" w:rsidP="006B4620">
      <w:pPr>
        <w:keepNext/>
        <w:keepLines/>
        <w:widowControl w:val="0"/>
        <w:tabs>
          <w:tab w:val="left" w:pos="6159"/>
        </w:tabs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</w:pPr>
      <w:r w:rsidRPr="006B4620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Локальный акт №</w:t>
      </w:r>
      <w:r w:rsidRPr="00032D0C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1</w:t>
      </w:r>
      <w:r w:rsidR="00792D4B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5</w:t>
      </w:r>
      <w:r w:rsidRPr="006B4620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-202</w:t>
      </w:r>
      <w:bookmarkStart w:id="0" w:name="_Hlk26443798"/>
      <w:r w:rsidRPr="006B4620">
        <w:rPr>
          <w:rFonts w:ascii="Times New Roman" w:eastAsia="Calibri" w:hAnsi="Times New Roman" w:cs="Times New Roman"/>
          <w:b/>
          <w:sz w:val="36"/>
          <w:szCs w:val="36"/>
          <w:lang w:val="ru-RU" w:eastAsia="ru-RU"/>
        </w:rPr>
        <w:t>5</w:t>
      </w:r>
    </w:p>
    <w:p w14:paraId="731B6DCA" w14:textId="77777777" w:rsidR="006B4620" w:rsidRDefault="006B4620" w:rsidP="006B462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  <w:bookmarkStart w:id="1" w:name="_Hlk173407642"/>
      <w:r w:rsidRPr="006B4620">
        <w:rPr>
          <w:rFonts w:ascii="Times New Roman" w:eastAsia="Calibri" w:hAnsi="Times New Roman" w:cs="Times New Roman"/>
          <w:b/>
          <w:bCs/>
          <w:sz w:val="36"/>
          <w:szCs w:val="36"/>
          <w:lang w:val="ru-RU" w:eastAsia="ru-RU"/>
        </w:rPr>
        <w:t xml:space="preserve">Положение </w:t>
      </w:r>
      <w:r w:rsidRPr="006B46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о 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>ини-музее русского быта</w:t>
      </w:r>
    </w:p>
    <w:p w14:paraId="24CD777A" w14:textId="2DF6E0D1" w:rsidR="006B4620" w:rsidRPr="006B4620" w:rsidRDefault="006B4620" w:rsidP="006B462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 w:eastAsia="ru-RU"/>
        </w:rPr>
        <w:t xml:space="preserve"> «Русская изба» на территории</w:t>
      </w:r>
    </w:p>
    <w:p w14:paraId="796D4EFF" w14:textId="590B9F9B" w:rsidR="006B4620" w:rsidRPr="006B4620" w:rsidRDefault="006B4620" w:rsidP="006B4620">
      <w:pPr>
        <w:widowControl w:val="0"/>
        <w:autoSpaceDE w:val="0"/>
        <w:autoSpaceDN w:val="0"/>
        <w:spacing w:before="0" w:beforeAutospacing="0" w:after="0" w:afterAutospacing="0"/>
        <w:ind w:left="688" w:right="866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val="ru-RU" w:eastAsia="ru-RU"/>
        </w:rPr>
      </w:pPr>
      <w:r w:rsidRPr="006B4620">
        <w:rPr>
          <w:rFonts w:ascii="Times New Roman" w:eastAsia="Calibri" w:hAnsi="Times New Roman" w:cs="Times New Roman"/>
          <w:b/>
          <w:bCs/>
          <w:sz w:val="36"/>
          <w:szCs w:val="36"/>
          <w:lang w:val="ru-RU" w:eastAsia="ru-RU"/>
        </w:rPr>
        <w:t>МБОУ «</w:t>
      </w:r>
      <w:proofErr w:type="spellStart"/>
      <w:r w:rsidRPr="006B4620">
        <w:rPr>
          <w:rFonts w:ascii="Times New Roman" w:eastAsia="Calibri" w:hAnsi="Times New Roman" w:cs="Times New Roman"/>
          <w:b/>
          <w:bCs/>
          <w:sz w:val="36"/>
          <w:szCs w:val="36"/>
          <w:lang w:val="ru-RU" w:eastAsia="ru-RU"/>
        </w:rPr>
        <w:t>Кизиловская</w:t>
      </w:r>
      <w:proofErr w:type="spellEnd"/>
      <w:r w:rsidRPr="006B4620">
        <w:rPr>
          <w:rFonts w:ascii="Times New Roman" w:eastAsia="Calibri" w:hAnsi="Times New Roman" w:cs="Times New Roman"/>
          <w:b/>
          <w:bCs/>
          <w:sz w:val="36"/>
          <w:szCs w:val="36"/>
          <w:lang w:val="ru-RU" w:eastAsia="ru-RU"/>
        </w:rPr>
        <w:t xml:space="preserve"> начальная школа – детский сад «Росинка»</w:t>
      </w:r>
    </w:p>
    <w:p w14:paraId="717C7802" w14:textId="77777777" w:rsidR="006B4620" w:rsidRPr="006B4620" w:rsidRDefault="006B4620" w:rsidP="006B4620">
      <w:pPr>
        <w:widowControl w:val="0"/>
        <w:autoSpaceDE w:val="0"/>
        <w:autoSpaceDN w:val="0"/>
        <w:spacing w:before="0" w:beforeAutospacing="0" w:after="0" w:afterAutospacing="0"/>
        <w:ind w:left="688" w:right="866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val="ru-RU" w:eastAsia="ru-RU"/>
        </w:rPr>
      </w:pPr>
      <w:r w:rsidRPr="006B4620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 xml:space="preserve"> </w:t>
      </w:r>
      <w:bookmarkEnd w:id="1"/>
      <w:r w:rsidRPr="006B4620">
        <w:rPr>
          <w:rFonts w:ascii="Times New Roman" w:eastAsia="Calibri" w:hAnsi="Times New Roman" w:cs="Times New Roman"/>
          <w:b/>
          <w:bCs/>
          <w:sz w:val="32"/>
          <w:szCs w:val="32"/>
          <w:lang w:val="ru-RU" w:eastAsia="ru-RU"/>
        </w:rPr>
        <w:t xml:space="preserve"> </w:t>
      </w:r>
    </w:p>
    <w:p w14:paraId="4F14C9CE" w14:textId="77777777" w:rsidR="006B4620" w:rsidRPr="006B4620" w:rsidRDefault="006B4620" w:rsidP="006B4620">
      <w:pPr>
        <w:keepNext/>
        <w:keepLines/>
        <w:widowControl w:val="0"/>
        <w:tabs>
          <w:tab w:val="left" w:pos="6159"/>
        </w:tabs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6B4620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</w:t>
      </w:r>
    </w:p>
    <w:p w14:paraId="6B8EBF05" w14:textId="77777777" w:rsidR="006B4620" w:rsidRPr="006B4620" w:rsidRDefault="006B4620" w:rsidP="006B46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</w:pPr>
      <w:r w:rsidRPr="006B4620"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  <w:t xml:space="preserve"> </w:t>
      </w:r>
    </w:p>
    <w:bookmarkEnd w:id="0"/>
    <w:p w14:paraId="5E432531" w14:textId="77777777" w:rsidR="006B4620" w:rsidRPr="006B4620" w:rsidRDefault="006B4620" w:rsidP="006B4620">
      <w:pPr>
        <w:keepNext/>
        <w:keepLines/>
        <w:widowControl w:val="0"/>
        <w:tabs>
          <w:tab w:val="left" w:pos="6159"/>
        </w:tabs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val="ru-RU" w:eastAsia="ru-RU"/>
        </w:rPr>
      </w:pPr>
    </w:p>
    <w:p w14:paraId="50F6A4BD" w14:textId="77777777" w:rsidR="006B4620" w:rsidRPr="006B4620" w:rsidRDefault="006B4620" w:rsidP="006B4620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1ABBA2" w14:textId="77777777" w:rsidR="006B4620" w:rsidRPr="006B4620" w:rsidRDefault="006B4620" w:rsidP="006B4620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9CE895" w14:textId="77777777" w:rsidR="006B4620" w:rsidRPr="006B4620" w:rsidRDefault="006B4620" w:rsidP="006B4620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3934E7B" w14:textId="77777777" w:rsidR="006B4620" w:rsidRPr="006B4620" w:rsidRDefault="006B4620" w:rsidP="006B4620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536A0EC" w14:textId="77777777" w:rsidR="006B4620" w:rsidRPr="006B4620" w:rsidRDefault="006B4620" w:rsidP="006B4620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C84837" w14:textId="77777777" w:rsidR="006B4620" w:rsidRPr="006B4620" w:rsidRDefault="006B4620" w:rsidP="006B4620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D872E97" w14:textId="77777777" w:rsidR="006B4620" w:rsidRPr="006B4620" w:rsidRDefault="006B4620" w:rsidP="006B4620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130AB4" w14:textId="77777777" w:rsidR="006B4620" w:rsidRPr="006B4620" w:rsidRDefault="006B4620" w:rsidP="006B4620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8E8FE8" w14:textId="77777777" w:rsidR="006B4620" w:rsidRPr="006B4620" w:rsidRDefault="006B4620" w:rsidP="006B4620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337C12" w14:textId="77777777" w:rsidR="006B4620" w:rsidRPr="006B4620" w:rsidRDefault="006B4620" w:rsidP="006B4620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2B6846" w14:textId="77777777" w:rsidR="006B4620" w:rsidRPr="006B4620" w:rsidRDefault="006B4620" w:rsidP="006B4620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4C25F0" w14:textId="77777777" w:rsidR="006B4620" w:rsidRPr="006B4620" w:rsidRDefault="006B4620" w:rsidP="006B4620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DA4DB52" w14:textId="77777777" w:rsidR="006B4620" w:rsidRDefault="006B4620" w:rsidP="006B4620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30ADF6B" w14:textId="77777777" w:rsidR="006B4620" w:rsidRDefault="006B4620" w:rsidP="006B4620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3B1FD4B" w14:textId="77777777" w:rsidR="006B4620" w:rsidRPr="006B4620" w:rsidRDefault="006B4620" w:rsidP="006B4620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7EA1FE" w14:textId="77777777" w:rsidR="006B4620" w:rsidRPr="006B4620" w:rsidRDefault="006B4620" w:rsidP="006B4620">
      <w:pPr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D1978E0" w14:textId="77777777" w:rsidR="006B4620" w:rsidRPr="006B4620" w:rsidRDefault="006B4620" w:rsidP="006B4620">
      <w:pPr>
        <w:spacing w:before="0" w:beforeAutospacing="0" w:after="0" w:afterAutospacing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B462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с. Кизиловое, 2025</w:t>
      </w:r>
    </w:p>
    <w:p w14:paraId="53B2C6DB" w14:textId="49AEC52B" w:rsidR="002D592B" w:rsidRPr="006B4620" w:rsidRDefault="002D592B" w:rsidP="006B4620">
      <w:pPr>
        <w:spacing w:before="0" w:beforeAutospacing="0" w:after="0" w:afterAutospacing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83A8C3" w14:textId="77777777" w:rsidR="002D592B" w:rsidRDefault="00000000" w:rsidP="006B462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14:paraId="59D125FF" w14:textId="77777777" w:rsidR="006B4620" w:rsidRDefault="006B4620" w:rsidP="006B462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1EDF537" w14:textId="0A4C0D0C" w:rsidR="002D592B" w:rsidRDefault="00000000" w:rsidP="006B46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регламентирует деятельность мини-музея русского быта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территории </w:t>
      </w:r>
      <w:r w:rsidR="006B4620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6B4620">
        <w:rPr>
          <w:rFonts w:hAnsi="Times New Roman" w:cs="Times New Roman"/>
          <w:color w:val="000000"/>
          <w:sz w:val="24"/>
          <w:szCs w:val="24"/>
          <w:lang w:val="ru-RU"/>
        </w:rPr>
        <w:t>Кизиловская</w:t>
      </w:r>
      <w:proofErr w:type="spellEnd"/>
      <w:r w:rsidR="006B4620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 – детский сад «Росинка»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6B4620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10E5178D" w14:textId="77777777" w:rsidR="002D592B" w:rsidRDefault="00000000" w:rsidP="006B46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 нормативных правовых актов:</w:t>
      </w:r>
    </w:p>
    <w:p w14:paraId="3FC52429" w14:textId="77777777" w:rsidR="002D592B" w:rsidRDefault="00000000" w:rsidP="006B462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Федеральный закон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Федерации»;</w:t>
      </w:r>
    </w:p>
    <w:p w14:paraId="09090B9E" w14:textId="77777777" w:rsidR="002D592B" w:rsidRDefault="00000000" w:rsidP="006B462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 Минобрнауки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17.10.2013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1155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утверждении федерального государственного образовательного стандарта дошкольного образования»;</w:t>
      </w:r>
    </w:p>
    <w:p w14:paraId="3B0F7441" w14:textId="77777777" w:rsidR="002D592B" w:rsidRDefault="00000000" w:rsidP="006B462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31.07.2020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373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утверждении Порядка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осуществления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основным общеобразовательным 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образовательным программам дошкольного образования»;</w:t>
      </w:r>
    </w:p>
    <w:p w14:paraId="5AEBC2DE" w14:textId="77777777" w:rsidR="002D592B" w:rsidRDefault="00000000" w:rsidP="006B462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постановление главного государственного санитарного врача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28.01.2021 № 2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санитарных правил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норм СанПиН 1.2.3685-21 "Гигиенические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обитания"»;</w:t>
      </w:r>
    </w:p>
    <w:p w14:paraId="219FB603" w14:textId="77777777" w:rsidR="002D592B" w:rsidRPr="006B4620" w:rsidRDefault="00000000" w:rsidP="006B4620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МБОУ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>Кизиловская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ru-RU"/>
        </w:rPr>
        <w:t xml:space="preserve"> начальная школа-детский сад «Росинка»</w:t>
      </w:r>
    </w:p>
    <w:p w14:paraId="3426C466" w14:textId="77777777" w:rsidR="006B4620" w:rsidRDefault="006B4620" w:rsidP="006B4620">
      <w:pPr>
        <w:tabs>
          <w:tab w:val="left" w:pos="720"/>
        </w:tabs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165222" w14:textId="4D75EFAF" w:rsidR="002D592B" w:rsidRDefault="00000000" w:rsidP="006B46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1.3. Мини-музей русского быта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мини-музей)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объект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6B4620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русской избой для размещения тематической коллекции экспонатов, предметов быта,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одежды  и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фотографий.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1.4. Мини-музей создан общими усилиями администрации, педагогов </w:t>
      </w:r>
      <w:r w:rsidR="006F1CD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родителей воспитанников.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1.5.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мини-музее воспитатели проводят работу, которая взаимосвязана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другими видами деятельности детей дошкольного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соответствует реализуемой образовательной программе дошкольного образования.</w:t>
      </w:r>
    </w:p>
    <w:p w14:paraId="77D8597D" w14:textId="77777777" w:rsidR="006F1CD4" w:rsidRDefault="006F1CD4" w:rsidP="006B46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E5988F0" w14:textId="77777777" w:rsidR="002D592B" w:rsidRDefault="00000000" w:rsidP="006B462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мини-музея</w:t>
      </w:r>
    </w:p>
    <w:p w14:paraId="637C1A2A" w14:textId="77777777" w:rsidR="006F1CD4" w:rsidRDefault="006F1CD4" w:rsidP="006B462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E74DEE" w14:textId="4D313267" w:rsidR="002D592B" w:rsidRPr="006F1CD4" w:rsidRDefault="00000000" w:rsidP="006B46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2.1. Цель мини-музея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— создать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территории </w:t>
      </w:r>
      <w:r w:rsidR="006F1CD4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развивающую предметно-пространственную среду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учетом регионального компонента.</w:t>
      </w:r>
      <w:r>
        <w:rPr>
          <w:lang w:val="ru-RU"/>
        </w:rPr>
        <w:br/>
      </w:r>
      <w:r w:rsidRPr="006F1CD4">
        <w:rPr>
          <w:rFonts w:hAnsi="Times New Roman" w:cs="Times New Roman"/>
          <w:color w:val="000000"/>
          <w:sz w:val="24"/>
          <w:szCs w:val="24"/>
          <w:lang w:val="ru-RU"/>
        </w:rPr>
        <w:t>2.2. Задачи мини-музея:</w:t>
      </w:r>
    </w:p>
    <w:p w14:paraId="03A58F49" w14:textId="77777777" w:rsidR="002D592B" w:rsidRDefault="00000000" w:rsidP="006B462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детей представление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истории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традициях родного края;</w:t>
      </w:r>
    </w:p>
    <w:p w14:paraId="0176A59C" w14:textId="77777777" w:rsidR="002D592B" w:rsidRDefault="00000000" w:rsidP="006B462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воспитывать нравственно-патриотические качества, прививать любовь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Родине;</w:t>
      </w:r>
    </w:p>
    <w:p w14:paraId="3FBC0D17" w14:textId="77777777" w:rsidR="002D592B" w:rsidRDefault="00000000" w:rsidP="006B462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расширять знания детей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казачестве;</w:t>
      </w:r>
    </w:p>
    <w:p w14:paraId="2C4F06C5" w14:textId="77777777" w:rsidR="002D592B" w:rsidRDefault="00000000" w:rsidP="006B462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знакомить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жизнью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традициями кубанских казаков,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основными занятиями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промыслами кубанских семей, особенностями приготовления пищи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старину;</w:t>
      </w:r>
    </w:p>
    <w:p w14:paraId="6EC38995" w14:textId="77777777" w:rsidR="002D592B" w:rsidRDefault="00000000" w:rsidP="006B462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знакомить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особенностями национального костюма казака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казачки;</w:t>
      </w:r>
    </w:p>
    <w:p w14:paraId="5E82070C" w14:textId="77777777" w:rsidR="002D592B" w:rsidRDefault="00000000" w:rsidP="006B462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привлекать родителей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ознакомлении детей с традициями русского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народа .</w:t>
      </w:r>
      <w:proofErr w:type="gramEnd"/>
    </w:p>
    <w:p w14:paraId="6228035F" w14:textId="77777777" w:rsidR="006F1CD4" w:rsidRDefault="006F1CD4" w:rsidP="006F1CD4">
      <w:pPr>
        <w:tabs>
          <w:tab w:val="left" w:pos="720"/>
        </w:tabs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55432F" w14:textId="77777777" w:rsidR="002D592B" w:rsidRDefault="00000000" w:rsidP="006B462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работы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мини-музее</w:t>
      </w:r>
    </w:p>
    <w:p w14:paraId="55298116" w14:textId="77777777" w:rsidR="006F1CD4" w:rsidRDefault="006F1CD4" w:rsidP="006B462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AFF242A" w14:textId="17752A61" w:rsidR="002D592B" w:rsidRDefault="00000000" w:rsidP="006F1C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3.1. Работа мини-музея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основании приказа директора МБОУ</w:t>
      </w:r>
      <w:r w:rsidR="006F1C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календарно-тематическим планированием.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3.2. Участниками воспитательно-образовательного процесса являются педагоги, воспитанники дошкольных групп МБОУ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родители.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3.3. Для организации работы мини-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музея  директор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МБОУ:</w:t>
      </w:r>
    </w:p>
    <w:p w14:paraId="791B1AAC" w14:textId="77777777" w:rsidR="002D592B" w:rsidRDefault="00000000" w:rsidP="006B462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назначает 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bookmarkStart w:id="2" w:name="_Hlk128303165"/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 УВР ДО</w:t>
      </w:r>
      <w:bookmarkEnd w:id="2"/>
      <w:r>
        <w:rPr>
          <w:rFonts w:hAnsi="Times New Roman" w:cs="Times New Roman"/>
          <w:color w:val="000000"/>
          <w:sz w:val="24"/>
          <w:szCs w:val="24"/>
          <w:lang w:val="ru-RU"/>
        </w:rPr>
        <w:t>, который регистрирует экспонаты мини-музея, ведет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каталоге;</w:t>
      </w:r>
    </w:p>
    <w:p w14:paraId="1FDB3A43" w14:textId="77777777" w:rsidR="002D592B" w:rsidRDefault="00000000" w:rsidP="006B462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формирует рабочую группу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числа педагогов, которые осуществляют образовательную, экспозиционную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культурно-просветительскую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родителями.</w:t>
      </w:r>
    </w:p>
    <w:p w14:paraId="3856E6E5" w14:textId="429B65A2" w:rsidR="002D592B" w:rsidRDefault="00000000" w:rsidP="006F1C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3.4. Воспитатели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специалисты МБОУ имеют право проводить экскурсии, викторины, тематические занятия, поисково-экспериментальную, театрализованную, музыкальную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игровую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использовать экспонаты мини-музея для тематических мероприятий.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3.5. Педагоги заранее сообщают  заместителю директора по УВР ДО 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предстоящем мероприятии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6F1CD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мини-музея.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3.6. Педагоги несут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сохранность экспонатов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соблюдение порядка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мини-музее.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3.7. Воспитанники могут находиться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мини-музее вместе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взрослыми.</w:t>
      </w:r>
    </w:p>
    <w:p w14:paraId="58E09D07" w14:textId="77777777" w:rsidR="006F1CD4" w:rsidRDefault="006F1CD4" w:rsidP="006F1CD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E4AEC3" w14:textId="77777777" w:rsidR="002D592B" w:rsidRDefault="00000000" w:rsidP="006B462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Обязанности руководителя мини-музея</w:t>
      </w:r>
    </w:p>
    <w:p w14:paraId="3E625658" w14:textId="77777777" w:rsidR="006F1CD4" w:rsidRDefault="006F1CD4" w:rsidP="006B462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8116B4B" w14:textId="77777777" w:rsidR="002D592B" w:rsidRDefault="00000000" w:rsidP="006B46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1.Руководит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деятельностью мини-музея заместителя директора по УВР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ДО .</w:t>
      </w:r>
      <w:proofErr w:type="gramEnd"/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мини-музея обязан:</w:t>
      </w:r>
    </w:p>
    <w:p w14:paraId="4F4E1135" w14:textId="77777777" w:rsidR="002D592B" w:rsidRDefault="00000000" w:rsidP="006B462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принимать экспонаты, обеспечивать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сохранность, учитывать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каталоге;</w:t>
      </w:r>
    </w:p>
    <w:p w14:paraId="00F70CED" w14:textId="77777777" w:rsidR="002D592B" w:rsidRDefault="00000000" w:rsidP="006B462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изучать педагогическую, краеведческую, художественно-историческую литературу;</w:t>
      </w:r>
    </w:p>
    <w:p w14:paraId="20B79E71" w14:textId="77777777" w:rsidR="002D592B" w:rsidRDefault="00000000" w:rsidP="006B462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распределять между педагогами текущую работу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мини-музее;</w:t>
      </w:r>
    </w:p>
    <w:p w14:paraId="3F460D53" w14:textId="77777777" w:rsidR="002D592B" w:rsidRDefault="00000000" w:rsidP="006B462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планировать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мероприятия, экскурсии, занятия, беседы, развлечения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детьми, педагогами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родителями воспитанников;</w:t>
      </w:r>
    </w:p>
    <w:p w14:paraId="7D79F7F0" w14:textId="77777777" w:rsidR="002D592B" w:rsidRDefault="00000000" w:rsidP="006B462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проводить экскурсионно-педагогическую, методическую, просветительскую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детьми, педагогами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родителями воспитанников;</w:t>
      </w:r>
    </w:p>
    <w:p w14:paraId="4B299EFC" w14:textId="77777777" w:rsidR="002D592B" w:rsidRDefault="00000000" w:rsidP="006B462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оказывать педагогам методическую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организации разных видов деятельности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мини-музее;</w:t>
      </w:r>
    </w:p>
    <w:p w14:paraId="16C4F980" w14:textId="77777777" w:rsidR="002D592B" w:rsidRDefault="00000000" w:rsidP="006B462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принимать активное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мероприятиях, проводимых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мини-музее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социальными партнерами.</w:t>
      </w:r>
    </w:p>
    <w:p w14:paraId="0DFB7546" w14:textId="77777777" w:rsidR="006F1CD4" w:rsidRDefault="006F1CD4" w:rsidP="006F1CD4">
      <w:pPr>
        <w:tabs>
          <w:tab w:val="left" w:pos="720"/>
        </w:tabs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A44FB6" w14:textId="77777777" w:rsidR="002D592B" w:rsidRDefault="00000000" w:rsidP="006B462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Учет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обеспечение сохранности экспонатов</w:t>
      </w:r>
    </w:p>
    <w:p w14:paraId="4F215C3A" w14:textId="77777777" w:rsidR="006F1CD4" w:rsidRDefault="006F1CD4" w:rsidP="006B462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DEB49C4" w14:textId="1D80411F" w:rsidR="002D592B" w:rsidRDefault="00000000" w:rsidP="006B462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1.Все</w:t>
      </w:r>
      <w:proofErr w:type="gramEnd"/>
      <w:r w:rsidR="006B462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экспонаты мини-музея учитываются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каталоге.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5.2.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случае прекращения деятельности мини-музея вопрос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передаче экспонатов решает  директор МБОУ.</w:t>
      </w:r>
      <w:r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5.3. Экспонаты, которые родители передали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мини-музей,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согласованию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администрацией  МБОУ остаются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мини-музее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время посещения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ребенка детского сада или передаются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бессрочное пользование детскому саду.</w:t>
      </w:r>
    </w:p>
    <w:p w14:paraId="0CEC56AF" w14:textId="77777777" w:rsidR="006F1CD4" w:rsidRPr="006B4620" w:rsidRDefault="006F1CD4" w:rsidP="006B462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679DAD0" w14:textId="77777777" w:rsidR="002D592B" w:rsidRDefault="00000000" w:rsidP="006B462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Документация мини-музея</w:t>
      </w:r>
    </w:p>
    <w:p w14:paraId="08439C5C" w14:textId="77777777" w:rsidR="006F1CD4" w:rsidRDefault="006F1CD4" w:rsidP="006B462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BCC4C15" w14:textId="77777777" w:rsidR="002D592B" w:rsidRDefault="00000000" w:rsidP="006B462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1.Основными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документами,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которыми мини-музей осуществляет работу, являются:</w:t>
      </w:r>
    </w:p>
    <w:p w14:paraId="278F9879" w14:textId="77777777" w:rsidR="002D592B" w:rsidRDefault="00000000" w:rsidP="006B462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приказ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создании мини-музея;</w:t>
      </w:r>
    </w:p>
    <w:p w14:paraId="4AD92170" w14:textId="77777777" w:rsidR="002D592B" w:rsidRDefault="00000000" w:rsidP="006B462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положение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мини-музее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6E4AA78" w14:textId="77777777" w:rsidR="002D592B" w:rsidRDefault="00000000" w:rsidP="006B462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паспорт мини-музея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перечнем экспонатов;</w:t>
      </w:r>
    </w:p>
    <w:p w14:paraId="0D6C7CD6" w14:textId="77777777" w:rsidR="002D592B" w:rsidRDefault="00000000" w:rsidP="006B462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тематический план экскурсий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детьми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мини-музее;</w:t>
      </w:r>
    </w:p>
    <w:p w14:paraId="15FDDCE9" w14:textId="77777777" w:rsidR="002D592B" w:rsidRDefault="00000000" w:rsidP="006B4620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книга отзывов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предложений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работе мини-музея.</w:t>
      </w:r>
    </w:p>
    <w:p w14:paraId="59105A26" w14:textId="77777777" w:rsidR="00D57508" w:rsidRDefault="00D57508" w:rsidP="00D57508">
      <w:pPr>
        <w:tabs>
          <w:tab w:val="left" w:pos="720"/>
        </w:tabs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8CF68F9" w14:textId="77777777" w:rsidR="00D57508" w:rsidRDefault="00D57508" w:rsidP="00D57508">
      <w:pPr>
        <w:tabs>
          <w:tab w:val="left" w:pos="720"/>
        </w:tabs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058A12" w14:textId="77777777" w:rsidR="00D57508" w:rsidRDefault="00D57508" w:rsidP="00D57508">
      <w:pPr>
        <w:tabs>
          <w:tab w:val="left" w:pos="720"/>
        </w:tabs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CE6B857" w14:textId="77777777" w:rsidR="00D57508" w:rsidRDefault="00D57508" w:rsidP="00D57508">
      <w:pPr>
        <w:tabs>
          <w:tab w:val="left" w:pos="720"/>
        </w:tabs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7C8F206" w14:textId="77777777" w:rsidR="00D57508" w:rsidRDefault="00D57508" w:rsidP="00D57508">
      <w:pPr>
        <w:tabs>
          <w:tab w:val="left" w:pos="720"/>
        </w:tabs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A564907" w14:textId="77777777" w:rsidR="00D57508" w:rsidRDefault="00D57508" w:rsidP="00D57508">
      <w:pPr>
        <w:tabs>
          <w:tab w:val="left" w:pos="720"/>
        </w:tabs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A96C1D4" w14:textId="77777777" w:rsidR="00D57508" w:rsidRDefault="00D57508" w:rsidP="00D57508">
      <w:pPr>
        <w:tabs>
          <w:tab w:val="left" w:pos="720"/>
        </w:tabs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4A63E41" w14:textId="77777777" w:rsidR="00D57508" w:rsidRDefault="00D57508" w:rsidP="00D57508">
      <w:pPr>
        <w:tabs>
          <w:tab w:val="left" w:pos="720"/>
        </w:tabs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6A9DC05" w14:textId="77777777" w:rsidR="00D57508" w:rsidRDefault="00D57508" w:rsidP="00D57508">
      <w:pPr>
        <w:tabs>
          <w:tab w:val="left" w:pos="720"/>
        </w:tabs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B906475" w14:textId="77777777" w:rsidR="00D57508" w:rsidRDefault="00D57508" w:rsidP="00D57508">
      <w:pPr>
        <w:tabs>
          <w:tab w:val="left" w:pos="720"/>
        </w:tabs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10094"/>
      </w:tblGrid>
      <w:tr w:rsidR="00D57508" w:rsidRPr="00792D4B" w14:paraId="7A661898" w14:textId="77777777" w:rsidTr="002E20BA"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78C6" w14:textId="4AEE7E7E" w:rsidR="00D57508" w:rsidRPr="00032D0C" w:rsidRDefault="00D57508" w:rsidP="002E20BA">
            <w:pPr>
              <w:rPr>
                <w:b/>
                <w:bCs/>
                <w:sz w:val="24"/>
                <w:szCs w:val="24"/>
                <w:lang w:val="ru-RU"/>
              </w:rPr>
            </w:pPr>
            <w:r w:rsidRPr="00032D0C">
              <w:rPr>
                <w:b/>
                <w:bCs/>
                <w:sz w:val="24"/>
                <w:szCs w:val="24"/>
                <w:lang w:val="ru-RU"/>
              </w:rPr>
              <w:t xml:space="preserve">Положение о мини-музее русского быта «Русская изба» на </w:t>
            </w:r>
            <w:proofErr w:type="gramStart"/>
            <w:r w:rsidRPr="00032D0C">
              <w:rPr>
                <w:b/>
                <w:bCs/>
                <w:sz w:val="24"/>
                <w:szCs w:val="24"/>
                <w:lang w:val="ru-RU"/>
              </w:rPr>
              <w:t xml:space="preserve">территории  </w:t>
            </w:r>
            <w:r w:rsidRPr="00032D0C">
              <w:rPr>
                <w:rFonts w:eastAsia="Calibri"/>
                <w:b/>
                <w:bCs/>
                <w:sz w:val="24"/>
                <w:szCs w:val="24"/>
                <w:lang w:val="ru-RU"/>
              </w:rPr>
              <w:t>МБОУ</w:t>
            </w:r>
            <w:proofErr w:type="gramEnd"/>
            <w:r w:rsidRPr="00032D0C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032D0C">
              <w:rPr>
                <w:rFonts w:eastAsia="Calibri"/>
                <w:b/>
                <w:bCs/>
                <w:sz w:val="24"/>
                <w:szCs w:val="24"/>
                <w:lang w:val="ru-RU"/>
              </w:rPr>
              <w:t>Кизиловская</w:t>
            </w:r>
            <w:proofErr w:type="spellEnd"/>
            <w:r w:rsidRPr="00032D0C">
              <w:rPr>
                <w:rFonts w:eastAsia="Calibri"/>
                <w:b/>
                <w:bCs/>
                <w:sz w:val="24"/>
                <w:szCs w:val="24"/>
                <w:lang w:val="ru-RU"/>
              </w:rPr>
              <w:t xml:space="preserve"> начальная школа – детский сад «Росинка»</w:t>
            </w:r>
          </w:p>
        </w:tc>
      </w:tr>
      <w:tr w:rsidR="00D57508" w:rsidRPr="00ED3E21" w14:paraId="29FCD32C" w14:textId="77777777" w:rsidTr="002E20BA">
        <w:tc>
          <w:tcPr>
            <w:tcW w:w="10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92A" w14:textId="215A91BF" w:rsidR="00D57508" w:rsidRPr="00032D0C" w:rsidRDefault="00D57508" w:rsidP="002E20BA">
            <w:pPr>
              <w:jc w:val="both"/>
              <w:rPr>
                <w:sz w:val="24"/>
                <w:szCs w:val="24"/>
                <w:highlight w:val="yellow"/>
              </w:rPr>
            </w:pPr>
            <w:r w:rsidRPr="00032D0C">
              <w:rPr>
                <w:sz w:val="24"/>
                <w:szCs w:val="24"/>
              </w:rPr>
              <w:t>№1</w:t>
            </w:r>
            <w:r w:rsidR="00032D0C" w:rsidRPr="00032D0C">
              <w:rPr>
                <w:sz w:val="24"/>
                <w:szCs w:val="24"/>
                <w:lang w:val="ru-RU"/>
              </w:rPr>
              <w:t>5</w:t>
            </w:r>
            <w:r w:rsidRPr="00032D0C">
              <w:rPr>
                <w:sz w:val="24"/>
                <w:szCs w:val="24"/>
              </w:rPr>
              <w:t xml:space="preserve">-2025   </w:t>
            </w:r>
            <w:proofErr w:type="spellStart"/>
            <w:proofErr w:type="gramStart"/>
            <w:r w:rsidRPr="00032D0C">
              <w:rPr>
                <w:sz w:val="24"/>
                <w:szCs w:val="24"/>
              </w:rPr>
              <w:t>утверждено</w:t>
            </w:r>
            <w:proofErr w:type="spellEnd"/>
            <w:r w:rsidRPr="00032D0C">
              <w:rPr>
                <w:sz w:val="24"/>
                <w:szCs w:val="24"/>
              </w:rPr>
              <w:t xml:space="preserve">  </w:t>
            </w:r>
            <w:proofErr w:type="spellStart"/>
            <w:r w:rsidRPr="00032D0C">
              <w:rPr>
                <w:sz w:val="24"/>
                <w:szCs w:val="24"/>
              </w:rPr>
              <w:t>пр</w:t>
            </w:r>
            <w:proofErr w:type="spellEnd"/>
            <w:r w:rsidRPr="00032D0C">
              <w:rPr>
                <w:sz w:val="24"/>
                <w:szCs w:val="24"/>
              </w:rPr>
              <w:t>.</w:t>
            </w:r>
            <w:proofErr w:type="gramEnd"/>
            <w:r w:rsidRPr="00032D0C">
              <w:rPr>
                <w:sz w:val="24"/>
                <w:szCs w:val="24"/>
              </w:rPr>
              <w:t xml:space="preserve"> №1</w:t>
            </w:r>
            <w:r w:rsidR="00032D0C" w:rsidRPr="00032D0C">
              <w:rPr>
                <w:sz w:val="24"/>
                <w:szCs w:val="24"/>
                <w:lang w:val="ru-RU"/>
              </w:rPr>
              <w:t>71</w:t>
            </w:r>
            <w:r w:rsidRPr="00032D0C">
              <w:rPr>
                <w:sz w:val="24"/>
                <w:szCs w:val="24"/>
              </w:rPr>
              <w:t xml:space="preserve">-О </w:t>
            </w:r>
            <w:proofErr w:type="spellStart"/>
            <w:proofErr w:type="gramStart"/>
            <w:r w:rsidRPr="00032D0C">
              <w:rPr>
                <w:sz w:val="24"/>
                <w:szCs w:val="24"/>
              </w:rPr>
              <w:t>от</w:t>
            </w:r>
            <w:proofErr w:type="spellEnd"/>
            <w:r w:rsidRPr="00032D0C">
              <w:rPr>
                <w:sz w:val="24"/>
                <w:szCs w:val="24"/>
              </w:rPr>
              <w:t xml:space="preserve"> </w:t>
            </w:r>
            <w:r w:rsidRPr="00032D0C">
              <w:rPr>
                <w:sz w:val="24"/>
                <w:szCs w:val="24"/>
                <w:lang w:val="ru-RU"/>
              </w:rPr>
              <w:t xml:space="preserve"> </w:t>
            </w:r>
            <w:r w:rsidR="00032D0C" w:rsidRPr="00032D0C">
              <w:rPr>
                <w:sz w:val="24"/>
                <w:szCs w:val="24"/>
                <w:lang w:val="ru-RU"/>
              </w:rPr>
              <w:t>23</w:t>
            </w:r>
            <w:proofErr w:type="gramEnd"/>
            <w:r w:rsidRPr="00032D0C">
              <w:rPr>
                <w:sz w:val="24"/>
                <w:szCs w:val="24"/>
              </w:rPr>
              <w:t>.0</w:t>
            </w:r>
            <w:r w:rsidR="00032D0C" w:rsidRPr="00032D0C">
              <w:rPr>
                <w:sz w:val="24"/>
                <w:szCs w:val="24"/>
                <w:lang w:val="ru-RU"/>
              </w:rPr>
              <w:t>4</w:t>
            </w:r>
            <w:r w:rsidRPr="00032D0C">
              <w:rPr>
                <w:sz w:val="24"/>
                <w:szCs w:val="24"/>
              </w:rPr>
              <w:t>.2025</w:t>
            </w:r>
          </w:p>
        </w:tc>
      </w:tr>
    </w:tbl>
    <w:p w14:paraId="633DFA53" w14:textId="77777777" w:rsidR="00D57508" w:rsidRDefault="00D57508" w:rsidP="00D57508">
      <w:pPr>
        <w:spacing w:before="0" w:beforeAutospacing="0" w:after="0" w:afterAutospacing="0"/>
        <w:jc w:val="both"/>
        <w:rPr>
          <w:b/>
          <w:lang w:val="ru-RU"/>
        </w:rPr>
      </w:pPr>
    </w:p>
    <w:p w14:paraId="5BB93CF5" w14:textId="77777777" w:rsidR="00D57508" w:rsidRPr="009E5A3A" w:rsidRDefault="00D57508" w:rsidP="00D57508">
      <w:pPr>
        <w:spacing w:before="0" w:beforeAutospacing="0" w:after="0" w:afterAutospacing="0"/>
        <w:jc w:val="both"/>
        <w:rPr>
          <w:b/>
          <w:lang w:val="ru-RU"/>
        </w:rPr>
      </w:pPr>
      <w:r w:rsidRPr="009E5A3A">
        <w:rPr>
          <w:b/>
          <w:lang w:val="ru-RU"/>
        </w:rPr>
        <w:t>Подписи сотрудников об ознакомлении с данным документом</w:t>
      </w:r>
    </w:p>
    <w:p w14:paraId="6C64780A" w14:textId="77777777" w:rsidR="00D57508" w:rsidRPr="009E5A3A" w:rsidRDefault="00D57508" w:rsidP="00D57508">
      <w:pPr>
        <w:spacing w:before="0" w:beforeAutospacing="0" w:after="0" w:afterAutospacing="0"/>
        <w:jc w:val="both"/>
        <w:rPr>
          <w:i/>
          <w:lang w:val="ru-RU"/>
        </w:rPr>
      </w:pPr>
      <w:r w:rsidRPr="009E5A3A">
        <w:rPr>
          <w:i/>
          <w:lang w:val="ru-RU"/>
        </w:rPr>
        <w:t>«Настоящей подписью я подтверждаю, что документ мною прочитан, все вопросы, касающиеся содержания данного документа, мне разъяснены</w:t>
      </w:r>
    </w:p>
    <w:tbl>
      <w:tblPr>
        <w:tblW w:w="46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898"/>
        <w:gridCol w:w="3053"/>
        <w:gridCol w:w="3186"/>
        <w:gridCol w:w="1841"/>
      </w:tblGrid>
      <w:tr w:rsidR="00D57508" w:rsidRPr="00ED3E21" w14:paraId="7272E91D" w14:textId="77777777" w:rsidTr="002E20BA">
        <w:trPr>
          <w:trHeight w:val="540"/>
        </w:trPr>
        <w:tc>
          <w:tcPr>
            <w:tcW w:w="327" w:type="pct"/>
          </w:tcPr>
          <w:p w14:paraId="655E0D31" w14:textId="77777777" w:rsidR="00D57508" w:rsidRPr="00ED3E21" w:rsidRDefault="00D57508" w:rsidP="002E20BA">
            <w:pPr>
              <w:jc w:val="both"/>
            </w:pPr>
            <w:r w:rsidRPr="00ED3E21">
              <w:t>№</w:t>
            </w:r>
          </w:p>
        </w:tc>
        <w:tc>
          <w:tcPr>
            <w:tcW w:w="467" w:type="pct"/>
          </w:tcPr>
          <w:p w14:paraId="642D10DA" w14:textId="77777777" w:rsidR="00D57508" w:rsidRPr="00ED3E21" w:rsidRDefault="00D57508" w:rsidP="002E20BA">
            <w:pPr>
              <w:jc w:val="both"/>
            </w:pPr>
            <w:proofErr w:type="spellStart"/>
            <w:r w:rsidRPr="00ED3E21">
              <w:t>Дата</w:t>
            </w:r>
            <w:proofErr w:type="spellEnd"/>
            <w:r w:rsidRPr="00ED3E21">
              <w:t xml:space="preserve"> </w:t>
            </w:r>
          </w:p>
        </w:tc>
        <w:tc>
          <w:tcPr>
            <w:tcW w:w="1589" w:type="pct"/>
          </w:tcPr>
          <w:p w14:paraId="2FEC654C" w14:textId="77777777" w:rsidR="00D57508" w:rsidRPr="00ED3E21" w:rsidRDefault="00D57508" w:rsidP="002E20BA">
            <w:pPr>
              <w:jc w:val="both"/>
            </w:pPr>
            <w:proofErr w:type="spellStart"/>
            <w:r w:rsidRPr="00ED3E21">
              <w:t>Фамилия</w:t>
            </w:r>
            <w:proofErr w:type="spellEnd"/>
            <w:r w:rsidRPr="00ED3E21">
              <w:t xml:space="preserve">, </w:t>
            </w:r>
            <w:proofErr w:type="spellStart"/>
            <w:r w:rsidRPr="00ED3E21">
              <w:t>имя</w:t>
            </w:r>
            <w:proofErr w:type="spellEnd"/>
            <w:r w:rsidRPr="00ED3E21">
              <w:t xml:space="preserve">, </w:t>
            </w:r>
            <w:proofErr w:type="spellStart"/>
            <w:r w:rsidRPr="00ED3E21">
              <w:t>отчество</w:t>
            </w:r>
            <w:proofErr w:type="spellEnd"/>
            <w:r w:rsidRPr="00ED3E21">
              <w:t xml:space="preserve"> </w:t>
            </w:r>
            <w:proofErr w:type="spellStart"/>
            <w:r w:rsidRPr="00ED3E21">
              <w:t>работников</w:t>
            </w:r>
            <w:proofErr w:type="spellEnd"/>
            <w:r w:rsidRPr="00ED3E21">
              <w:t>.</w:t>
            </w:r>
          </w:p>
          <w:p w14:paraId="1AF6CFE1" w14:textId="77777777" w:rsidR="00D57508" w:rsidRPr="00ED3E21" w:rsidRDefault="00D57508" w:rsidP="002E20BA">
            <w:pPr>
              <w:jc w:val="both"/>
            </w:pPr>
            <w:r w:rsidRPr="00ED3E21">
              <w:t xml:space="preserve"> </w:t>
            </w:r>
          </w:p>
        </w:tc>
        <w:tc>
          <w:tcPr>
            <w:tcW w:w="1658" w:type="pct"/>
          </w:tcPr>
          <w:p w14:paraId="0991B838" w14:textId="77777777" w:rsidR="00D57508" w:rsidRPr="00ED3E21" w:rsidRDefault="00D57508" w:rsidP="002E20BA">
            <w:pPr>
              <w:jc w:val="both"/>
            </w:pPr>
            <w:proofErr w:type="spellStart"/>
            <w:r w:rsidRPr="00ED3E21">
              <w:t>Должность</w:t>
            </w:r>
            <w:proofErr w:type="spellEnd"/>
            <w:r w:rsidRPr="00ED3E21">
              <w:t xml:space="preserve"> </w:t>
            </w:r>
          </w:p>
        </w:tc>
        <w:tc>
          <w:tcPr>
            <w:tcW w:w="958" w:type="pct"/>
          </w:tcPr>
          <w:p w14:paraId="3654E8C7" w14:textId="77777777" w:rsidR="00D57508" w:rsidRPr="00ED3E21" w:rsidRDefault="00D57508" w:rsidP="002E20BA">
            <w:pPr>
              <w:jc w:val="both"/>
            </w:pPr>
            <w:proofErr w:type="spellStart"/>
            <w:r w:rsidRPr="00ED3E21">
              <w:t>Подпись</w:t>
            </w:r>
            <w:proofErr w:type="spellEnd"/>
          </w:p>
        </w:tc>
      </w:tr>
      <w:tr w:rsidR="00D57508" w:rsidRPr="00ED3E21" w14:paraId="06C9003C" w14:textId="77777777" w:rsidTr="002E20BA">
        <w:trPr>
          <w:trHeight w:val="327"/>
        </w:trPr>
        <w:tc>
          <w:tcPr>
            <w:tcW w:w="327" w:type="pct"/>
          </w:tcPr>
          <w:p w14:paraId="3D660109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0D4287B8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4C5D6254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35920B1B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3EC0D570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69E409A1" w14:textId="77777777" w:rsidTr="002E20BA">
        <w:trPr>
          <w:trHeight w:val="261"/>
        </w:trPr>
        <w:tc>
          <w:tcPr>
            <w:tcW w:w="327" w:type="pct"/>
          </w:tcPr>
          <w:p w14:paraId="681AA967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61E1C9AE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2E02FC51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43967CAD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7F39DD19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33A1ACCE" w14:textId="77777777" w:rsidTr="002E20BA">
        <w:trPr>
          <w:trHeight w:val="266"/>
        </w:trPr>
        <w:tc>
          <w:tcPr>
            <w:tcW w:w="327" w:type="pct"/>
          </w:tcPr>
          <w:p w14:paraId="6C5267F0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306A4518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77E97A90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530FE624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23FCC86C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51BCFA4C" w14:textId="77777777" w:rsidTr="002E20BA">
        <w:trPr>
          <w:trHeight w:val="266"/>
        </w:trPr>
        <w:tc>
          <w:tcPr>
            <w:tcW w:w="327" w:type="pct"/>
          </w:tcPr>
          <w:p w14:paraId="5C6F1EF2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2E030807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4557AD6A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4FA4902D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773BF1ED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0476D95A" w14:textId="77777777" w:rsidTr="002E20BA">
        <w:trPr>
          <w:trHeight w:val="266"/>
        </w:trPr>
        <w:tc>
          <w:tcPr>
            <w:tcW w:w="327" w:type="pct"/>
          </w:tcPr>
          <w:p w14:paraId="59DB1059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440EFEE6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0E558BDC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02E32349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5ECD4903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26DD27B6" w14:textId="77777777" w:rsidTr="002E20BA">
        <w:trPr>
          <w:trHeight w:val="266"/>
        </w:trPr>
        <w:tc>
          <w:tcPr>
            <w:tcW w:w="327" w:type="pct"/>
          </w:tcPr>
          <w:p w14:paraId="5E7D1355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7F5B8236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749F45C1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1D43EBEF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51BEFC2D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4A91D831" w14:textId="77777777" w:rsidTr="002E20BA">
        <w:trPr>
          <w:trHeight w:val="266"/>
        </w:trPr>
        <w:tc>
          <w:tcPr>
            <w:tcW w:w="327" w:type="pct"/>
          </w:tcPr>
          <w:p w14:paraId="0D493109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4BEAD76C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0B572A12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29F5B43B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520FFE0B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7FD71FFB" w14:textId="77777777" w:rsidTr="002E20BA">
        <w:trPr>
          <w:trHeight w:val="266"/>
        </w:trPr>
        <w:tc>
          <w:tcPr>
            <w:tcW w:w="327" w:type="pct"/>
          </w:tcPr>
          <w:p w14:paraId="581FB4BA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5365371C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6D000A75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359E09D0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0AEB4C34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21186E95" w14:textId="77777777" w:rsidTr="002E20BA">
        <w:trPr>
          <w:trHeight w:val="266"/>
        </w:trPr>
        <w:tc>
          <w:tcPr>
            <w:tcW w:w="327" w:type="pct"/>
          </w:tcPr>
          <w:p w14:paraId="7AF2F01E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54F2AC8D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7CD28E96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34B509E1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2048BA1B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0CE28483" w14:textId="77777777" w:rsidTr="002E20BA">
        <w:trPr>
          <w:trHeight w:val="266"/>
        </w:trPr>
        <w:tc>
          <w:tcPr>
            <w:tcW w:w="327" w:type="pct"/>
          </w:tcPr>
          <w:p w14:paraId="41571CA0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45F1FF71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6FE1594E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332BFB93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395F0228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523CA6F3" w14:textId="77777777" w:rsidTr="002E20BA">
        <w:trPr>
          <w:trHeight w:val="266"/>
        </w:trPr>
        <w:tc>
          <w:tcPr>
            <w:tcW w:w="327" w:type="pct"/>
          </w:tcPr>
          <w:p w14:paraId="6902501B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18C816B2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4F1B59F1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675663FD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7846E142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55B6FBED" w14:textId="77777777" w:rsidTr="002E20BA">
        <w:trPr>
          <w:trHeight w:val="266"/>
        </w:trPr>
        <w:tc>
          <w:tcPr>
            <w:tcW w:w="327" w:type="pct"/>
          </w:tcPr>
          <w:p w14:paraId="7BDD896C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7CEDE992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4E267143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33D3EE7C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6470C809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57C1F1A2" w14:textId="77777777" w:rsidTr="002E20BA">
        <w:trPr>
          <w:trHeight w:val="266"/>
        </w:trPr>
        <w:tc>
          <w:tcPr>
            <w:tcW w:w="327" w:type="pct"/>
          </w:tcPr>
          <w:p w14:paraId="67EB9A32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54876DF8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6A929BF5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1575F02E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688BD6F2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1B415B11" w14:textId="77777777" w:rsidTr="002E20BA">
        <w:trPr>
          <w:trHeight w:val="266"/>
        </w:trPr>
        <w:tc>
          <w:tcPr>
            <w:tcW w:w="327" w:type="pct"/>
          </w:tcPr>
          <w:p w14:paraId="465FA706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5E975C7B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6FC3C993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45190603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6C08736F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283EAE6F" w14:textId="77777777" w:rsidTr="002E20BA">
        <w:trPr>
          <w:trHeight w:val="266"/>
        </w:trPr>
        <w:tc>
          <w:tcPr>
            <w:tcW w:w="327" w:type="pct"/>
          </w:tcPr>
          <w:p w14:paraId="354F6AD3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42C1FDB7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272F1FE3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55E7091A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1B5508C8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416895C8" w14:textId="77777777" w:rsidTr="002E20BA">
        <w:trPr>
          <w:trHeight w:val="266"/>
        </w:trPr>
        <w:tc>
          <w:tcPr>
            <w:tcW w:w="327" w:type="pct"/>
          </w:tcPr>
          <w:p w14:paraId="07B6A0A2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043D2532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38C8A770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04CC36FA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2965CCA5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7BA63D2D" w14:textId="77777777" w:rsidTr="002E20BA">
        <w:trPr>
          <w:trHeight w:val="266"/>
        </w:trPr>
        <w:tc>
          <w:tcPr>
            <w:tcW w:w="327" w:type="pct"/>
          </w:tcPr>
          <w:p w14:paraId="6446EA34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0F93B0D9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2FF43426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46815BF0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6BB0E0A0" w14:textId="77777777" w:rsidR="00D57508" w:rsidRPr="00ED3E21" w:rsidRDefault="00D57508" w:rsidP="002E20BA">
            <w:pPr>
              <w:jc w:val="both"/>
            </w:pPr>
          </w:p>
        </w:tc>
      </w:tr>
      <w:tr w:rsidR="00D57508" w:rsidRPr="00ED3E21" w14:paraId="57025B6B" w14:textId="77777777" w:rsidTr="002E20BA">
        <w:trPr>
          <w:trHeight w:val="266"/>
        </w:trPr>
        <w:tc>
          <w:tcPr>
            <w:tcW w:w="327" w:type="pct"/>
          </w:tcPr>
          <w:p w14:paraId="3385ECA5" w14:textId="77777777" w:rsidR="00D57508" w:rsidRPr="00ED3E21" w:rsidRDefault="00D57508" w:rsidP="002E20BA">
            <w:pPr>
              <w:jc w:val="both"/>
            </w:pPr>
          </w:p>
        </w:tc>
        <w:tc>
          <w:tcPr>
            <w:tcW w:w="467" w:type="pct"/>
          </w:tcPr>
          <w:p w14:paraId="33D4552D" w14:textId="77777777" w:rsidR="00D57508" w:rsidRPr="00ED3E21" w:rsidRDefault="00D57508" w:rsidP="002E20BA">
            <w:pPr>
              <w:jc w:val="both"/>
            </w:pPr>
          </w:p>
        </w:tc>
        <w:tc>
          <w:tcPr>
            <w:tcW w:w="1589" w:type="pct"/>
          </w:tcPr>
          <w:p w14:paraId="73D47404" w14:textId="77777777" w:rsidR="00D57508" w:rsidRPr="00ED3E21" w:rsidRDefault="00D57508" w:rsidP="002E20BA">
            <w:pPr>
              <w:jc w:val="both"/>
            </w:pPr>
          </w:p>
        </w:tc>
        <w:tc>
          <w:tcPr>
            <w:tcW w:w="1658" w:type="pct"/>
          </w:tcPr>
          <w:p w14:paraId="3873A109" w14:textId="77777777" w:rsidR="00D57508" w:rsidRPr="00ED3E21" w:rsidRDefault="00D57508" w:rsidP="002E20BA">
            <w:pPr>
              <w:jc w:val="both"/>
            </w:pPr>
          </w:p>
        </w:tc>
        <w:tc>
          <w:tcPr>
            <w:tcW w:w="958" w:type="pct"/>
          </w:tcPr>
          <w:p w14:paraId="46F5992E" w14:textId="77777777" w:rsidR="00D57508" w:rsidRPr="00ED3E21" w:rsidRDefault="00D57508" w:rsidP="002E20BA">
            <w:pPr>
              <w:jc w:val="both"/>
            </w:pPr>
          </w:p>
        </w:tc>
      </w:tr>
    </w:tbl>
    <w:p w14:paraId="3A145986" w14:textId="77777777" w:rsidR="00D57508" w:rsidRDefault="00D57508" w:rsidP="00D57508">
      <w:pPr>
        <w:tabs>
          <w:tab w:val="left" w:pos="720"/>
        </w:tabs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7108ED7" w14:textId="77777777" w:rsidR="002D592B" w:rsidRDefault="002D592B" w:rsidP="006B462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D592B" w:rsidSect="006B4620">
      <w:headerReference w:type="default" r:id="rId7"/>
      <w:pgSz w:w="11907" w:h="16839" w:code="9"/>
      <w:pgMar w:top="1134" w:right="567" w:bottom="1134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7EB25" w14:textId="77777777" w:rsidR="00255152" w:rsidRDefault="00255152">
      <w:pPr>
        <w:spacing w:before="0" w:after="0"/>
      </w:pPr>
      <w:r>
        <w:separator/>
      </w:r>
    </w:p>
  </w:endnote>
  <w:endnote w:type="continuationSeparator" w:id="0">
    <w:p w14:paraId="21B7EFF6" w14:textId="77777777" w:rsidR="00255152" w:rsidRDefault="002551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86A6" w14:textId="77777777" w:rsidR="00255152" w:rsidRDefault="00255152">
      <w:pPr>
        <w:spacing w:before="0" w:after="0"/>
      </w:pPr>
      <w:r>
        <w:separator/>
      </w:r>
    </w:p>
  </w:footnote>
  <w:footnote w:type="continuationSeparator" w:id="0">
    <w:p w14:paraId="7A2A52CD" w14:textId="77777777" w:rsidR="00255152" w:rsidRDefault="002551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6209645"/>
      <w:docPartObj>
        <w:docPartGallery w:val="Page Numbers (Top of Page)"/>
        <w:docPartUnique/>
      </w:docPartObj>
    </w:sdtPr>
    <w:sdtContent>
      <w:p w14:paraId="22BA97E1" w14:textId="1AC23CB6" w:rsidR="006B4620" w:rsidRPr="006B4620" w:rsidRDefault="006B4620" w:rsidP="006B46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618B"/>
    <w:multiLevelType w:val="multilevel"/>
    <w:tmpl w:val="1B02618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B1AA5"/>
    <w:multiLevelType w:val="multilevel"/>
    <w:tmpl w:val="4A2B1AA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467C7"/>
    <w:multiLevelType w:val="multilevel"/>
    <w:tmpl w:val="536467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D39B0"/>
    <w:multiLevelType w:val="multilevel"/>
    <w:tmpl w:val="7A3D39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27B52"/>
    <w:multiLevelType w:val="multilevel"/>
    <w:tmpl w:val="7A527B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677470">
    <w:abstractNumId w:val="1"/>
  </w:num>
  <w:num w:numId="2" w16cid:durableId="936133268">
    <w:abstractNumId w:val="3"/>
  </w:num>
  <w:num w:numId="3" w16cid:durableId="1194805074">
    <w:abstractNumId w:val="0"/>
  </w:num>
  <w:num w:numId="4" w16cid:durableId="1906256340">
    <w:abstractNumId w:val="2"/>
  </w:num>
  <w:num w:numId="5" w16cid:durableId="2027558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32D0C"/>
    <w:rsid w:val="000B0487"/>
    <w:rsid w:val="00255152"/>
    <w:rsid w:val="00262B53"/>
    <w:rsid w:val="00281CD4"/>
    <w:rsid w:val="002D33B1"/>
    <w:rsid w:val="002D3591"/>
    <w:rsid w:val="002D592B"/>
    <w:rsid w:val="003514A0"/>
    <w:rsid w:val="004F7E17"/>
    <w:rsid w:val="005A05CE"/>
    <w:rsid w:val="00653AF6"/>
    <w:rsid w:val="006B4620"/>
    <w:rsid w:val="006C5046"/>
    <w:rsid w:val="006F1CD4"/>
    <w:rsid w:val="00792D4B"/>
    <w:rsid w:val="009D7AB2"/>
    <w:rsid w:val="00A810CC"/>
    <w:rsid w:val="00B73A5A"/>
    <w:rsid w:val="00BA0A5B"/>
    <w:rsid w:val="00BD15A7"/>
    <w:rsid w:val="00BE419A"/>
    <w:rsid w:val="00C00924"/>
    <w:rsid w:val="00D57508"/>
    <w:rsid w:val="00D767F2"/>
    <w:rsid w:val="00E438A1"/>
    <w:rsid w:val="00E508A7"/>
    <w:rsid w:val="00F01E19"/>
    <w:rsid w:val="50F0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EAC3"/>
  <w15:docId w15:val="{C1B67021-4CE2-41B7-B8B7-2AA89519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B4620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6B4620"/>
    <w:rPr>
      <w:sz w:val="22"/>
      <w:szCs w:val="22"/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6B4620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6B4620"/>
    <w:rPr>
      <w:sz w:val="22"/>
      <w:szCs w:val="22"/>
      <w:lang w:val="en-US" w:eastAsia="en-US"/>
    </w:rPr>
  </w:style>
  <w:style w:type="paragraph" w:styleId="a7">
    <w:name w:val="List Paragraph"/>
    <w:basedOn w:val="a"/>
    <w:uiPriority w:val="99"/>
    <w:unhideWhenUsed/>
    <w:rsid w:val="006B4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Татьяна Корнейчук</cp:lastModifiedBy>
  <cp:revision>11</cp:revision>
  <cp:lastPrinted>2025-04-23T09:56:00Z</cp:lastPrinted>
  <dcterms:created xsi:type="dcterms:W3CDTF">2011-11-02T04:15:00Z</dcterms:created>
  <dcterms:modified xsi:type="dcterms:W3CDTF">2025-04-23T09:56:00Z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06752EB163D248AD86E2CC2E03E2C3B7_12</vt:lpwstr>
  </property>
</Properties>
</file>