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9A" w:rsidRPr="00311D39" w:rsidRDefault="00F0629A" w:rsidP="00F062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F0629A" w:rsidRPr="00311D39" w:rsidRDefault="00F0629A" w:rsidP="00F062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F0629A" w:rsidRPr="00311D39" w:rsidRDefault="00F0629A" w:rsidP="00F062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F0629A" w:rsidRPr="00311D39" w:rsidRDefault="00F0629A" w:rsidP="00F0629A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F0629A" w:rsidRPr="00311D39" w:rsidTr="00B00E6B">
        <w:tc>
          <w:tcPr>
            <w:tcW w:w="3936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F0629A" w:rsidRPr="00311D39" w:rsidTr="00B00E6B">
        <w:tc>
          <w:tcPr>
            <w:tcW w:w="3936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0629A" w:rsidRPr="00311D39" w:rsidTr="00B00E6B">
        <w:tc>
          <w:tcPr>
            <w:tcW w:w="3936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F0629A" w:rsidRPr="00311D39" w:rsidTr="00B00E6B">
        <w:tc>
          <w:tcPr>
            <w:tcW w:w="3936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F0629A" w:rsidRPr="00311D39" w:rsidTr="00B00E6B">
        <w:tc>
          <w:tcPr>
            <w:tcW w:w="3936" w:type="dxa"/>
            <w:hideMark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F0629A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  <w:p w:rsidR="00F0629A" w:rsidRPr="00311D39" w:rsidRDefault="00F0629A" w:rsidP="00B00E6B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5016D4" w:rsidRPr="00F0629A" w:rsidRDefault="00F062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спецодежды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ИОТ-009-22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спецодежды </w:t>
      </w:r>
      <w:bookmarkStart w:id="0" w:name="_Hlk103243362"/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зультатов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имевших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Росинка»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spellEnd"/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оссийской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погрузочно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разгрузочных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28.10.2020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753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продукции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07.12.2020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866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2.1.4.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эксплуатации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15.12.2020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903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2.1.5.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отдельных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чистк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обеззараживании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дезактивации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27.11.2020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834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2.1.6.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Министерства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29.10.2021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772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нструкций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скаются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моложе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периодический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3-19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назна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предприятию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подразделению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записью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создали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реальную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тяжких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несчастный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прохождению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входящих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обязательные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периодические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свободный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коммутационным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аппаратам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рубильникам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выключателям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автоматам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Выполняя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переходным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мостикам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площадкам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автомобильные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ороги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движущегося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облокачиваться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случайные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подниматься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спускаться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бегом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лестничным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маршам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переходным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мостикам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проводам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кабелям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осветительной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силовой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пусковых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нарушившие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пищ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внутреннего трудового распорядка организации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3.11.3.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поряжениями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3.11.4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замыкани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разрушение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пробой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обмоток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электродвигателя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несоблюдение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ызвать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механические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удар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своевременные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сопротивления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сопротивление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непрерывности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заземляющего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корпусом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Источни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нагреваемых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утюгов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прессов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каландров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зашиты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режимов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Химический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синтетические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моющиеся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3.12.2.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ме</w:t>
      </w:r>
      <w:r>
        <w:rPr>
          <w:rFonts w:hAnsi="Times New Roman" w:cs="Times New Roman"/>
          <w:color w:val="000000"/>
          <w:sz w:val="24"/>
          <w:szCs w:val="24"/>
        </w:rPr>
        <w:t>ханические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016D4" w:rsidRPr="00F0629A" w:rsidRDefault="00F0629A" w:rsidP="00F062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Default="00F0629A" w:rsidP="00F062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016D4" w:rsidRPr="00F0629A" w:rsidRDefault="00F0629A" w:rsidP="00F062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выдаваемых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нормами выдачи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спецодежды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 и индивидуальной защиты</w:t>
      </w:r>
      <w:r w:rsidRPr="00DC5F9A">
        <w:rPr>
          <w:rFonts w:hAnsi="Times New Roman" w:cs="Times New Roman"/>
          <w:color w:val="000000"/>
          <w:sz w:val="24"/>
          <w:szCs w:val="24"/>
          <w:lang w:val="ru-RU"/>
        </w:rPr>
        <w:t>, утвержденными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директора от 10.01.2022г. №19-АХ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3.13.3.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3.13.4.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афчиках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известной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изнаков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3.14.3.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овья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чищающими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3.15.5.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ециально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нетоковедущих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корпусов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шиной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блокировочных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блокировку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барабана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кабелей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течи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фланцевых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сальниковых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глажению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утюго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теплоизолирующей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подставки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утюг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токоведущего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диэлектрического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коврика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утюжильным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столом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надежность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механического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подошвы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утюга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крышкой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сортировке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удали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карманов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сомнения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4.1.7.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равномерности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полуфабрикатов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проверив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оддерживать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блокировочных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предупреждающих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предписывающих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тележек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белья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гладильного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стола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ровным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кабеля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заземляющего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замерзанию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выходу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герметичности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трубопроводов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вентилей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исходного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кнопок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лючка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залива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засыпки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кожухи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открываемые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дверцы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резиновых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прокладок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спусковых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растворители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существует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взрыва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стеклу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дверцы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нагревается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причиной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ожога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опираться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открытую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дверцу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поломки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кронштейна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дверцы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спользовать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переходники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многоместные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удлинительные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заземляющих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взявшись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вставлят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вынимать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вилку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работающей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струёй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конструкцию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её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электроснабжение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вышенной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несвойственных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инцидентов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стихийных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бедствий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Вентили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трубопроводах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рывков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больших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молото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ударный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случайные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работающее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сухими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Загрузку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разлива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плотностью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крышки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ручного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залива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засып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герметичностью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сальников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фланцевых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резьбовых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загрузочных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люков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корпусом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спусковых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Выгрузку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барабана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моющего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прочными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ведрами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крышками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Заполнять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ведра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2/3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захламлять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работающую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кожухи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складывать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белье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посторонние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смазку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трущихся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деталей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влажно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тепловой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назн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полотенец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штор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белья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оизводственного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полотенец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штор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белья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ручную</w:t>
      </w:r>
      <w:proofErr w:type="gram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швейных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указать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исходными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омощью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предотв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ращение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порученной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предъявляемые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правильному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вызывающи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машинистом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стирке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Pr="00F0629A" w:rsidRDefault="00F0629A" w:rsidP="00F0629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орудованием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016D4" w:rsidRPr="00F0629A" w:rsidRDefault="00F0629A" w:rsidP="00F0629A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немед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вынув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вилку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пожаротушен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появлением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треска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искрения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вынув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вилку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пита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доврачеб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казать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риведет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ожить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одимости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ководителя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F062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разборки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очистки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смазки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очистку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стиральной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тележки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передвижные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контейнеры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хран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016D4" w:rsidRDefault="00F0629A" w:rsidP="00F0629A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016D4" w:rsidRDefault="00F0629A" w:rsidP="00F0629A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1" w:name="_GoBack"/>
      <w:bookmarkEnd w:id="1"/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016D4" w:rsidRP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629A" w:rsidRDefault="00F0629A" w:rsidP="00F0629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F0629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629A" w:rsidRDefault="00F0629A" w:rsidP="00F0629A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0629A" w:rsidRPr="001B2F32" w:rsidRDefault="00F0629A" w:rsidP="00F062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F0629A" w:rsidRPr="001B2F32" w:rsidRDefault="00F0629A" w:rsidP="00F062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0629A" w:rsidRPr="001B2F32" w:rsidTr="00F0629A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29A" w:rsidRPr="001B2F32" w:rsidRDefault="00F0629A" w:rsidP="00F0629A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0629A" w:rsidRPr="00E90C7B" w:rsidRDefault="00F0629A" w:rsidP="00F0629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p w:rsidR="005016D4" w:rsidRPr="00F0629A" w:rsidRDefault="005016D4" w:rsidP="00F0629A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</w:p>
    <w:sectPr w:rsidR="005016D4" w:rsidRPr="00F062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30C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11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14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16D4"/>
    <w:rsid w:val="005A05CE"/>
    <w:rsid w:val="00653AF6"/>
    <w:rsid w:val="00B73A5A"/>
    <w:rsid w:val="00E438A1"/>
    <w:rsid w:val="00F01E19"/>
    <w:rsid w:val="00F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AD1AB-9298-44B6-AA72-EC32F899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3862</Words>
  <Characters>22017</Characters>
  <Application>Microsoft Office Word</Application>
  <DocSecurity>0</DocSecurity>
  <Lines>183</Lines>
  <Paragraphs>51</Paragraphs>
  <ScaleCrop>false</ScaleCrop>
  <Company/>
  <LinksUpToDate>false</LinksUpToDate>
  <CharactersWithSpaces>25828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2024-07-11T08:19:00Z</dcterms:modified>
</cp:coreProperties>
</file>