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A3" w:rsidRDefault="007E42A3">
      <w:pPr>
        <w:rPr>
          <w:rFonts w:hAnsi="Times New Roman" w:cs="Times New Roman"/>
          <w:color w:val="000000"/>
          <w:sz w:val="24"/>
          <w:szCs w:val="24"/>
        </w:rPr>
      </w:pPr>
    </w:p>
    <w:p w:rsidR="007E42A3" w:rsidRDefault="007E42A3">
      <w:pPr>
        <w:rPr>
          <w:rFonts w:hAnsi="Times New Roman" w:cs="Times New Roman"/>
          <w:color w:val="000000"/>
          <w:sz w:val="24"/>
          <w:szCs w:val="24"/>
        </w:rPr>
      </w:pPr>
    </w:p>
    <w:p w:rsidR="00F76FA8" w:rsidRPr="00311D39" w:rsidRDefault="00F76FA8" w:rsidP="00F76F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F76FA8" w:rsidRPr="00311D39" w:rsidRDefault="00F76FA8" w:rsidP="00F76F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F76FA8" w:rsidRPr="00311D39" w:rsidRDefault="00F76FA8" w:rsidP="00F76F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F76FA8" w:rsidRPr="00311D39" w:rsidRDefault="00F76FA8" w:rsidP="00F76F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F76FA8" w:rsidRPr="00311D39" w:rsidTr="00AE24C4">
        <w:tc>
          <w:tcPr>
            <w:tcW w:w="3936" w:type="dxa"/>
            <w:hideMark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F76FA8" w:rsidRPr="00311D39" w:rsidTr="00AE24C4">
        <w:tc>
          <w:tcPr>
            <w:tcW w:w="3936" w:type="dxa"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76FA8" w:rsidRPr="00311D39" w:rsidTr="00AE24C4">
        <w:tc>
          <w:tcPr>
            <w:tcW w:w="3936" w:type="dxa"/>
            <w:hideMark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F76FA8" w:rsidRPr="00311D39" w:rsidTr="00AE24C4">
        <w:tc>
          <w:tcPr>
            <w:tcW w:w="3936" w:type="dxa"/>
            <w:hideMark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F76FA8" w:rsidRPr="00311D39" w:rsidTr="00AE24C4">
        <w:tc>
          <w:tcPr>
            <w:tcW w:w="3936" w:type="dxa"/>
            <w:hideMark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F76FA8" w:rsidRPr="00311D39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7E42A3" w:rsidRPr="00F76FA8" w:rsidRDefault="00F76F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газонокосилкой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ИОТ-046-22</w:t>
      </w:r>
    </w:p>
    <w:p w:rsidR="007E42A3" w:rsidRPr="00F76FA8" w:rsidRDefault="00F76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определ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квали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фикации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погрузочно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разгрузочных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28.10.2020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753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«Правила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инструментом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приспособлениями»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утверждены</w:t>
      </w:r>
      <w:proofErr w:type="gram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27.11.2020,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835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электроустановок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ручного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бензо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предназначенно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скашивания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газонокосилок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триммеров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бензо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электроприводным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изучившие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настоящую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триммером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моложе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стажировку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знан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 группу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</w:t>
      </w: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газонокосилкой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триммером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7E42A3" w:rsidRPr="00F76FA8" w:rsidRDefault="00F76FA8" w:rsidP="00F76F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взрывоопасных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зонах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находясь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воздействием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алкоголя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лекарственных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препаратов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углом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наклона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градусов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E42A3" w:rsidRDefault="00F76FA8" w:rsidP="00F76F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дождя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мокром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газоне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плохой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освещенности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скашивании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огнем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горюче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смазочные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паспорте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стандартными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насадками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 </w:t>
      </w: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E42A3" w:rsidRDefault="00F76FA8" w:rsidP="00F76F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</w:t>
      </w:r>
      <w:r>
        <w:rPr>
          <w:rFonts w:hAnsi="Times New Roman" w:cs="Times New Roman"/>
          <w:color w:val="000000"/>
          <w:sz w:val="24"/>
          <w:szCs w:val="24"/>
        </w:rPr>
        <w:t>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вращающихся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Pr="00F76FA8" w:rsidRDefault="00F76FA8" w:rsidP="00F76FA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нагревающихся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глушитель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цилиндр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воздействием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механическую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термический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ожог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допустивший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привлечен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3.13.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3.13.1.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3.14.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3.14.1.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3.14.2.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 организации.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3.14.3.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3.14.4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3.15.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3.15.1.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выполняющего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скашиванию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ручным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бензо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2A3" w:rsidRDefault="00F76FA8" w:rsidP="00F76FA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движущиеся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режущие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шума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вибрация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выхлопные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газы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глушителя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3.15.2.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2A3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механические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E42A3" w:rsidRPr="00F76FA8" w:rsidRDefault="00F76FA8" w:rsidP="00F76FA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передвиже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поверхностям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мокрым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полам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внезапного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большого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перепада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высот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Default="00F76FA8" w:rsidP="00F76FA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Pr="00F76FA8" w:rsidRDefault="00F76FA8" w:rsidP="00F76FA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уколотым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проткнутым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движущихся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атыкания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неподвижную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колющую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острие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3.16.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выдаваемых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3.16.1.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3.16.2.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специа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льная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характеру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3.16.3.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технич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еской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3.16.4.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шкафчиках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Уносить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3.17.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</w:t>
      </w:r>
      <w:proofErr w:type="spellEnd"/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3.17.1.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3.17.2.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отр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авления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3.17.3.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проём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траншея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колодец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оголенн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3.18.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3.18.1.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3.18.2.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очищающими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дезинфици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рующими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3.18.3.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3.18.4.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3.18.5.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застегнув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удобно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безопасно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очки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слуха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противошумные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наушники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беруши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оформлением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4.1.5. </w:t>
      </w:r>
      <w:r>
        <w:rPr>
          <w:rFonts w:hAnsi="Times New Roman" w:cs="Times New Roman"/>
          <w:color w:val="000000"/>
          <w:sz w:val="24"/>
          <w:szCs w:val="24"/>
        </w:rPr>
        <w:t>Проверить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</w:t>
      </w:r>
      <w:r>
        <w:rPr>
          <w:rFonts w:hAnsi="Times New Roman" w:cs="Times New Roman"/>
          <w:color w:val="000000"/>
          <w:sz w:val="24"/>
          <w:szCs w:val="24"/>
        </w:rPr>
        <w:t>правность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E42A3" w:rsidRPr="00F76FA8" w:rsidRDefault="00F76FA8" w:rsidP="00F76FA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тормоз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рукоятку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тормоза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Default="00F76FA8" w:rsidP="00F76FA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блокировочный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рычаг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ручки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газа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уловитель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цепи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вибрации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глушитель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режущий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механизм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аварийный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замок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травокосилки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7E42A3" w:rsidRDefault="00F76FA8" w:rsidP="00F76FA8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экран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лески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4.1.6.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Заправить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топливный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бак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бензином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закрутить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крышку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топливного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бака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4.1.7.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работающий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бензине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заправлять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топливом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нижнего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заливной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горловины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выключенном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остывше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двигателе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4.1.8.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участок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захвачены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отброшены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камни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ветки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4.1.9.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животных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радиусе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метров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метров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радиусе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бензо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электроприводного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триммер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4.1.10.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Отрегулировать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высоту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скашивания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Нормальная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поддерживаться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срезаться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проход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начинать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скашивать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травяного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покрова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4.1.11.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надежное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соединение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питающего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кабеля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электроприводной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косы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4.1.12.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прямому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4.1.13.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Запуск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ближе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метров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заправки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топливом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бязан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комплектность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положенные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проверив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пецобувь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заменять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Изношенная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спецодежда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подлежащая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орудования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ограждений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защитного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освещения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предупреждающих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оградительной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блокировок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заземлений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наруженные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устран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опасно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несвойственных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разовых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инцидентов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стихийных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бедствий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абот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Кошение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светлое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суток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Косить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дождя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густого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тумана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видимости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сильном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ветре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надежности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ножа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кожуха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конструкцией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эксплуатационной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оводится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кожуха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двигателя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зажигания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Горловина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бензобака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закрыта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пробкой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бак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закреплен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корпусу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ручка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крана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фиксироваться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положениях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четко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различимые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надписи</w:t>
      </w:r>
      <w:proofErr w:type="gram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«Открыто»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«Закрыто»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соединения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крана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бензобаком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отходящим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патрубком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сальник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ручки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крана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пропускать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топливо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Ручка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дросселем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перемещаться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плавно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заедания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ощутимого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люфта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руба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глушителя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глушитель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металла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сквозной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коррозии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Пробный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запуск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электрогазонокосилок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вдоль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кошению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штепсельные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разъемы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Штепсельный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разъем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заземляющий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контакт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обеспечивающий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опережающее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подключение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корпусу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питающего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отклю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выключении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штепсельных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разъемов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кабеля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соединяющего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штепсельным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разъемом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150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предусмотреть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кабельный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барабан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Кабель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соединяющий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штепсельным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разъемом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наружной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оболочки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Токоведущие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недоступны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прикосновения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кошением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смотр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скашиваемого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нахождение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участке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кошения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5.1.8.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перемещении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выключать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режущий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аппарат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анавливать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5.1.9.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Очищать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нож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режущего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аппарата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специальными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щетками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5.1.10.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очищать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ножи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режущего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аппарата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незащищенными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оборудованные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механическим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двигателем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скашивании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высоту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кошении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травостоя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высотой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сенокосилки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ремонтные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гулировочные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регулировки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карбюратора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работающем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двигателе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заправки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этилированный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бензин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заправки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топливом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5.1.11.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кошения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обнаружены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стуки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вибрация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двигатель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остановлен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5.1.12.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повреждении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кабеля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электрогазонокосилки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обесточить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отключения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штепсельного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разъема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5.1.13.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кошении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ручной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косой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обучены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кошения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отбоя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заточки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5.1.14.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переходе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участок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ручная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коса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закрыта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чехлом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обернута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тканью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5.1.15.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кошении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ручной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косой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отбивку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заточку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незнакомым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техникой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отбоя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заточки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заточку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выкрошенными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обломанными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наждачными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брусками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косы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кошения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участках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вешать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косы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ветки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деревьев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кустарники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материалами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);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лжен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исправные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.3.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уборочных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ботников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5.3.4.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загромождения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деталями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направленные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ближайший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проце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ссе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непонятно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порученную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порученной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окончанию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ник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5.5.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использованию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5.5.1.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спецодежде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рритории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проходами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возмож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2A3" w:rsidRPr="00F76FA8" w:rsidRDefault="00F76FA8" w:rsidP="00F76FA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дефекты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очагов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бензо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аварийные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2A3" w:rsidRPr="00F76FA8" w:rsidRDefault="00F76FA8" w:rsidP="00F76FA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загазованно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вылете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режущего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Default="00F76FA8" w:rsidP="00F76FA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электротравмы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возгорание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6.2.2.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создавшейся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работающий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бензо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2A3" w:rsidRDefault="00F76FA8" w:rsidP="00F76FA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заглушить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двигатель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Pr="00F76FA8" w:rsidRDefault="00F76FA8" w:rsidP="00F76FA8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создавшейся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6.2.3.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заболевании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помочь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доставить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врачу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6.2.4.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немедленн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перевязочные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храниться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аптечке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6.2.5.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горения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6.2.6.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повреждениях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работаю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щих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Оказывая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ушибах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растяжениях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неподвижность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тугой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шину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6.3.3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6.3.4.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заболевании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доставка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6.4.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нарушающей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нормальный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венного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смены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оградительной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блокировок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сигн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ализации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заземлений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7.2.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разборки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очистки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аппар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атуры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бензо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электроприводный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2A3" w:rsidRDefault="00F76FA8" w:rsidP="00F76FA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двигателем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Default="00F76FA8" w:rsidP="00F76FA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подключенным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электропитанием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Pr="00F76FA8" w:rsidRDefault="00F76FA8" w:rsidP="00F76FA8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ключом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замке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зажигания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ключом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двигателе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7.2.2.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E42A3" w:rsidRPr="00F76FA8" w:rsidRDefault="00F76FA8" w:rsidP="00F76FA8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перевести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рычаг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«малых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оборотов»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отпустить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скобу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некоторое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двигатель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режущий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нож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остановятся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E42A3" w:rsidRDefault="00F76FA8" w:rsidP="00F76FA8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отключить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электропитание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42A3" w:rsidRPr="00F76FA8" w:rsidRDefault="00F76FA8" w:rsidP="00F76FA8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вынуть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ключ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замка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зажигания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ключ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двигателя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высоковольтный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ровод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свечи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зажигания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2A3" w:rsidRPr="00F76FA8" w:rsidRDefault="00F76FA8" w:rsidP="00F76FA8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очистить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травосборник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газонокосилки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защитный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кожух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измельченной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травы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7.2.3.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перемещением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закрытом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дождаться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остывания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двигателя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7.3.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удостоверится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ается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7.4.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собрать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7.5.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42A3" w:rsidRDefault="00F76FA8" w:rsidP="00F76FA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E42A3" w:rsidRDefault="00F76FA8" w:rsidP="00F76FA8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7.6.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влияющих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обнаруженных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7.6.1.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2A3" w:rsidRP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76FA8" w:rsidRDefault="00F76FA8" w:rsidP="00F76F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проходную</w:t>
      </w:r>
      <w:r w:rsidRPr="00F76F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76FA8" w:rsidRPr="00F76FA8" w:rsidRDefault="00F76FA8" w:rsidP="00F76FA8">
      <w:pPr>
        <w:rPr>
          <w:rFonts w:hAnsi="Times New Roman" w:cs="Times New Roman"/>
          <w:sz w:val="24"/>
          <w:szCs w:val="24"/>
          <w:lang w:val="ru-RU"/>
        </w:rPr>
      </w:pPr>
    </w:p>
    <w:p w:rsidR="00F76FA8" w:rsidRDefault="00F76FA8" w:rsidP="00F76FA8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F76FA8" w:rsidRDefault="00F76FA8" w:rsidP="00F76FA8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F76FA8" w:rsidRDefault="00F76FA8" w:rsidP="00F76FA8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F76FA8" w:rsidRPr="001B2F32" w:rsidRDefault="00F76FA8" w:rsidP="00F76FA8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:rsidR="00F76FA8" w:rsidRPr="001B2F32" w:rsidRDefault="00F76FA8" w:rsidP="00F76FA8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0" w:name="_GoBack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FA8" w:rsidRPr="001B2F32" w:rsidTr="00AE24C4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A8" w:rsidRPr="001B2F32" w:rsidRDefault="00F76FA8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E42A3" w:rsidRPr="00F76FA8" w:rsidRDefault="007E42A3" w:rsidP="00F76FA8">
      <w:pPr>
        <w:jc w:val="center"/>
        <w:rPr>
          <w:rFonts w:hAnsi="Times New Roman" w:cs="Times New Roman"/>
          <w:sz w:val="24"/>
          <w:szCs w:val="24"/>
          <w:lang w:val="ru-RU"/>
        </w:rPr>
      </w:pPr>
    </w:p>
    <w:sectPr w:rsidR="007E42A3" w:rsidRPr="00F76F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0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71D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70D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A1C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57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134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330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E3F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63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37F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6420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E42A3"/>
    <w:rsid w:val="00B73A5A"/>
    <w:rsid w:val="00E438A1"/>
    <w:rsid w:val="00F01E19"/>
    <w:rsid w:val="00F7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9AFBB-A37B-4949-8A74-BA632562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3703</Words>
  <Characters>21108</Characters>
  <Application>Microsoft Office Word</Application>
  <DocSecurity>0</DocSecurity>
  <Lines>175</Lines>
  <Paragraphs>49</Paragraphs>
  <ScaleCrop>false</ScaleCrop>
  <Company/>
  <LinksUpToDate>false</LinksUpToDate>
  <CharactersWithSpaces>24762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2</cp:revision>
  <dcterms:created xsi:type="dcterms:W3CDTF">2011-11-02T04:15:00Z</dcterms:created>
  <dcterms:modified xsi:type="dcterms:W3CDTF">2024-07-15T07:22:00Z</dcterms:modified>
</cp:coreProperties>
</file>