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B9262" w14:textId="77777777" w:rsidR="00146AEE" w:rsidRPr="009505F0" w:rsidRDefault="00146AEE" w:rsidP="00146AEE">
      <w:pPr>
        <w:adjustRightInd w:val="0"/>
        <w:jc w:val="center"/>
        <w:outlineLvl w:val="1"/>
        <w:rPr>
          <w:color w:val="404040" w:themeColor="text1" w:themeTint="BF"/>
        </w:rPr>
      </w:pPr>
      <w:r w:rsidRPr="009505F0">
        <w:rPr>
          <w:color w:val="404040" w:themeColor="text1" w:themeTint="BF"/>
        </w:rPr>
        <w:t>МУНИЦИПАЛЬНОЕ БЮДЖЕТНОЕ ОБЩЕОБРАЗОВАТЕЛЬНОЕ УЧРЕЖДЕНИЕ</w:t>
      </w:r>
    </w:p>
    <w:p w14:paraId="2B7B8F65" w14:textId="77777777" w:rsidR="00146AEE" w:rsidRPr="009505F0" w:rsidRDefault="00146AEE" w:rsidP="00146AEE">
      <w:pPr>
        <w:adjustRightInd w:val="0"/>
        <w:jc w:val="center"/>
        <w:outlineLvl w:val="1"/>
        <w:rPr>
          <w:color w:val="404040" w:themeColor="text1" w:themeTint="BF"/>
        </w:rPr>
      </w:pPr>
      <w:r w:rsidRPr="009505F0">
        <w:rPr>
          <w:color w:val="404040" w:themeColor="text1" w:themeTint="BF"/>
        </w:rPr>
        <w:t>«ЯЛТИНСКАЯ СРЕДНЯЯ ШКОЛА-КОЛЛЕГИУМ № 1»</w:t>
      </w:r>
    </w:p>
    <w:p w14:paraId="3E38EEB5" w14:textId="77777777" w:rsidR="00146AEE" w:rsidRPr="009505F0" w:rsidRDefault="00146AEE" w:rsidP="00146AEE">
      <w:pPr>
        <w:adjustRightInd w:val="0"/>
        <w:jc w:val="center"/>
        <w:outlineLvl w:val="1"/>
        <w:rPr>
          <w:color w:val="404040" w:themeColor="text1" w:themeTint="BF"/>
        </w:rPr>
      </w:pPr>
      <w:r w:rsidRPr="009505F0">
        <w:rPr>
          <w:color w:val="404040" w:themeColor="text1" w:themeTint="BF"/>
        </w:rPr>
        <w:t>МУНИЦИПАЛЬНОГО ОКРУГ</w:t>
      </w:r>
      <w:r>
        <w:rPr>
          <w:color w:val="404040" w:themeColor="text1" w:themeTint="BF"/>
        </w:rPr>
        <w:t xml:space="preserve">А ГОРОД - КУРОРТ </w:t>
      </w:r>
      <w:r w:rsidRPr="009505F0">
        <w:rPr>
          <w:color w:val="404040" w:themeColor="text1" w:themeTint="BF"/>
        </w:rPr>
        <w:t xml:space="preserve"> ЯЛТА</w:t>
      </w:r>
    </w:p>
    <w:p w14:paraId="292A6781" w14:textId="77777777" w:rsidR="00146AEE" w:rsidRPr="009505F0" w:rsidRDefault="00146AEE" w:rsidP="00146AEE">
      <w:pPr>
        <w:pStyle w:val="a3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РЕСПУБЛИКИ КРЫМ</w:t>
      </w:r>
    </w:p>
    <w:p w14:paraId="5AD179DB" w14:textId="77777777" w:rsidR="00146AEE" w:rsidRPr="009505F0" w:rsidRDefault="00146AEE" w:rsidP="00146AEE">
      <w:pPr>
        <w:pStyle w:val="a3"/>
        <w:ind w:firstLine="4678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313CB707" w14:textId="77777777" w:rsidR="00146AEE" w:rsidRPr="009505F0" w:rsidRDefault="00146AEE" w:rsidP="00146AEE">
      <w:pPr>
        <w:pStyle w:val="a3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СОГЛАСОВАНО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  <w:t>УТВЕРЖДЕНО</w:t>
      </w:r>
    </w:p>
    <w:p w14:paraId="014653AD" w14:textId="77777777" w:rsidR="00146AEE" w:rsidRPr="009505F0" w:rsidRDefault="00146AEE" w:rsidP="00146AEE">
      <w:pPr>
        <w:pStyle w:val="a3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Педагогический совет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  <w:t>приказ МБОУ «ЯСШК № 1»</w:t>
      </w:r>
    </w:p>
    <w:p w14:paraId="0204B5F2" w14:textId="77777777" w:rsidR="00146AEE" w:rsidRPr="009505F0" w:rsidRDefault="00146AEE" w:rsidP="00146AEE">
      <w:pPr>
        <w:pStyle w:val="a3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МБОУ «ЯСШК № 1»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ab/>
        <w:t xml:space="preserve">от 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12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.0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1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 xml:space="preserve">.2025  г. № 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05</w:t>
      </w:r>
    </w:p>
    <w:p w14:paraId="09C4AAD5" w14:textId="77777777" w:rsidR="00146AEE" w:rsidRPr="009505F0" w:rsidRDefault="00146AEE" w:rsidP="00146AEE">
      <w:pPr>
        <w:pStyle w:val="a3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(протокол №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01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от 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12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.0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1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.202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6</w:t>
      </w:r>
      <w:r w:rsidRPr="009505F0">
        <w:rPr>
          <w:rFonts w:ascii="Times New Roman" w:hAnsi="Times New Roman"/>
          <w:color w:val="404040" w:themeColor="text1" w:themeTint="BF"/>
          <w:sz w:val="24"/>
          <w:szCs w:val="24"/>
        </w:rPr>
        <w:t>)</w:t>
      </w:r>
    </w:p>
    <w:p w14:paraId="58DA68E8" w14:textId="77777777" w:rsidR="00146AEE" w:rsidRPr="009505F0" w:rsidRDefault="00146AEE" w:rsidP="00146AEE">
      <w:pPr>
        <w:pStyle w:val="1"/>
        <w:ind w:left="0"/>
        <w:jc w:val="center"/>
        <w:rPr>
          <w:color w:val="404040" w:themeColor="text1" w:themeTint="BF"/>
          <w:w w:val="105"/>
          <w:sz w:val="24"/>
          <w:szCs w:val="24"/>
          <w:lang w:val="ru-RU"/>
        </w:rPr>
      </w:pPr>
    </w:p>
    <w:p w14:paraId="4DF76E55" w14:textId="77777777" w:rsidR="00146AEE" w:rsidRPr="009505F0" w:rsidRDefault="00146AEE" w:rsidP="00146AEE">
      <w:pPr>
        <w:jc w:val="both"/>
        <w:rPr>
          <w:color w:val="404040" w:themeColor="text1" w:themeTint="BF"/>
        </w:rPr>
      </w:pPr>
    </w:p>
    <w:p w14:paraId="68A62592" w14:textId="77777777" w:rsidR="00F12649" w:rsidRPr="005B2656" w:rsidRDefault="00F12649" w:rsidP="00F55B10">
      <w:pPr>
        <w:shd w:val="clear" w:color="auto" w:fill="FFFFFF"/>
        <w:jc w:val="center"/>
        <w:rPr>
          <w:b/>
          <w:bCs/>
          <w:color w:val="404040" w:themeColor="text1" w:themeTint="BF"/>
        </w:rPr>
      </w:pPr>
      <w:r w:rsidRPr="005B2656">
        <w:rPr>
          <w:b/>
          <w:bCs/>
          <w:color w:val="404040" w:themeColor="text1" w:themeTint="BF"/>
        </w:rPr>
        <w:t>ПОЛОЖЕНИЕ</w:t>
      </w:r>
    </w:p>
    <w:p w14:paraId="48FC50BE" w14:textId="77777777" w:rsidR="00F12649" w:rsidRPr="005B2656" w:rsidRDefault="00F12649" w:rsidP="00F55B10">
      <w:pPr>
        <w:shd w:val="clear" w:color="auto" w:fill="FFFFFF"/>
        <w:jc w:val="center"/>
        <w:rPr>
          <w:b/>
          <w:bCs/>
          <w:color w:val="404040" w:themeColor="text1" w:themeTint="BF"/>
        </w:rPr>
      </w:pPr>
      <w:r w:rsidRPr="005B2656">
        <w:rPr>
          <w:b/>
          <w:bCs/>
          <w:color w:val="404040" w:themeColor="text1" w:themeTint="BF"/>
        </w:rPr>
        <w:t xml:space="preserve">о </w:t>
      </w:r>
      <w:proofErr w:type="spellStart"/>
      <w:r w:rsidRPr="005B2656">
        <w:rPr>
          <w:b/>
          <w:bCs/>
          <w:color w:val="404040" w:themeColor="text1" w:themeTint="BF"/>
        </w:rPr>
        <w:t>бракеражной</w:t>
      </w:r>
      <w:proofErr w:type="spellEnd"/>
      <w:r w:rsidRPr="005B2656">
        <w:rPr>
          <w:b/>
          <w:bCs/>
          <w:color w:val="404040" w:themeColor="text1" w:themeTint="BF"/>
        </w:rPr>
        <w:t xml:space="preserve"> комиссии</w:t>
      </w:r>
    </w:p>
    <w:p w14:paraId="12B268C9" w14:textId="77777777" w:rsidR="00D77E34" w:rsidRPr="005B2656" w:rsidRDefault="00D77E34" w:rsidP="00F55B10">
      <w:pPr>
        <w:shd w:val="clear" w:color="auto" w:fill="FFFFFF"/>
        <w:jc w:val="center"/>
        <w:rPr>
          <w:b/>
          <w:bCs/>
          <w:color w:val="404040" w:themeColor="text1" w:themeTint="BF"/>
        </w:rPr>
      </w:pPr>
    </w:p>
    <w:p w14:paraId="616A9FBD" w14:textId="77777777" w:rsidR="00D77E34" w:rsidRPr="005B2656" w:rsidRDefault="00D77E34" w:rsidP="00D77E34">
      <w:pPr>
        <w:jc w:val="center"/>
        <w:rPr>
          <w:color w:val="404040" w:themeColor="text1" w:themeTint="BF"/>
        </w:rPr>
      </w:pPr>
      <w:r w:rsidRPr="005B2656">
        <w:rPr>
          <w:b/>
          <w:bCs/>
          <w:color w:val="404040" w:themeColor="text1" w:themeTint="BF"/>
        </w:rPr>
        <w:t>1. Общие положения</w:t>
      </w:r>
    </w:p>
    <w:p w14:paraId="527F02C1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1.1. Настоящее положение о 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 МБОУ «ЯСШК № 1»  (далее соответственно – Положение, образовательная организация) разработано в соответствии с Федеральным законом от 29.12.2012 № 273-ФЗ «Об образовании в Российской Федерации», ГОСТ 31986-2012 «Межгосударственный стандарт. Услуги общественного питания. Метод органолептической оценки качества продукции общественного питания».</w:t>
      </w:r>
    </w:p>
    <w:p w14:paraId="6D9991EF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1.2. Положение определяет компетенцию, функции, задачи, порядок формирования и деятельности 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комиссии.</w:t>
      </w:r>
    </w:p>
    <w:p w14:paraId="37806646" w14:textId="77777777" w:rsidR="00D77E34" w:rsidRPr="005B2656" w:rsidRDefault="00D77E34" w:rsidP="005B2656">
      <w:pPr>
        <w:jc w:val="both"/>
        <w:rPr>
          <w:color w:val="404040" w:themeColor="text1" w:themeTint="BF"/>
        </w:rPr>
      </w:pPr>
    </w:p>
    <w:p w14:paraId="53E06D5C" w14:textId="77777777" w:rsidR="00D77E34" w:rsidRPr="005B2656" w:rsidRDefault="00D77E34" w:rsidP="00D77E34">
      <w:pPr>
        <w:jc w:val="center"/>
        <w:rPr>
          <w:color w:val="404040" w:themeColor="text1" w:themeTint="BF"/>
        </w:rPr>
      </w:pPr>
      <w:r w:rsidRPr="005B2656">
        <w:rPr>
          <w:b/>
          <w:bCs/>
          <w:color w:val="404040" w:themeColor="text1" w:themeTint="BF"/>
        </w:rPr>
        <w:t xml:space="preserve">2. Порядок создания </w:t>
      </w:r>
      <w:proofErr w:type="spellStart"/>
      <w:r w:rsidRPr="005B2656">
        <w:rPr>
          <w:b/>
          <w:bCs/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> </w:t>
      </w:r>
      <w:r w:rsidRPr="005B2656">
        <w:rPr>
          <w:b/>
          <w:bCs/>
          <w:color w:val="404040" w:themeColor="text1" w:themeTint="BF"/>
        </w:rPr>
        <w:t>комиссии</w:t>
      </w:r>
    </w:p>
    <w:p w14:paraId="63D04BC5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2.1. </w:t>
      </w:r>
      <w:proofErr w:type="spellStart"/>
      <w:r w:rsidRPr="005B2656">
        <w:rPr>
          <w:color w:val="404040" w:themeColor="text1" w:themeTint="BF"/>
        </w:rPr>
        <w:t>Бракеражная</w:t>
      </w:r>
      <w:proofErr w:type="spellEnd"/>
      <w:r w:rsidRPr="005B2656">
        <w:rPr>
          <w:color w:val="404040" w:themeColor="text1" w:themeTint="BF"/>
        </w:rPr>
        <w:t xml:space="preserve"> комиссия создается приказом директора образовательной организации. Персональный состав комиссии и сроки ее полномочий утверждаются приказом руководителя образовательной организации.</w:t>
      </w:r>
    </w:p>
    <w:p w14:paraId="48F7AD3E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2.2. В состав 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 входят:</w:t>
      </w:r>
    </w:p>
    <w:p w14:paraId="60BDF3D8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2.2.1. Председатель – представитель администрации образовательной организации.</w:t>
      </w:r>
    </w:p>
    <w:p w14:paraId="72409AE1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2.2.2. Члены комиссии из числа педагогических сотрудников ОУ, представители родительской общественности.</w:t>
      </w:r>
    </w:p>
    <w:p w14:paraId="33829BC8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2.3. Отсутствие отдельных членов 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 не является препятствием для ее деятельности. Для надлежащего выполнения функций комиссии достаточно не менее трех ее членов.</w:t>
      </w:r>
    </w:p>
    <w:p w14:paraId="349F0CD1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2.4. При необходимости в состав 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 приказом руководителя образовательной организации могут включаться работники, чьи должности не указаны в пункте 2.2 настоящего Положения, а также специалисты и эксперты, не являющиеся работниками образовательной организации.</w:t>
      </w:r>
    </w:p>
    <w:p w14:paraId="54BB7A80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2.5. Председатель 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 является ее полноправным членом. В случае равенства голосов при голосовании голос председателя 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 является решающим.</w:t>
      </w:r>
    </w:p>
    <w:p w14:paraId="375772C4" w14:textId="77777777" w:rsidR="00D77E34" w:rsidRPr="005B2656" w:rsidRDefault="00D77E34" w:rsidP="00D77E34">
      <w:pPr>
        <w:rPr>
          <w:color w:val="404040" w:themeColor="text1" w:themeTint="BF"/>
        </w:rPr>
      </w:pPr>
    </w:p>
    <w:p w14:paraId="30DAA31E" w14:textId="77777777" w:rsidR="00D77E34" w:rsidRPr="005B2656" w:rsidRDefault="00D77E34" w:rsidP="00D77E34">
      <w:pPr>
        <w:jc w:val="center"/>
        <w:rPr>
          <w:color w:val="404040" w:themeColor="text1" w:themeTint="BF"/>
        </w:rPr>
      </w:pPr>
      <w:r w:rsidRPr="005B2656">
        <w:rPr>
          <w:b/>
          <w:bCs/>
          <w:color w:val="404040" w:themeColor="text1" w:themeTint="BF"/>
        </w:rPr>
        <w:t>3. Основные цели и задачи </w:t>
      </w:r>
      <w:proofErr w:type="spellStart"/>
      <w:r w:rsidRPr="005B2656">
        <w:rPr>
          <w:b/>
          <w:bCs/>
          <w:color w:val="404040" w:themeColor="text1" w:themeTint="BF"/>
        </w:rPr>
        <w:t>бракеражной</w:t>
      </w:r>
      <w:proofErr w:type="spellEnd"/>
      <w:r w:rsidRPr="005B2656">
        <w:rPr>
          <w:b/>
          <w:bCs/>
          <w:color w:val="404040" w:themeColor="text1" w:themeTint="BF"/>
        </w:rPr>
        <w:t xml:space="preserve"> комиссии</w:t>
      </w:r>
    </w:p>
    <w:p w14:paraId="4EB08E8A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3.1. </w:t>
      </w:r>
      <w:proofErr w:type="spellStart"/>
      <w:r w:rsidRPr="005B2656">
        <w:rPr>
          <w:color w:val="404040" w:themeColor="text1" w:themeTint="BF"/>
        </w:rPr>
        <w:t>Бракеражная</w:t>
      </w:r>
      <w:proofErr w:type="spellEnd"/>
      <w:r w:rsidRPr="005B2656">
        <w:rPr>
          <w:color w:val="404040" w:themeColor="text1" w:themeTint="BF"/>
        </w:rPr>
        <w:t xml:space="preserve"> комиссия создается с целью осуществления постоянного контроля качества готовых блюд, приготовленных в пищеблоке образовательной организации.</w:t>
      </w:r>
    </w:p>
    <w:p w14:paraId="66591966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3.2. Задачи 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комиссии:</w:t>
      </w:r>
    </w:p>
    <w:p w14:paraId="03305306" w14:textId="77777777" w:rsidR="00D77E34" w:rsidRPr="005B2656" w:rsidRDefault="00D77E34" w:rsidP="005B2656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контроль массы всех готовых блюд (штучных изделий, полуфабрикатов, порционных блюд, продукции к блюдам);</w:t>
      </w:r>
    </w:p>
    <w:p w14:paraId="6FEDAF0B" w14:textId="77777777" w:rsidR="00D77E34" w:rsidRPr="005B2656" w:rsidRDefault="00D77E34" w:rsidP="00D77E34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органолептическая оценка всех готовых блюд (состав, вкус, температура, запах, внешний вид, готовность).</w:t>
      </w:r>
    </w:p>
    <w:p w14:paraId="0C613D1A" w14:textId="77777777" w:rsidR="00D77E34" w:rsidRPr="005B2656" w:rsidRDefault="00D77E34" w:rsidP="00D77E34">
      <w:pPr>
        <w:rPr>
          <w:color w:val="404040" w:themeColor="text1" w:themeTint="BF"/>
        </w:rPr>
      </w:pPr>
      <w:r w:rsidRPr="005B2656">
        <w:rPr>
          <w:color w:val="404040" w:themeColor="text1" w:themeTint="BF"/>
        </w:rPr>
        <w:lastRenderedPageBreak/>
        <w:t xml:space="preserve">3.3. Возложение на </w:t>
      </w:r>
      <w:proofErr w:type="spellStart"/>
      <w:r w:rsidRPr="005B2656">
        <w:rPr>
          <w:color w:val="404040" w:themeColor="text1" w:themeTint="BF"/>
        </w:rPr>
        <w:t>бракеражную</w:t>
      </w:r>
      <w:proofErr w:type="spellEnd"/>
      <w:r w:rsidRPr="005B2656">
        <w:rPr>
          <w:color w:val="404040" w:themeColor="text1" w:themeTint="BF"/>
        </w:rPr>
        <w:t xml:space="preserve"> комиссию иных поручений, не соответствующих цели и задачам ее создания, не допускается.</w:t>
      </w:r>
    </w:p>
    <w:p w14:paraId="0971BB7B" w14:textId="77777777" w:rsidR="00D77E34" w:rsidRPr="005B2656" w:rsidRDefault="00D77E34" w:rsidP="00D77E34">
      <w:pPr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3.4. Решения, принятые 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комиссией в рамках имеющихся у нее полномочий, содержат указания, обязательные к исполнению всеми работниками образовательной организации либо теми, кому они непосредственно адресованы, если в таких решениях прямо указаны работники образовательной организации.</w:t>
      </w:r>
    </w:p>
    <w:p w14:paraId="6B321787" w14:textId="77777777" w:rsidR="00D77E34" w:rsidRPr="005B2656" w:rsidRDefault="00D77E34" w:rsidP="00D77E34">
      <w:pPr>
        <w:rPr>
          <w:color w:val="404040" w:themeColor="text1" w:themeTint="BF"/>
        </w:rPr>
      </w:pPr>
    </w:p>
    <w:p w14:paraId="7BBD7892" w14:textId="77777777" w:rsidR="00D77E34" w:rsidRPr="005B2656" w:rsidRDefault="00D77E34" w:rsidP="00D77E34">
      <w:pPr>
        <w:jc w:val="center"/>
        <w:rPr>
          <w:color w:val="404040" w:themeColor="text1" w:themeTint="BF"/>
        </w:rPr>
      </w:pPr>
      <w:r w:rsidRPr="005B2656">
        <w:rPr>
          <w:b/>
          <w:bCs/>
          <w:color w:val="404040" w:themeColor="text1" w:themeTint="BF"/>
        </w:rPr>
        <w:t xml:space="preserve">4. Права и обязанности </w:t>
      </w:r>
      <w:proofErr w:type="spellStart"/>
      <w:r w:rsidRPr="005B2656">
        <w:rPr>
          <w:b/>
          <w:bCs/>
          <w:color w:val="404040" w:themeColor="text1" w:themeTint="BF"/>
        </w:rPr>
        <w:t>бракеражной</w:t>
      </w:r>
      <w:proofErr w:type="spellEnd"/>
      <w:r w:rsidRPr="005B2656">
        <w:rPr>
          <w:b/>
          <w:bCs/>
          <w:color w:val="404040" w:themeColor="text1" w:themeTint="BF"/>
        </w:rPr>
        <w:t> комиссии</w:t>
      </w:r>
    </w:p>
    <w:p w14:paraId="2EC773D9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4.1. </w:t>
      </w:r>
      <w:proofErr w:type="spellStart"/>
      <w:r w:rsidRPr="005B2656">
        <w:rPr>
          <w:color w:val="404040" w:themeColor="text1" w:themeTint="BF"/>
        </w:rPr>
        <w:t>Бракеражная</w:t>
      </w:r>
      <w:proofErr w:type="spellEnd"/>
      <w:r w:rsidRPr="005B2656">
        <w:rPr>
          <w:color w:val="404040" w:themeColor="text1" w:themeTint="BF"/>
        </w:rPr>
        <w:t> комиссия вправе:</w:t>
      </w:r>
    </w:p>
    <w:p w14:paraId="34B41A95" w14:textId="77777777" w:rsidR="00D77E34" w:rsidRPr="005B2656" w:rsidRDefault="00D77E34" w:rsidP="005B265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выносить на обсуждение конкретные предложения по организации питания;</w:t>
      </w:r>
    </w:p>
    <w:p w14:paraId="7C6C9C4B" w14:textId="77777777" w:rsidR="00D77E34" w:rsidRPr="005B2656" w:rsidRDefault="00D77E34" w:rsidP="005B2656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ходатайствовать о поощрении или наказании работников пищеблока образовательной организации;</w:t>
      </w:r>
    </w:p>
    <w:p w14:paraId="6DB4E51A" w14:textId="77777777" w:rsidR="00D77E34" w:rsidRPr="005B2656" w:rsidRDefault="00D77E34" w:rsidP="005B2656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находиться в помещениях пищеблока для проведения бракеража готовых блюд.</w:t>
      </w:r>
    </w:p>
    <w:p w14:paraId="4FC5FA06" w14:textId="77777777" w:rsidR="00D77E34" w:rsidRPr="005B2656" w:rsidRDefault="00D77E34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4.2. </w:t>
      </w:r>
      <w:proofErr w:type="spellStart"/>
      <w:r w:rsidRPr="005B2656">
        <w:rPr>
          <w:color w:val="404040" w:themeColor="text1" w:themeTint="BF"/>
        </w:rPr>
        <w:t>Бракеражная</w:t>
      </w:r>
      <w:proofErr w:type="spellEnd"/>
      <w:r w:rsidRPr="005B2656">
        <w:rPr>
          <w:color w:val="404040" w:themeColor="text1" w:themeTint="BF"/>
        </w:rPr>
        <w:t xml:space="preserve"> комиссия обязана:</w:t>
      </w:r>
    </w:p>
    <w:p w14:paraId="7915A173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ежедневно являться на бракераж готовой пищевой продукции за 20 минут до начала раздачи; </w:t>
      </w:r>
    </w:p>
    <w:p w14:paraId="4DDFC0D9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14:paraId="1BF61947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выносить одно из трех обоснованных решений: допустить к раздаче, направить на доработку, отправить в брак;</w:t>
      </w:r>
    </w:p>
    <w:p w14:paraId="4B348778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ознакомиться с меню, таблицами выхода и состава продукции, изучить технологические и калькуляционные карты приготовления пищи, качество которой оценивается;</w:t>
      </w:r>
    </w:p>
    <w:p w14:paraId="393DD5CB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своевременно сообщить руководству образовательной организации о проблемах здоровья, которые препятствуют осуществлению возложенных функций;</w:t>
      </w:r>
    </w:p>
    <w:p w14:paraId="143FA65D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осуществлять свои функции в специально выдаваемой одежде: халате, шапочке, перчатках и обуви;</w:t>
      </w:r>
    </w:p>
    <w:p w14:paraId="68DDFA8D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перед тем как приступить к своим обязанностям, вымыть руки и надеть специальную одежду;</w:t>
      </w:r>
    </w:p>
    <w:p w14:paraId="26E1D8FA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присутствовать на заседании при руководителе образовательной организации по вопросам расследования причин брака готовых блюд;</w:t>
      </w:r>
    </w:p>
    <w:p w14:paraId="414DBBEC" w14:textId="77777777" w:rsidR="00D77E34" w:rsidRPr="005B2656" w:rsidRDefault="00D77E34" w:rsidP="005B2656">
      <w:pPr>
        <w:numPr>
          <w:ilvl w:val="0"/>
          <w:numId w:val="4"/>
        </w:numPr>
        <w:spacing w:before="100" w:beforeAutospacing="1" w:after="100" w:afterAutospacing="1"/>
        <w:ind w:left="780" w:right="180"/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фиксировать результаты бракеража в учетных документах: в журнале бракеража готовой кулинарной продукции и акте выявления брака (по необходимости).</w:t>
      </w:r>
    </w:p>
    <w:p w14:paraId="5E2F230D" w14:textId="77777777" w:rsidR="00F12649" w:rsidRPr="005B2656" w:rsidRDefault="00D77E34" w:rsidP="00D77E34">
      <w:pPr>
        <w:jc w:val="center"/>
        <w:rPr>
          <w:b/>
          <w:color w:val="404040" w:themeColor="text1" w:themeTint="BF"/>
        </w:rPr>
      </w:pPr>
      <w:r w:rsidRPr="005B2656">
        <w:rPr>
          <w:b/>
          <w:color w:val="404040" w:themeColor="text1" w:themeTint="BF"/>
        </w:rPr>
        <w:t>5</w:t>
      </w:r>
      <w:r w:rsidR="00F12649" w:rsidRPr="005B2656">
        <w:rPr>
          <w:b/>
          <w:color w:val="404040" w:themeColor="text1" w:themeTint="BF"/>
        </w:rPr>
        <w:t>. Методика органолептической оценки пищи</w:t>
      </w:r>
    </w:p>
    <w:p w14:paraId="51608D27" w14:textId="77777777" w:rsidR="00F12649" w:rsidRPr="005B2656" w:rsidRDefault="00D77E34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5</w:t>
      </w:r>
      <w:r w:rsidR="00F12649" w:rsidRPr="005B2656">
        <w:rPr>
          <w:color w:val="404040" w:themeColor="text1" w:themeTint="BF"/>
        </w:rPr>
        <w:t xml:space="preserve">.1. Органолептическую оценку начинают с внешнего осмотра образцов пищи. Осмотр лучше проводить при дневном свете. Осмотром определяют внешний вид пищи, её цвет. </w:t>
      </w:r>
    </w:p>
    <w:p w14:paraId="0013EC6F" w14:textId="77777777" w:rsidR="00F12649" w:rsidRPr="005B2656" w:rsidRDefault="00D77E34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5</w:t>
      </w:r>
      <w:r w:rsidR="00F12649" w:rsidRPr="005B2656">
        <w:rPr>
          <w:color w:val="404040" w:themeColor="text1" w:themeTint="BF"/>
        </w:rPr>
        <w:t>.2.  Затем определяется запах пищи. Запах определяется при затаённом дыхании. Для 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14:paraId="17621AF2" w14:textId="77777777" w:rsidR="00F12649" w:rsidRPr="005B2656" w:rsidRDefault="00D77E34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5</w:t>
      </w:r>
      <w:r w:rsidR="00F12649" w:rsidRPr="005B2656">
        <w:rPr>
          <w:color w:val="404040" w:themeColor="text1" w:themeTint="BF"/>
        </w:rPr>
        <w:t>.3. Вкус пищи, как и запах, следует устанавливать при характерной для неё температуре.</w:t>
      </w:r>
    </w:p>
    <w:p w14:paraId="29B0675F" w14:textId="77777777" w:rsidR="00F12649" w:rsidRPr="005B2656" w:rsidRDefault="00D77E34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5</w:t>
      </w:r>
      <w:r w:rsidR="00F12649" w:rsidRPr="005B2656">
        <w:rPr>
          <w:color w:val="404040" w:themeColor="text1" w:themeTint="BF"/>
        </w:rPr>
        <w:t>.4. При снятии пробы необходимо  выполнять  некоторые 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14:paraId="6F7A6425" w14:textId="77777777" w:rsidR="0044364C" w:rsidRPr="005B2656" w:rsidRDefault="0044364C" w:rsidP="00F55B10">
      <w:pPr>
        <w:jc w:val="both"/>
        <w:rPr>
          <w:color w:val="404040" w:themeColor="text1" w:themeTint="BF"/>
        </w:rPr>
      </w:pPr>
    </w:p>
    <w:p w14:paraId="4560D5C1" w14:textId="77777777" w:rsidR="0044364C" w:rsidRPr="005B2656" w:rsidRDefault="0044364C" w:rsidP="005B2656">
      <w:pPr>
        <w:jc w:val="center"/>
        <w:rPr>
          <w:b/>
          <w:color w:val="404040" w:themeColor="text1" w:themeTint="BF"/>
        </w:rPr>
      </w:pPr>
      <w:r w:rsidRPr="005B2656">
        <w:rPr>
          <w:b/>
          <w:color w:val="404040" w:themeColor="text1" w:themeTint="BF"/>
        </w:rPr>
        <w:t xml:space="preserve">6. </w:t>
      </w:r>
      <w:r w:rsidR="00F12649" w:rsidRPr="005B2656">
        <w:rPr>
          <w:b/>
          <w:color w:val="404040" w:themeColor="text1" w:themeTint="BF"/>
        </w:rPr>
        <w:t>Органолептическая оценка первых блюд.</w:t>
      </w:r>
    </w:p>
    <w:p w14:paraId="2EF51FC3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lastRenderedPageBreak/>
        <w:t>6</w:t>
      </w:r>
      <w:r w:rsidR="00F12649" w:rsidRPr="005B2656">
        <w:rPr>
          <w:color w:val="404040" w:themeColor="text1" w:themeTint="BF"/>
        </w:rPr>
        <w:t>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загрязнённости.</w:t>
      </w:r>
    </w:p>
    <w:p w14:paraId="0CD03CBB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6</w:t>
      </w:r>
      <w:r w:rsidR="00F12649" w:rsidRPr="005B2656">
        <w:rPr>
          <w:color w:val="404040" w:themeColor="text1" w:themeTint="BF"/>
        </w:rPr>
        <w:t>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 форму, и сильно разваренных овощей и других продуктов).</w:t>
      </w:r>
    </w:p>
    <w:p w14:paraId="2BB690F3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6</w:t>
      </w:r>
      <w:r w:rsidR="00F12649" w:rsidRPr="005B2656">
        <w:rPr>
          <w:color w:val="404040" w:themeColor="text1" w:themeTint="BF"/>
        </w:rPr>
        <w:t>.3. 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плёнок.</w:t>
      </w:r>
    </w:p>
    <w:p w14:paraId="15E38AE7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6</w:t>
      </w:r>
      <w:r w:rsidR="00F12649" w:rsidRPr="005B2656">
        <w:rPr>
          <w:color w:val="404040" w:themeColor="text1" w:themeTint="BF"/>
        </w:rPr>
        <w:t xml:space="preserve">.4. При проверке </w:t>
      </w:r>
      <w:proofErr w:type="spellStart"/>
      <w:r w:rsidR="00F12649" w:rsidRPr="005B2656">
        <w:rPr>
          <w:color w:val="404040" w:themeColor="text1" w:themeTint="BF"/>
        </w:rPr>
        <w:t>пюреобразных</w:t>
      </w:r>
      <w:proofErr w:type="spellEnd"/>
      <w:r w:rsidR="00F12649" w:rsidRPr="005B2656">
        <w:rPr>
          <w:color w:val="404040" w:themeColor="text1" w:themeTint="BF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="00F12649" w:rsidRPr="005B2656">
        <w:rPr>
          <w:color w:val="404040" w:themeColor="text1" w:themeTint="BF"/>
        </w:rPr>
        <w:t>непротёртых</w:t>
      </w:r>
      <w:proofErr w:type="spellEnd"/>
      <w:r w:rsidR="00F12649" w:rsidRPr="005B2656">
        <w:rPr>
          <w:color w:val="404040" w:themeColor="text1" w:themeTint="BF"/>
        </w:rPr>
        <w:t xml:space="preserve"> частиц. Суп-пюре должен быть однородным по всей массе, без отслаивания жидкости на его поверхности.</w:t>
      </w:r>
    </w:p>
    <w:p w14:paraId="5554847A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6</w:t>
      </w:r>
      <w:r w:rsidR="00F12649" w:rsidRPr="005B2656">
        <w:rPr>
          <w:color w:val="404040" w:themeColor="text1" w:themeTint="BF"/>
        </w:rPr>
        <w:t xml:space="preserve">.5. При определении вкуса и запаха отмечают, обладает ли блюдо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="00F12649" w:rsidRPr="005B2656">
        <w:rPr>
          <w:color w:val="404040" w:themeColor="text1" w:themeTint="BF"/>
        </w:rPr>
        <w:t>недосолености</w:t>
      </w:r>
      <w:proofErr w:type="spellEnd"/>
      <w:r w:rsidR="00F12649" w:rsidRPr="005B2656">
        <w:rPr>
          <w:color w:val="404040" w:themeColor="text1" w:themeTint="BF"/>
        </w:rPr>
        <w:t>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14:paraId="266B1DE1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6</w:t>
      </w:r>
      <w:r w:rsidR="00F12649" w:rsidRPr="005B2656">
        <w:rPr>
          <w:color w:val="404040" w:themeColor="text1" w:themeTint="BF"/>
        </w:rPr>
        <w:t>.6. Не  разрешаются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</w:t>
      </w:r>
    </w:p>
    <w:p w14:paraId="7666073E" w14:textId="77777777" w:rsidR="00F12649" w:rsidRPr="005B2656" w:rsidRDefault="00F12649" w:rsidP="00F55B10">
      <w:pPr>
        <w:spacing w:after="120"/>
        <w:jc w:val="both"/>
        <w:rPr>
          <w:color w:val="404040" w:themeColor="text1" w:themeTint="BF"/>
        </w:rPr>
      </w:pPr>
    </w:p>
    <w:p w14:paraId="4330D2CE" w14:textId="77777777" w:rsidR="00F12649" w:rsidRPr="005B2656" w:rsidRDefault="0044364C" w:rsidP="0044364C">
      <w:pPr>
        <w:jc w:val="center"/>
        <w:rPr>
          <w:b/>
          <w:color w:val="404040" w:themeColor="text1" w:themeTint="BF"/>
        </w:rPr>
      </w:pPr>
      <w:r w:rsidRPr="005B2656">
        <w:rPr>
          <w:b/>
          <w:color w:val="404040" w:themeColor="text1" w:themeTint="BF"/>
        </w:rPr>
        <w:t>7</w:t>
      </w:r>
      <w:r w:rsidR="00F12649" w:rsidRPr="005B2656">
        <w:rPr>
          <w:b/>
          <w:color w:val="404040" w:themeColor="text1" w:themeTint="BF"/>
        </w:rPr>
        <w:t>.  Органолептическая оценка вторых блюд.</w:t>
      </w:r>
    </w:p>
    <w:p w14:paraId="4313F749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7</w:t>
      </w:r>
      <w:r w:rsidR="00F12649" w:rsidRPr="005B2656">
        <w:rPr>
          <w:color w:val="404040" w:themeColor="text1" w:themeTint="BF"/>
        </w:rPr>
        <w:t>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14:paraId="70028C2D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7</w:t>
      </w:r>
      <w:r w:rsidR="00F12649" w:rsidRPr="005B2656">
        <w:rPr>
          <w:color w:val="404040" w:themeColor="text1" w:themeTint="BF"/>
        </w:rPr>
        <w:t>.2. Мясо птицы должно быть мягким, сочным и легко отделяться от костей.</w:t>
      </w:r>
    </w:p>
    <w:p w14:paraId="2CC88054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7</w:t>
      </w:r>
      <w:r w:rsidR="00F12649" w:rsidRPr="005B2656">
        <w:rPr>
          <w:color w:val="404040" w:themeColor="text1" w:themeTint="BF"/>
        </w:rPr>
        <w:t xml:space="preserve">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 Распределяя кашу тонким слоем на тарелке, проверяют присутствие в ней необрушенных зёрен, посторонних примесей, комков. При оценке консистенции каши её сравнивают с запланированной по меню, что позволяет выявить </w:t>
      </w:r>
      <w:proofErr w:type="spellStart"/>
      <w:r w:rsidR="00F12649" w:rsidRPr="005B2656">
        <w:rPr>
          <w:color w:val="404040" w:themeColor="text1" w:themeTint="BF"/>
        </w:rPr>
        <w:t>недовложение</w:t>
      </w:r>
      <w:proofErr w:type="spellEnd"/>
      <w:r w:rsidR="00F12649" w:rsidRPr="005B2656">
        <w:rPr>
          <w:color w:val="404040" w:themeColor="text1" w:themeTint="BF"/>
        </w:rPr>
        <w:t>.</w:t>
      </w:r>
    </w:p>
    <w:p w14:paraId="22EFD23C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7</w:t>
      </w:r>
      <w:r w:rsidR="00F12649" w:rsidRPr="005B2656">
        <w:rPr>
          <w:color w:val="404040" w:themeColor="text1" w:themeTint="BF"/>
        </w:rPr>
        <w:t>.4. 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14:paraId="656118B8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7</w:t>
      </w:r>
      <w:r w:rsidR="00F12649" w:rsidRPr="005B2656">
        <w:rPr>
          <w:color w:val="404040" w:themeColor="text1" w:themeTint="BF"/>
        </w:rPr>
        <w:t>.5. 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14:paraId="58FE2B46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7</w:t>
      </w:r>
      <w:r w:rsidR="00F12649" w:rsidRPr="005B2656">
        <w:rPr>
          <w:color w:val="404040" w:themeColor="text1" w:themeTint="BF"/>
        </w:rPr>
        <w:t>.6. Консистенцию соусов определяют, сливая их тонкой струйкой из ложки в тарелку. Если в состав соуса входят пассированные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соус, горьковато-неприятный вкус. Блюдо, политое таким соусом, не вызывает аппетита, снижает вкусовые достоинства пищи, а следовательно, её усвоение.</w:t>
      </w:r>
    </w:p>
    <w:p w14:paraId="29CF13DE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7</w:t>
      </w:r>
      <w:r w:rsidR="00F12649" w:rsidRPr="005B2656">
        <w:rPr>
          <w:color w:val="404040" w:themeColor="text1" w:themeTint="BF"/>
        </w:rPr>
        <w:t xml:space="preserve">.7. При определении вкуса и запаха блюд обращают внимание на наличие специфических запахов. Особенно это важно для рыбы, которая легко приобретает </w:t>
      </w:r>
      <w:r w:rsidR="00F12649" w:rsidRPr="005B2656">
        <w:rPr>
          <w:color w:val="404040" w:themeColor="text1" w:themeTint="BF"/>
        </w:rPr>
        <w:lastRenderedPageBreak/>
        <w:t>посторонние запахи из окружающей среды. Варёная рыба должна иметь вкус, характерный для данного её вида с 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 крошащейся сохраняющей форму нарезки.</w:t>
      </w:r>
    </w:p>
    <w:p w14:paraId="0839F3A9" w14:textId="77777777" w:rsidR="00F12649" w:rsidRPr="005B2656" w:rsidRDefault="00F12649" w:rsidP="00F55B10">
      <w:pPr>
        <w:jc w:val="both"/>
        <w:rPr>
          <w:color w:val="404040" w:themeColor="text1" w:themeTint="BF"/>
        </w:rPr>
      </w:pPr>
    </w:p>
    <w:p w14:paraId="32453CDD" w14:textId="77777777" w:rsidR="00F12649" w:rsidRPr="005B2656" w:rsidRDefault="0044364C" w:rsidP="0044364C">
      <w:pPr>
        <w:jc w:val="center"/>
        <w:rPr>
          <w:color w:val="404040" w:themeColor="text1" w:themeTint="BF"/>
        </w:rPr>
      </w:pPr>
      <w:r w:rsidRPr="005B2656">
        <w:rPr>
          <w:b/>
          <w:color w:val="404040" w:themeColor="text1" w:themeTint="BF"/>
        </w:rPr>
        <w:t>8</w:t>
      </w:r>
      <w:r w:rsidR="00F12649" w:rsidRPr="005B2656">
        <w:rPr>
          <w:b/>
          <w:color w:val="404040" w:themeColor="text1" w:themeTint="BF"/>
        </w:rPr>
        <w:t>. Критерии оценки качества блюд</w:t>
      </w:r>
    </w:p>
    <w:p w14:paraId="253CB30B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8</w:t>
      </w:r>
      <w:r w:rsidR="00F12649" w:rsidRPr="005B2656">
        <w:rPr>
          <w:color w:val="404040" w:themeColor="text1" w:themeTint="BF"/>
        </w:rPr>
        <w:t>.1.</w:t>
      </w:r>
      <w:r w:rsidR="00F12649" w:rsidRPr="005B2656">
        <w:rPr>
          <w:b/>
          <w:i/>
          <w:color w:val="404040" w:themeColor="text1" w:themeTint="BF"/>
        </w:rPr>
        <w:t xml:space="preserve"> </w:t>
      </w:r>
      <w:r w:rsidR="00F12649" w:rsidRPr="005B2656">
        <w:rPr>
          <w:color w:val="404040" w:themeColor="text1" w:themeTint="BF"/>
        </w:rPr>
        <w:t>Критерии оценки блюд устанавливаются следующие:</w:t>
      </w:r>
    </w:p>
    <w:p w14:paraId="24AD6EC9" w14:textId="77777777" w:rsidR="00F12649" w:rsidRPr="005B2656" w:rsidRDefault="00F12649" w:rsidP="00F55B10">
      <w:pPr>
        <w:jc w:val="both"/>
        <w:rPr>
          <w:color w:val="404040" w:themeColor="text1" w:themeTint="BF"/>
        </w:rPr>
      </w:pPr>
      <w:r w:rsidRPr="005B2656">
        <w:rPr>
          <w:b/>
          <w:i/>
          <w:color w:val="404040" w:themeColor="text1" w:themeTint="BF"/>
        </w:rPr>
        <w:t>«Отлично»</w:t>
      </w:r>
      <w:r w:rsidRPr="005B2656">
        <w:rPr>
          <w:color w:val="404040" w:themeColor="text1" w:themeTint="BF"/>
        </w:rPr>
        <w:t xml:space="preserve"> - блюдо приготовлено в соответствии с технологией;</w:t>
      </w:r>
    </w:p>
    <w:p w14:paraId="2C7FDAEE" w14:textId="77777777" w:rsidR="00F12649" w:rsidRPr="005B2656" w:rsidRDefault="00F12649" w:rsidP="00F55B10">
      <w:pPr>
        <w:jc w:val="both"/>
        <w:rPr>
          <w:color w:val="404040" w:themeColor="text1" w:themeTint="BF"/>
        </w:rPr>
      </w:pPr>
      <w:r w:rsidRPr="005B2656">
        <w:rPr>
          <w:b/>
          <w:i/>
          <w:color w:val="404040" w:themeColor="text1" w:themeTint="BF"/>
        </w:rPr>
        <w:t>«Хорошо»</w:t>
      </w:r>
      <w:r w:rsidRPr="005B2656">
        <w:rPr>
          <w:color w:val="404040" w:themeColor="text1" w:themeTint="BF"/>
        </w:rPr>
        <w:t xml:space="preserve"> - незначительные изменения в технологии приготовления блюда, которые не  привели к изменению вкуса и которые можно исправить;</w:t>
      </w:r>
    </w:p>
    <w:p w14:paraId="3FFEA1FF" w14:textId="77777777" w:rsidR="00F12649" w:rsidRPr="005B2656" w:rsidRDefault="00F12649" w:rsidP="00F55B10">
      <w:pPr>
        <w:jc w:val="both"/>
        <w:rPr>
          <w:color w:val="404040" w:themeColor="text1" w:themeTint="BF"/>
        </w:rPr>
      </w:pPr>
      <w:r w:rsidRPr="005B2656">
        <w:rPr>
          <w:b/>
          <w:i/>
          <w:color w:val="404040" w:themeColor="text1" w:themeTint="BF"/>
        </w:rPr>
        <w:t>«Удовлетворительно»</w:t>
      </w:r>
      <w:r w:rsidRPr="005B2656">
        <w:rPr>
          <w:color w:val="404040" w:themeColor="text1" w:themeTint="BF"/>
        </w:rPr>
        <w:t xml:space="preserve"> - изменения в технологии приготовления привели к изменению вкуса и качества, которые можно исправить;</w:t>
      </w:r>
    </w:p>
    <w:p w14:paraId="26997CB2" w14:textId="77777777" w:rsidR="00F12649" w:rsidRPr="005B2656" w:rsidRDefault="00F12649" w:rsidP="00F55B10">
      <w:pPr>
        <w:jc w:val="both"/>
        <w:rPr>
          <w:color w:val="404040" w:themeColor="text1" w:themeTint="BF"/>
        </w:rPr>
      </w:pPr>
      <w:r w:rsidRPr="005B2656">
        <w:rPr>
          <w:b/>
          <w:i/>
          <w:color w:val="404040" w:themeColor="text1" w:themeTint="BF"/>
        </w:rPr>
        <w:t>«Неудовлетворительно»</w:t>
      </w:r>
      <w:r w:rsidRPr="005B2656">
        <w:rPr>
          <w:color w:val="404040" w:themeColor="text1" w:themeTint="BF"/>
        </w:rPr>
        <w:t xml:space="preserve"> - изменения в технологии приготовления блюда невозможно  исправить. К раздаче не допускается, требуется замена блюда.</w:t>
      </w:r>
    </w:p>
    <w:p w14:paraId="69516FF5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8</w:t>
      </w:r>
      <w:r w:rsidR="00F12649" w:rsidRPr="005B2656">
        <w:rPr>
          <w:color w:val="404040" w:themeColor="text1" w:themeTint="BF"/>
        </w:rPr>
        <w:t xml:space="preserve">.2. Оценка </w:t>
      </w:r>
      <w:r w:rsidR="00F12649" w:rsidRPr="005B2656">
        <w:rPr>
          <w:b/>
          <w:i/>
          <w:color w:val="404040" w:themeColor="text1" w:themeTint="BF"/>
        </w:rPr>
        <w:t>"удовлетворительно"</w:t>
      </w:r>
      <w:r w:rsidR="00F12649" w:rsidRPr="005B2656">
        <w:rPr>
          <w:color w:val="404040" w:themeColor="text1" w:themeTint="BF"/>
        </w:rPr>
        <w:t xml:space="preserve"> и </w:t>
      </w:r>
      <w:r w:rsidR="00F12649" w:rsidRPr="005B2656">
        <w:rPr>
          <w:b/>
          <w:i/>
          <w:color w:val="404040" w:themeColor="text1" w:themeTint="BF"/>
        </w:rPr>
        <w:t>"неудовлетворительно",</w:t>
      </w:r>
      <w:r w:rsidR="00F12649" w:rsidRPr="005B2656">
        <w:rPr>
          <w:color w:val="404040" w:themeColor="text1" w:themeTint="BF"/>
        </w:rPr>
        <w:t xml:space="preserve"> данная </w:t>
      </w:r>
      <w:proofErr w:type="spellStart"/>
      <w:r w:rsidR="00F12649" w:rsidRPr="005B2656">
        <w:rPr>
          <w:color w:val="404040" w:themeColor="text1" w:themeTint="BF"/>
        </w:rPr>
        <w:t>бракеражной</w:t>
      </w:r>
      <w:proofErr w:type="spellEnd"/>
      <w:r w:rsidR="00F12649" w:rsidRPr="005B2656">
        <w:rPr>
          <w:color w:val="404040" w:themeColor="text1" w:themeTint="BF"/>
        </w:rPr>
        <w:t xml:space="preserve"> комиссией или другими проверяющими лицами, обсуждается на совещаниях при директоре и на планерках. </w:t>
      </w:r>
    </w:p>
    <w:p w14:paraId="74410C27" w14:textId="77777777" w:rsidR="00F12649" w:rsidRPr="005B2656" w:rsidRDefault="00F12649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Лица, виновные в неудовлетворительном приготовлении блюд и кулинарных изделий, привлекаются к материал</w:t>
      </w:r>
      <w:r w:rsidR="0044364C" w:rsidRPr="005B2656">
        <w:rPr>
          <w:color w:val="404040" w:themeColor="text1" w:themeTint="BF"/>
        </w:rPr>
        <w:t>ьной и другой ответственности.</w:t>
      </w:r>
      <w:r w:rsidR="0044364C" w:rsidRPr="005B2656">
        <w:rPr>
          <w:color w:val="404040" w:themeColor="text1" w:themeTint="BF"/>
        </w:rPr>
        <w:br/>
        <w:t>8</w:t>
      </w:r>
      <w:r w:rsidRPr="005B2656">
        <w:rPr>
          <w:color w:val="404040" w:themeColor="text1" w:themeTint="BF"/>
        </w:rPr>
        <w:t>.3. Для определения правильности веса штучных готовых кулинарных изделий и полуфабрикатов одновременно взвешиваются 5 - 10 порций каждого вида, а каш, гарниров и других нештучных блюд и изделий - путем взвешивания порций, взятых при отпуске потребителю.</w:t>
      </w:r>
    </w:p>
    <w:p w14:paraId="7E7C218F" w14:textId="77777777" w:rsidR="00F12649" w:rsidRPr="005B2656" w:rsidRDefault="0044364C" w:rsidP="00F55B10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>8</w:t>
      </w:r>
      <w:r w:rsidR="00F12649" w:rsidRPr="005B2656">
        <w:rPr>
          <w:color w:val="404040" w:themeColor="text1" w:themeTint="BF"/>
        </w:rPr>
        <w:t>.4.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недостатков.</w:t>
      </w:r>
    </w:p>
    <w:p w14:paraId="7B2072A4" w14:textId="77777777" w:rsidR="0044364C" w:rsidRPr="005B2656" w:rsidRDefault="0044364C" w:rsidP="00F55B10">
      <w:pPr>
        <w:jc w:val="both"/>
        <w:rPr>
          <w:color w:val="404040" w:themeColor="text1" w:themeTint="BF"/>
        </w:rPr>
      </w:pPr>
    </w:p>
    <w:p w14:paraId="26DAFBFC" w14:textId="77777777" w:rsidR="0044364C" w:rsidRPr="005B2656" w:rsidRDefault="0044364C" w:rsidP="0044364C">
      <w:pPr>
        <w:jc w:val="center"/>
        <w:rPr>
          <w:color w:val="404040" w:themeColor="text1" w:themeTint="BF"/>
        </w:rPr>
      </w:pPr>
      <w:r w:rsidRPr="005B2656">
        <w:rPr>
          <w:b/>
          <w:bCs/>
          <w:color w:val="404040" w:themeColor="text1" w:themeTint="BF"/>
        </w:rPr>
        <w:t>9. Заключительные положения</w:t>
      </w:r>
    </w:p>
    <w:p w14:paraId="3A01B682" w14:textId="77777777" w:rsidR="0044364C" w:rsidRPr="005B2656" w:rsidRDefault="0044364C" w:rsidP="005B2656">
      <w:pPr>
        <w:jc w:val="both"/>
        <w:rPr>
          <w:color w:val="404040" w:themeColor="text1" w:themeTint="BF"/>
        </w:rPr>
      </w:pPr>
      <w:r w:rsidRPr="005B2656">
        <w:rPr>
          <w:color w:val="404040" w:themeColor="text1" w:themeTint="BF"/>
        </w:rPr>
        <w:t xml:space="preserve">Члены </w:t>
      </w:r>
      <w:proofErr w:type="spellStart"/>
      <w:r w:rsidRPr="005B2656">
        <w:rPr>
          <w:color w:val="404040" w:themeColor="text1" w:themeTint="BF"/>
        </w:rPr>
        <w:t>бракеражной</w:t>
      </w:r>
      <w:proofErr w:type="spellEnd"/>
      <w:r w:rsidRPr="005B2656">
        <w:rPr>
          <w:color w:val="404040" w:themeColor="text1" w:themeTint="BF"/>
        </w:rPr>
        <w:t xml:space="preserve"> комиссии несут персональную ответственность за выполнение возложенных на них функций и за вынесенные в ходе деятельности решения.</w:t>
      </w:r>
    </w:p>
    <w:p w14:paraId="6EC36966" w14:textId="77777777" w:rsidR="0044364C" w:rsidRPr="005B2656" w:rsidRDefault="0044364C" w:rsidP="00F55B10">
      <w:pPr>
        <w:jc w:val="both"/>
        <w:rPr>
          <w:color w:val="404040" w:themeColor="text1" w:themeTint="BF"/>
        </w:rPr>
      </w:pPr>
    </w:p>
    <w:p w14:paraId="59AF5588" w14:textId="77777777" w:rsidR="00F12649" w:rsidRPr="005B2656" w:rsidRDefault="00F12649" w:rsidP="00F55B10">
      <w:pPr>
        <w:jc w:val="both"/>
        <w:rPr>
          <w:b/>
          <w:color w:val="404040" w:themeColor="text1" w:themeTint="BF"/>
        </w:rPr>
      </w:pPr>
      <w:r w:rsidRPr="005B2656">
        <w:rPr>
          <w:color w:val="404040" w:themeColor="text1" w:themeTint="BF"/>
        </w:rPr>
        <w:br/>
      </w:r>
    </w:p>
    <w:p w14:paraId="36711667" w14:textId="77777777" w:rsidR="00F12649" w:rsidRPr="005B2656" w:rsidRDefault="00F12649" w:rsidP="00F55B10">
      <w:pPr>
        <w:jc w:val="both"/>
        <w:rPr>
          <w:color w:val="404040" w:themeColor="text1" w:themeTint="BF"/>
        </w:rPr>
      </w:pPr>
    </w:p>
    <w:p w14:paraId="2B7538A6" w14:textId="77777777" w:rsidR="007C144B" w:rsidRPr="005B2656" w:rsidRDefault="007C144B">
      <w:pPr>
        <w:rPr>
          <w:color w:val="404040" w:themeColor="text1" w:themeTint="BF"/>
        </w:rPr>
      </w:pPr>
    </w:p>
    <w:sectPr w:rsidR="007C144B" w:rsidRPr="005B2656" w:rsidSect="005B265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1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65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97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649"/>
    <w:rsid w:val="000371EB"/>
    <w:rsid w:val="00073865"/>
    <w:rsid w:val="00146AEE"/>
    <w:rsid w:val="0028690A"/>
    <w:rsid w:val="00326E70"/>
    <w:rsid w:val="0044364C"/>
    <w:rsid w:val="005B2656"/>
    <w:rsid w:val="006172B1"/>
    <w:rsid w:val="006D4806"/>
    <w:rsid w:val="007822D2"/>
    <w:rsid w:val="007C144B"/>
    <w:rsid w:val="007F183A"/>
    <w:rsid w:val="00830E5E"/>
    <w:rsid w:val="008F3EA3"/>
    <w:rsid w:val="009747FD"/>
    <w:rsid w:val="009A0A7D"/>
    <w:rsid w:val="00A43F06"/>
    <w:rsid w:val="00AC0054"/>
    <w:rsid w:val="00B10B44"/>
    <w:rsid w:val="00D65187"/>
    <w:rsid w:val="00D77E34"/>
    <w:rsid w:val="00EB7CA2"/>
    <w:rsid w:val="00F12649"/>
    <w:rsid w:val="00F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FCB3"/>
  <w15:docId w15:val="{DADC66FE-95F8-4F33-91C3-9B0FCCE9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46AEE"/>
    <w:pPr>
      <w:widowControl w:val="0"/>
      <w:autoSpaceDE w:val="0"/>
      <w:autoSpaceDN w:val="0"/>
      <w:ind w:left="1796"/>
      <w:outlineLvl w:val="0"/>
    </w:pPr>
    <w:rPr>
      <w:b/>
      <w:bCs/>
      <w:sz w:val="23"/>
      <w:szCs w:val="23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0E5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830E5E"/>
    <w:pPr>
      <w:jc w:val="center"/>
    </w:pPr>
    <w:rPr>
      <w:sz w:val="28"/>
      <w:szCs w:val="20"/>
      <w:lang w:eastAsia="uk-UA"/>
    </w:rPr>
  </w:style>
  <w:style w:type="character" w:customStyle="1" w:styleId="a6">
    <w:name w:val="Заголовок Знак"/>
    <w:basedOn w:val="a0"/>
    <w:link w:val="a5"/>
    <w:rsid w:val="00830E5E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830E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E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46AEE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a4">
    <w:name w:val="Без интервала Знак"/>
    <w:basedOn w:val="a0"/>
    <w:link w:val="a3"/>
    <w:uiPriority w:val="1"/>
    <w:locked/>
    <w:rsid w:val="00146AE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marishamorskaya@gmail.com</cp:lastModifiedBy>
  <cp:revision>3</cp:revision>
  <cp:lastPrinted>2019-08-01T11:29:00Z</cp:lastPrinted>
  <dcterms:created xsi:type="dcterms:W3CDTF">2023-03-15T12:51:00Z</dcterms:created>
  <dcterms:modified xsi:type="dcterms:W3CDTF">2026-01-24T18:18:00Z</dcterms:modified>
</cp:coreProperties>
</file>