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00B0F0"/>
          <w:kern w:val="36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b/>
          <w:color w:val="00B0F0"/>
          <w:kern w:val="36"/>
          <w:sz w:val="28"/>
          <w:szCs w:val="28"/>
          <w:lang w:eastAsia="ru-RU"/>
        </w:rPr>
        <w:t>Памятка для родителей ДОУ "Осторожно гололед"</w:t>
      </w:r>
    </w:p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РОДИТЕЛИ!</w:t>
      </w:r>
      <w:r w:rsidRPr="0074181B">
        <w:rPr>
          <w:rFonts w:ascii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br/>
      </w:r>
      <w:r w:rsidRPr="007418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РАССКАЖИТЕ ДЕТЯМ О ГОЛОЛЕДЕ И БУДЬТЕ САМИ ОСТОРОЖНЫ!</w:t>
      </w:r>
      <w:r w:rsidRPr="0074181B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наступлением зимы мы ждем много снега, но, к сожалению, снега совсем мало, зато заморозки чередуются с оттепелью. А это, как известно, наилучшие условия для гололеда. Гололед представляет для нас с вами, уважаемые родители, наибольшую опасность, особенно если мы опаздываем на работу, да еще ребенка нужно успеть отвести в детский сад или школу. Проще простого в гололед получить ушиб, или того хуже перелом.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Но травм можно избежать, если знать и соблюдать</w:t>
      </w:r>
    </w:p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b/>
          <w:bCs/>
          <w:color w:val="601802"/>
          <w:sz w:val="28"/>
          <w:szCs w:val="28"/>
          <w:lang w:eastAsia="ru-RU"/>
        </w:rPr>
        <w:t>ПЯТЬ ВАЖНЫХ ПРАВИЛ.</w:t>
      </w:r>
    </w:p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ПРАВИЛО ПЕРВОЕ: </w:t>
      </w:r>
      <w:proofErr w:type="gramStart"/>
      <w:r w:rsidRPr="0074181B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ДЕРЖИТЕ РЕБЕНКА ЗА РУКУ</w:t>
      </w:r>
      <w:r w:rsidRPr="0074181B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Поведение детей порой бывает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просто непредсказуемым, ребенок может внезапно побежать, последствия в условиях гололеда могут быть очень неприятными. Во избежание подобной ситуации лучше всю дорогу не отпускать руку ребенка. А перед тем, как собираетесь на улицу, регулярно повторяйте с детьми правила безопасного поведения на скользкой дороге – не бегать, не толкаться, не играть, не отпускать руку взрослого.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b/>
          <w:bCs/>
          <w:color w:val="00B050"/>
          <w:sz w:val="28"/>
          <w:szCs w:val="28"/>
          <w:lang w:eastAsia="ru-RU"/>
        </w:rPr>
        <w:t>ПРАВИЛО ВТОРОЕ: НЕ СПЕШИТЕ</w:t>
      </w:r>
      <w:proofErr w:type="gramStart"/>
      <w:r w:rsidRPr="0074181B">
        <w:rPr>
          <w:rFonts w:ascii="Times New Roman" w:hAnsi="Times New Roman" w:cs="Times New Roman"/>
          <w:color w:val="00B05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икогда не надо спешить. Здесь как раз, кстати, поговорка «Тише едешь, дальше будешь». Рекомендуется передвигаться мелкой, шаркающей походкой. Чем шире шаг, тем больше вероятности упасть.</w:t>
      </w: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b/>
          <w:bCs/>
          <w:color w:val="0070C0"/>
          <w:sz w:val="28"/>
          <w:szCs w:val="28"/>
          <w:lang w:eastAsia="ru-RU"/>
        </w:rPr>
        <w:t>ПРАВИЛО ТРЕТЬЕ: ВЫБИРАЙТЕ БЕЗОПАСНУЮ ОБУВЬ</w:t>
      </w:r>
      <w:proofErr w:type="gramStart"/>
      <w:r w:rsidRPr="0074181B">
        <w:rPr>
          <w:rFonts w:ascii="Times New Roman" w:hAnsi="Times New Roman" w:cs="Times New Roman"/>
          <w:color w:val="0070C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ретье правило гласит о том, что взрослая и детская обувь должна быть удобной и безопасной. В гололедицу лучше носить обувь на нескользящей каучуковой или другой подошве с глубоким «протектором». Кожаные подошвы очень сильно скользят. При ходьбе по скользкой поверхности следует ступать на всю подошву, слегка расслабляя при этом ноги в коленях.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СОВЕТ: У вас гладкая подошва? Наклейте на нее обычный пластырь, и обувь будет меньше скользить.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ЧЕТВЕРТОЕ: ВСЕГДА СМОТРИТЕ ПОД НОГИ</w:t>
      </w:r>
      <w:proofErr w:type="gramStart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 ноги всегда надо смотреть, а в гололед особенно. Скользкую тропинку, лучше обойти.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ПЯТОЕ: НАУЧИТЕСЬ ПРАВИЛЬНО ПАДАТЬ</w:t>
      </w:r>
      <w:proofErr w:type="gramStart"/>
      <w:r w:rsidRPr="0074181B">
        <w:rPr>
          <w:rFonts w:ascii="Times New Roman" w:hAnsi="Times New Roman" w:cs="Times New Roman"/>
          <w:color w:val="C0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 всегда человеку удается удержать равновесие. «Падайте без последствий», — советуют врачи. Поэтому следует научиться падать без риска. Для этого: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1. Присядьте, меньше будет высота падения.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2. При падении сгруппируйтесь. Если падаете на спину, постарайтесь прижать подбородок к телу. Нельзя падать на вытянутые руки, можно сломать кисти рук. Чтобы не было сотрясения мозга, избегайте удара затылком.</w:t>
      </w: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3.Падая, старайтесь завалиться на бок, так будет меньше травм.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</w:pP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Поскользнувшись и упав, человек стремиться </w:t>
      </w:r>
      <w:proofErr w:type="gramStart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побыстрее</w:t>
      </w:r>
      <w:proofErr w:type="gramEnd"/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подняться. Но не стоит торопиться. Сначала надо осмотреть себя, пошевелить руками и ногами. Если боли нет, можно вставать. Ну а если появились болезненные ощущения, надо постараться определить, чем они вызваны - ушибом, повреждением связок или переломом кости. </w:t>
      </w:r>
      <w:r w:rsidRPr="007418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74181B">
        <w:rPr>
          <w:rFonts w:ascii="Times New Roman" w:hAnsi="Times New Roman" w:cs="Times New Roman"/>
          <w:b/>
          <w:bCs/>
          <w:color w:val="C00000"/>
          <w:sz w:val="36"/>
          <w:szCs w:val="36"/>
          <w:lang w:eastAsia="ru-RU"/>
        </w:rPr>
        <w:t>ПОМНИТЕ</w:t>
      </w:r>
      <w:r w:rsidRPr="0074181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br/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- Помните и не забывайте, что под снегом может быть лед.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  <w:t xml:space="preserve">- Если конечность опухла и болит, срочно к доктору в </w:t>
      </w:r>
      <w:proofErr w:type="spellStart"/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травмпункт</w:t>
      </w:r>
      <w:proofErr w:type="spellEnd"/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  <w:t>- Упав на спину, не можете пошевелиться, срочно звоните в «Скорую помощь».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  <w:t>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 и торможение транспорта затруднено, возможны заносы.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  <w:t>При наличии светофора - пе</w:t>
      </w:r>
      <w:r>
        <w:rPr>
          <w:rFonts w:ascii="Times New Roman" w:hAnsi="Times New Roman" w:cs="Times New Roman"/>
          <w:color w:val="000000"/>
          <w:sz w:val="36"/>
          <w:szCs w:val="36"/>
          <w:lang w:eastAsia="ru-RU"/>
        </w:rPr>
        <w:t>реходите только на зеленый свет,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t xml:space="preserve"> так как ребенок в дальнейшем копирует все ваши действия. В гололед выбирайте более безопасный маршрут и выходите из дома заблаговременно.</w:t>
      </w:r>
      <w:r w:rsidRPr="0074181B">
        <w:rPr>
          <w:rFonts w:ascii="Times New Roman" w:hAnsi="Times New Roman" w:cs="Times New Roman"/>
          <w:color w:val="000000"/>
          <w:sz w:val="36"/>
          <w:szCs w:val="36"/>
          <w:lang w:eastAsia="ru-RU"/>
        </w:rPr>
        <w:br/>
      </w:r>
      <w:r w:rsidRPr="0074181B">
        <w:rPr>
          <w:rFonts w:ascii="Times New Roman" w:hAnsi="Times New Roman" w:cs="Times New Roman"/>
          <w:b/>
          <w:color w:val="C00000"/>
          <w:sz w:val="36"/>
          <w:szCs w:val="36"/>
          <w:lang w:eastAsia="ru-RU"/>
        </w:rPr>
        <w:t>УВАЖАЕМЫЕ РОДИТЕЛИ – БУДЬТЕ БДИТЕЛЬНЫ, СОБЛЮДАЙТЕ МЕРЫ ПРЕДОСТОРОЖНОСТИ ПРИ ГОЛОЛЕДЕ!</w:t>
      </w:r>
    </w:p>
    <w:p w:rsidR="00A141DA" w:rsidRDefault="00A141DA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74181B" w:rsidRPr="0074181B" w:rsidRDefault="0074181B" w:rsidP="0074181B">
      <w:pPr>
        <w:pStyle w:val="a4"/>
        <w:pBdr>
          <w:top w:val="thinThickThinMediumGap" w:sz="24" w:space="1" w:color="002060"/>
          <w:left w:val="thinThickThinMediumGap" w:sz="24" w:space="4" w:color="002060"/>
          <w:bottom w:val="thinThickThinMediumGap" w:sz="24" w:space="1" w:color="002060"/>
          <w:right w:val="thinThickThinMediumGap" w:sz="24" w:space="4" w:color="002060"/>
        </w:pBd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sectPr w:rsidR="0074181B" w:rsidRPr="0074181B" w:rsidSect="00A1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81B"/>
    <w:rsid w:val="0074181B"/>
    <w:rsid w:val="00A1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DA"/>
  </w:style>
  <w:style w:type="paragraph" w:styleId="1">
    <w:name w:val="heading 1"/>
    <w:basedOn w:val="a"/>
    <w:link w:val="10"/>
    <w:uiPriority w:val="9"/>
    <w:qFormat/>
    <w:rsid w:val="00741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8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4181B"/>
    <w:rPr>
      <w:b/>
      <w:bCs/>
    </w:rPr>
  </w:style>
  <w:style w:type="character" w:customStyle="1" w:styleId="apple-converted-space">
    <w:name w:val="apple-converted-space"/>
    <w:basedOn w:val="a0"/>
    <w:rsid w:val="0074181B"/>
  </w:style>
  <w:style w:type="paragraph" w:styleId="a4">
    <w:name w:val="No Spacing"/>
    <w:uiPriority w:val="1"/>
    <w:qFormat/>
    <w:rsid w:val="007418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98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0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2019-02-24T15:05:00Z</dcterms:created>
  <dcterms:modified xsi:type="dcterms:W3CDTF">2019-02-24T15:09:00Z</dcterms:modified>
</cp:coreProperties>
</file>